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0" w:after="360"/>
        <w:jc w:val="center"/>
        <w:outlineLvl w:val="0"/>
        <w:rPr>
          <w:rFonts w:cs="Arial"/>
          <w:b/>
          <w:bCs/>
          <w:sz w:val="28"/>
          <w:szCs w:val="24"/>
          <w:lang w:eastAsia="de-DE"/>
        </w:rPr>
      </w:pPr>
      <w:r w:rsidRPr="003B3A3E">
        <w:rPr>
          <w:rFonts w:cs="Arial"/>
          <w:b/>
          <w:bCs/>
          <w:sz w:val="28"/>
          <w:szCs w:val="24"/>
          <w:lang w:eastAsia="de-DE"/>
        </w:rPr>
        <w:t>STATUTEN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szCs w:val="24"/>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szCs w:val="24"/>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lang w:eastAsia="de-DE"/>
        </w:rPr>
      </w:pPr>
      <w:r w:rsidRPr="003B3A3E">
        <w:rPr>
          <w:rFonts w:cs="Arial"/>
          <w:color w:val="000000"/>
          <w:lang w:eastAsia="de-DE"/>
        </w:rPr>
        <w:t>des Vereins [</w:t>
      </w:r>
      <w:r w:rsidRPr="003B3A3E">
        <w:rPr>
          <w:rFonts w:cs="Arial"/>
          <w:i/>
          <w:color w:val="FF0000"/>
          <w:lang w:eastAsia="de-DE"/>
        </w:rPr>
        <w:t>Vereinsname</w:t>
      </w:r>
      <w:r w:rsidRPr="003B3A3E">
        <w:rPr>
          <w:rFonts w:cs="Arial"/>
          <w:color w:val="000000"/>
          <w:lang w:eastAsia="de-DE"/>
        </w:rPr>
        <w:sym w:font="Symbol" w:char="F05D"/>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lang w:eastAsia="de-DE"/>
        </w:rPr>
      </w:pPr>
      <w:r w:rsidRPr="003B3A3E">
        <w:rPr>
          <w:rFonts w:cs="Arial"/>
          <w:color w:val="000000"/>
          <w:lang w:eastAsia="de-DE"/>
        </w:rPr>
        <w:t>mit Sitz in [</w:t>
      </w:r>
      <w:r w:rsidRPr="003B3A3E">
        <w:rPr>
          <w:rFonts w:cs="Arial"/>
          <w:i/>
          <w:color w:val="FF0000"/>
          <w:lang w:eastAsia="de-DE"/>
        </w:rPr>
        <w:t>politische Gemeinde, Kanton</w:t>
      </w:r>
      <w:r w:rsidRPr="003B3A3E">
        <w:rPr>
          <w:rFonts w:cs="Arial"/>
          <w:color w:val="000000"/>
          <w:lang w:eastAsia="de-DE"/>
        </w:rPr>
        <w:t>]</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center"/>
        <w:rPr>
          <w:rFonts w:cs="Arial"/>
          <w:color w:val="000000"/>
          <w:lang w:eastAsia="de-DE"/>
        </w:rPr>
      </w:pP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1 – Name und Sitz</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after="360"/>
        <w:jc w:val="both"/>
        <w:rPr>
          <w:rFonts w:cs="Arial"/>
          <w:color w:val="000000"/>
          <w:lang w:eastAsia="de-DE"/>
        </w:rPr>
      </w:pPr>
      <w:r w:rsidRPr="003B3A3E">
        <w:rPr>
          <w:rFonts w:cs="Arial"/>
          <w:color w:val="000000"/>
          <w:lang w:eastAsia="de-DE"/>
        </w:rPr>
        <w:t>Unter dem Namen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after="360"/>
        <w:jc w:val="both"/>
        <w:rPr>
          <w:rFonts w:cs="Arial"/>
          <w:color w:val="000000"/>
          <w:lang w:eastAsia="de-DE"/>
        </w:rPr>
      </w:pPr>
      <w:r w:rsidRPr="003B3A3E">
        <w:rPr>
          <w:rFonts w:cs="Arial"/>
          <w:color w:val="000000"/>
          <w:lang w:eastAsia="de-DE"/>
        </w:rPr>
        <w:t>[</w:t>
      </w:r>
      <w:r w:rsidRPr="003B3A3E">
        <w:rPr>
          <w:rFonts w:cs="Arial"/>
          <w:i/>
          <w:color w:val="FF0000"/>
          <w:lang w:eastAsia="de-DE"/>
        </w:rPr>
        <w:t>Vereinsname</w:t>
      </w:r>
      <w:r w:rsidRPr="003B3A3E">
        <w:rPr>
          <w:rFonts w:cs="Arial"/>
          <w:color w:val="000000"/>
          <w:lang w:eastAsia="de-DE"/>
        </w:rPr>
        <w:sym w:font="Symbol" w:char="F05D"/>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besteht mit Sitz in [</w:t>
      </w:r>
      <w:r w:rsidRPr="003B3A3E">
        <w:rPr>
          <w:rFonts w:cs="Arial"/>
          <w:i/>
          <w:color w:val="FF0000"/>
          <w:lang w:eastAsia="de-DE"/>
        </w:rPr>
        <w:t>politische Gemeinde, Kanton</w:t>
      </w:r>
      <w:r w:rsidRPr="003B3A3E">
        <w:rPr>
          <w:rFonts w:cs="Arial"/>
          <w:color w:val="000000"/>
          <w:lang w:eastAsia="de-DE"/>
        </w:rPr>
        <w:t>] ein Verein im Sinne von Art. 60 ff. des Schweizerischen Zivilgesetzbuches.</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2 – Zweck</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color w:val="000000"/>
          <w:lang w:eastAsia="de-DE"/>
        </w:rPr>
        <w:t>Der Verein bezweckt [</w:t>
      </w:r>
      <w:r w:rsidRPr="003B3A3E">
        <w:rPr>
          <w:rFonts w:cs="Arial"/>
          <w:i/>
          <w:color w:val="FF0000"/>
          <w:lang w:eastAsia="de-DE"/>
        </w:rPr>
        <w:t>Vereinszweck</w:t>
      </w:r>
      <w:r w:rsidRPr="003B3A3E">
        <w:rPr>
          <w:rFonts w:cs="Arial"/>
          <w:lang w:eastAsia="de-DE"/>
        </w:rPr>
        <w:t>].</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3 – Mittel</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Mittel des Vereins zur Verfolgung des Vereinszwecks bestehen aus:</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i/>
          <w:color w:val="FF0000"/>
          <w:lang w:eastAsia="de-DE"/>
        </w:rPr>
      </w:pPr>
      <w:r w:rsidRPr="003B3A3E">
        <w:rPr>
          <w:rFonts w:cs="Arial"/>
          <w:color w:val="000000"/>
          <w:lang w:eastAsia="de-DE"/>
        </w:rPr>
        <w:t>[</w:t>
      </w:r>
      <w:r w:rsidRPr="003B3A3E">
        <w:rPr>
          <w:rFonts w:cs="Arial"/>
          <w:i/>
          <w:color w:val="FF0000"/>
          <w:lang w:eastAsia="de-DE"/>
        </w:rPr>
        <w:t>Beispiele:</w:t>
      </w:r>
    </w:p>
    <w:p w:rsidR="003B3A3E" w:rsidRPr="003B3A3E" w:rsidRDefault="003B3A3E" w:rsidP="003B3A3E">
      <w:pPr>
        <w:numPr>
          <w:ilvl w:val="0"/>
          <w:numId w:val="43"/>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i/>
          <w:color w:val="FF0000"/>
          <w:lang w:eastAsia="de-DE"/>
        </w:rPr>
      </w:pPr>
      <w:r w:rsidRPr="003B3A3E">
        <w:rPr>
          <w:rFonts w:cs="Arial"/>
          <w:i/>
          <w:color w:val="FF0000"/>
          <w:lang w:eastAsia="de-DE"/>
        </w:rPr>
        <w:t>Den Mitgliederbeiträgen, welche von der Vereinsversammlung auf Antrag des Vorstandes festgesetzt werden</w:t>
      </w:r>
    </w:p>
    <w:p w:rsidR="003B3A3E" w:rsidRPr="003B3A3E" w:rsidRDefault="003B3A3E" w:rsidP="003B3A3E">
      <w:pPr>
        <w:numPr>
          <w:ilvl w:val="0"/>
          <w:numId w:val="43"/>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i/>
          <w:color w:val="FF0000"/>
          <w:lang w:eastAsia="de-DE"/>
        </w:rPr>
      </w:pPr>
      <w:r w:rsidRPr="003B3A3E">
        <w:rPr>
          <w:rFonts w:cs="Arial"/>
          <w:i/>
          <w:color w:val="FF0000"/>
          <w:lang w:eastAsia="de-DE"/>
        </w:rPr>
        <w:t>Erträgen aus Veranstaltungen und dem Vereinsvermögen</w:t>
      </w:r>
    </w:p>
    <w:p w:rsidR="003B3A3E" w:rsidRPr="003B3A3E" w:rsidRDefault="003B3A3E" w:rsidP="003B3A3E">
      <w:pPr>
        <w:numPr>
          <w:ilvl w:val="0"/>
          <w:numId w:val="43"/>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i/>
          <w:color w:val="FF0000"/>
          <w:lang w:eastAsia="de-DE"/>
        </w:rPr>
      </w:pPr>
      <w:r w:rsidRPr="003B3A3E">
        <w:rPr>
          <w:rFonts w:cs="Arial"/>
          <w:i/>
          <w:color w:val="FF0000"/>
          <w:lang w:eastAsia="de-DE"/>
        </w:rPr>
        <w:t>Freiwillige Zuwendungen (Sponsorengelder, Schenkungen, Vermächtnisse etc.)</w:t>
      </w:r>
    </w:p>
    <w:p w:rsidR="003B3A3E" w:rsidRPr="003B3A3E" w:rsidRDefault="003B3A3E" w:rsidP="003B3A3E">
      <w:pPr>
        <w:numPr>
          <w:ilvl w:val="0"/>
          <w:numId w:val="43"/>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i/>
          <w:color w:val="FF0000"/>
          <w:lang w:eastAsia="de-DE"/>
        </w:rPr>
      </w:pPr>
      <w:r w:rsidRPr="003B3A3E">
        <w:rPr>
          <w:rFonts w:cs="Arial"/>
          <w:i/>
          <w:color w:val="FF0000"/>
          <w:lang w:eastAsia="de-DE"/>
        </w:rPr>
        <w:t>Darlehen</w:t>
      </w:r>
      <w:r w:rsidRPr="003B3A3E">
        <w:rPr>
          <w:rFonts w:cs="Arial"/>
          <w:lang w:eastAsia="de-DE"/>
        </w:rPr>
        <w:t>]</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 xml:space="preserve">Artikel 4 – Mitgliedschaft </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Mitglieder des Vereins können natürliche Personen, Personengesellschaften und juristische Personen werden. Die Anmeldung zur Mitgliedschaft hat schriftlich an den Vorstand zu erfolgen, der über die Aufnahme endgültig entscheidet.</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5 – Austritt und Ausschluss</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val="de-DE" w:eastAsia="de-DE"/>
        </w:rPr>
      </w:pPr>
      <w:r w:rsidRPr="003B3A3E">
        <w:rPr>
          <w:rFonts w:cs="Arial"/>
          <w:color w:val="000000"/>
          <w:lang w:val="de-DE" w:eastAsia="de-DE"/>
        </w:rPr>
        <w:t xml:space="preserve">Der Austritt aus dem Verein ist </w:t>
      </w:r>
      <w:r w:rsidRPr="003B3A3E">
        <w:rPr>
          <w:rFonts w:cs="Arial"/>
          <w:lang w:val="de-DE" w:eastAsia="de-DE"/>
        </w:rPr>
        <w:t>[</w:t>
      </w:r>
      <w:r w:rsidRPr="003B3A3E">
        <w:rPr>
          <w:rFonts w:cs="Arial"/>
          <w:i/>
          <w:color w:val="FF0000"/>
          <w:lang w:val="de-DE" w:eastAsia="de-DE"/>
        </w:rPr>
        <w:t>jederzeit/per Datum</w:t>
      </w:r>
      <w:r w:rsidRPr="003B3A3E">
        <w:rPr>
          <w:rFonts w:cs="Arial"/>
          <w:lang w:val="de-DE" w:eastAsia="de-DE"/>
        </w:rPr>
        <w:t xml:space="preserve">] möglich. </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val="de-DE"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lang w:val="de-DE" w:eastAsia="de-DE"/>
        </w:rPr>
        <w:t xml:space="preserve">Der Vorstand kann ein Mitglied, das den Interessen des Vereins zuwiderhandelt </w:t>
      </w:r>
      <w:proofErr w:type="spellStart"/>
      <w:r w:rsidRPr="003B3A3E">
        <w:rPr>
          <w:rFonts w:cs="Arial"/>
          <w:lang w:val="de-DE" w:eastAsia="de-DE"/>
        </w:rPr>
        <w:t>ausschliessen</w:t>
      </w:r>
      <w:proofErr w:type="spellEnd"/>
      <w:r w:rsidRPr="003B3A3E">
        <w:rPr>
          <w:rFonts w:cs="Arial"/>
          <w:lang w:val="de-DE" w:eastAsia="de-DE"/>
        </w:rPr>
        <w:t xml:space="preserve">. </w:t>
      </w:r>
      <w:r w:rsidRPr="003B3A3E">
        <w:rPr>
          <w:rFonts w:cs="Arial"/>
          <w:bCs/>
          <w:color w:val="000000"/>
          <w:szCs w:val="24"/>
          <w:lang w:val="de-DE" w:eastAsia="de-DE"/>
        </w:rPr>
        <w:t xml:space="preserve">Der Ausschluss erfolgt durch Mehrheitsbeschluss des Vorstandes. Gegen einen </w:t>
      </w:r>
      <w:proofErr w:type="spellStart"/>
      <w:r w:rsidRPr="003B3A3E">
        <w:rPr>
          <w:rFonts w:cs="Arial"/>
          <w:bCs/>
          <w:color w:val="000000"/>
          <w:szCs w:val="24"/>
          <w:lang w:val="de-DE" w:eastAsia="de-DE"/>
        </w:rPr>
        <w:t>Ausschliessungsbeschluss</w:t>
      </w:r>
      <w:proofErr w:type="spellEnd"/>
      <w:r w:rsidRPr="003B3A3E">
        <w:rPr>
          <w:rFonts w:cs="Arial"/>
          <w:bCs/>
          <w:color w:val="000000"/>
          <w:szCs w:val="24"/>
          <w:lang w:val="de-DE" w:eastAsia="de-DE"/>
        </w:rPr>
        <w:t xml:space="preserve"> des Vorstandes kann das ausgeschlossene </w:t>
      </w:r>
      <w:r w:rsidRPr="003B3A3E">
        <w:rPr>
          <w:rFonts w:cs="Arial"/>
          <w:bCs/>
          <w:color w:val="000000"/>
          <w:szCs w:val="24"/>
          <w:lang w:val="de-DE" w:eastAsia="de-DE"/>
        </w:rPr>
        <w:lastRenderedPageBreak/>
        <w:t>Mitglied innert 30 Tagen seit der schriftlichen Mitteilung desselben an die nächste Vereinsversammlung rekurrieren. Der Rekurs ist dem Vorstand einzureichen. Die Vereinsversammlung entscheidet mit einer Mehrheit von einer Stimme mehr als die Hälfte der anwesenden Mitglieder definitiv über die Einsprache.</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6 – Organe des Vereins</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Organe des Vereins sind:</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numPr>
          <w:ilvl w:val="0"/>
          <w:numId w:val="44"/>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color w:val="000000"/>
          <w:lang w:eastAsia="de-DE"/>
        </w:rPr>
      </w:pPr>
      <w:r w:rsidRPr="003B3A3E">
        <w:rPr>
          <w:rFonts w:cs="Arial"/>
          <w:color w:val="000000"/>
          <w:lang w:eastAsia="de-DE"/>
        </w:rPr>
        <w:t>die Vereinsversammlung</w:t>
      </w:r>
    </w:p>
    <w:p w:rsidR="003B3A3E" w:rsidRPr="003B3A3E" w:rsidRDefault="003B3A3E" w:rsidP="003B3A3E">
      <w:pPr>
        <w:numPr>
          <w:ilvl w:val="0"/>
          <w:numId w:val="44"/>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color w:val="000000"/>
          <w:lang w:eastAsia="de-DE"/>
        </w:rPr>
      </w:pPr>
      <w:r w:rsidRPr="003B3A3E">
        <w:rPr>
          <w:rFonts w:cs="Arial"/>
          <w:color w:val="000000"/>
          <w:lang w:eastAsia="de-DE"/>
        </w:rPr>
        <w:t>der Vorstand</w:t>
      </w:r>
    </w:p>
    <w:p w:rsidR="003B3A3E" w:rsidRPr="003B3A3E" w:rsidRDefault="003B3A3E" w:rsidP="003B3A3E">
      <w:pPr>
        <w:numPr>
          <w:ilvl w:val="0"/>
          <w:numId w:val="44"/>
        </w:numPr>
        <w:tabs>
          <w:tab w:val="clear" w:pos="397"/>
          <w:tab w:val="clear" w:pos="794"/>
          <w:tab w:val="clear" w:pos="1191"/>
          <w:tab w:val="clear" w:pos="4479"/>
          <w:tab w:val="clear" w:pos="4876"/>
          <w:tab w:val="clear" w:pos="5273"/>
          <w:tab w:val="clear" w:pos="5670"/>
          <w:tab w:val="clear" w:pos="6067"/>
          <w:tab w:val="clear" w:pos="7938"/>
        </w:tabs>
        <w:spacing w:before="0"/>
        <w:ind w:left="426" w:hanging="426"/>
        <w:contextualSpacing/>
        <w:jc w:val="both"/>
        <w:rPr>
          <w:rFonts w:cs="Arial"/>
          <w:color w:val="000000"/>
          <w:lang w:eastAsia="de-DE"/>
        </w:rPr>
      </w:pPr>
      <w:r w:rsidRPr="003B3A3E">
        <w:rPr>
          <w:rFonts w:cs="Arial"/>
          <w:color w:val="000000"/>
          <w:lang w:eastAsia="de-DE"/>
        </w:rPr>
        <w:t>die Rechnungsrevisoren</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7 – Die Vereinsversammlung</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480"/>
          <w:tab w:val="center" w:pos="4536"/>
          <w:tab w:val="right" w:pos="9072"/>
        </w:tabs>
        <w:spacing w:before="0"/>
        <w:jc w:val="both"/>
        <w:rPr>
          <w:rFonts w:cs="Arial"/>
          <w:bCs/>
          <w:lang w:val="de-DE" w:eastAsia="de-DE"/>
        </w:rPr>
      </w:pPr>
      <w:r w:rsidRPr="003B3A3E">
        <w:rPr>
          <w:rFonts w:cs="Arial"/>
          <w:bCs/>
          <w:lang w:val="de-DE" w:eastAsia="de-DE"/>
        </w:rPr>
        <w:t>Die Vereinsversammlung ist das oberste Organ des Vereins. In ihre Kompetenz fallen insbesondere:</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480"/>
          <w:tab w:val="center" w:pos="4536"/>
          <w:tab w:val="right" w:pos="9072"/>
        </w:tabs>
        <w:spacing w:before="0"/>
        <w:jc w:val="both"/>
        <w:rPr>
          <w:rFonts w:cs="Arial"/>
          <w:bCs/>
          <w:lang w:val="de-DE" w:eastAsia="de-DE"/>
        </w:rPr>
      </w:pP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Wahl und Abberufung der Mitglieder des Vorstandes;</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Wahl des Präsidenten des Vorstandes;</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Wahl der Rechnungsrevisoren;</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Abnahme der Vereinsrechnung;</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proofErr w:type="spellStart"/>
      <w:r w:rsidRPr="003B3A3E">
        <w:rPr>
          <w:rFonts w:cs="Arial"/>
          <w:bCs/>
          <w:lang w:val="de-DE" w:eastAsia="de-DE"/>
        </w:rPr>
        <w:t>Déchargeerteilung</w:t>
      </w:r>
      <w:proofErr w:type="spellEnd"/>
      <w:r w:rsidRPr="003B3A3E">
        <w:rPr>
          <w:rFonts w:cs="Arial"/>
          <w:bCs/>
          <w:lang w:val="de-DE" w:eastAsia="de-DE"/>
        </w:rPr>
        <w:t xml:space="preserve"> an den Vorstand;</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Festsetzung der von den Mitgliedern zu leistenden Beiträge;</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Beschlussfassung über Annahme und Änderung der Statuten;</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proofErr w:type="spellStart"/>
      <w:r w:rsidRPr="003B3A3E">
        <w:rPr>
          <w:rFonts w:cs="Arial"/>
          <w:bCs/>
          <w:lang w:val="de-DE" w:eastAsia="de-DE"/>
        </w:rPr>
        <w:t>Rekursentscheide</w:t>
      </w:r>
      <w:proofErr w:type="spellEnd"/>
      <w:r w:rsidRPr="003B3A3E">
        <w:rPr>
          <w:rFonts w:cs="Arial"/>
          <w:bCs/>
          <w:lang w:val="de-DE" w:eastAsia="de-DE"/>
        </w:rPr>
        <w:t xml:space="preserve"> über </w:t>
      </w:r>
      <w:proofErr w:type="spellStart"/>
      <w:r w:rsidRPr="003B3A3E">
        <w:rPr>
          <w:rFonts w:cs="Arial"/>
          <w:bCs/>
          <w:lang w:val="de-DE" w:eastAsia="de-DE"/>
        </w:rPr>
        <w:t>Ausschliessungsbeschlüsse</w:t>
      </w:r>
      <w:proofErr w:type="spellEnd"/>
      <w:r w:rsidRPr="003B3A3E">
        <w:rPr>
          <w:rFonts w:cs="Arial"/>
          <w:bCs/>
          <w:lang w:val="de-DE" w:eastAsia="de-DE"/>
        </w:rPr>
        <w:t xml:space="preserve"> des Vorstandes;</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Beschlussfassung über die Auflösung des Vereins;</w:t>
      </w:r>
    </w:p>
    <w:p w:rsidR="003B3A3E" w:rsidRPr="003B3A3E" w:rsidRDefault="003B3A3E" w:rsidP="003B3A3E">
      <w:pPr>
        <w:numPr>
          <w:ilvl w:val="0"/>
          <w:numId w:val="45"/>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jc w:val="both"/>
        <w:rPr>
          <w:rFonts w:cs="Arial"/>
          <w:bCs/>
          <w:lang w:val="de-DE" w:eastAsia="de-DE"/>
        </w:rPr>
      </w:pPr>
      <w:r w:rsidRPr="003B3A3E">
        <w:rPr>
          <w:rFonts w:cs="Arial"/>
          <w:bCs/>
          <w:lang w:val="de-DE" w:eastAsia="de-DE"/>
        </w:rPr>
        <w:t>Beschlussfassung über die Gegenstände, die ihr durch das Gesetz oder die Statuten vorbehalten sind oder durch den Vorstand vorgelegt werden.</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8 – Einberufung der Vereinsversammlung</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Vereinsversammlung wird auf Beschluss des Vorstandes durch den Präsidenten des Vorstandes einberufen. Sie muss ferner einberufen werden, wenn ein Fünftel der Mitglieder dies schriftlich verlangt.</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ordentliche Vereinsversammlung findet jährlich einmal statt, und zwar spätestens sechs Monate nach Schluss des Vereinsjahres.</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Einberufung hat bei ordentlichen Vereinsversammlungen wenigstens 30 Tage, bei ausserordentlichen wenigstens 10 Tage vor der Versammlung zu erfolgen. Sie muss die Verhandlungsgeschäfte enthalten.</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9 – Stimmrecht und Beschlussfassung</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 xml:space="preserve">An der Vereinsversammlung besitzt jedes Mitglied eine Stimme. Die Vereinsversammlung fasst ihre Beschlüsse und vollzieht die Wahlen mit der Mehrheit von einer Stimme mehr als die Hälfte der anwesenden Mitglieder, sofern das Gesetz nicht zwingend etwas </w:t>
      </w:r>
      <w:proofErr w:type="gramStart"/>
      <w:r w:rsidRPr="003B3A3E">
        <w:rPr>
          <w:rFonts w:cs="Arial"/>
          <w:color w:val="000000"/>
          <w:lang w:eastAsia="de-DE"/>
        </w:rPr>
        <w:t>anderes</w:t>
      </w:r>
      <w:proofErr w:type="gramEnd"/>
      <w:r w:rsidRPr="003B3A3E">
        <w:rPr>
          <w:rFonts w:cs="Arial"/>
          <w:color w:val="000000"/>
          <w:lang w:eastAsia="de-DE"/>
        </w:rPr>
        <w:t xml:space="preserve"> vorsieht.</w:t>
      </w: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lastRenderedPageBreak/>
        <w:t>Artikel 10 – Der Vorstand</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color w:val="000000"/>
          <w:lang w:eastAsia="de-DE"/>
        </w:rPr>
        <w:t>Der Vorstand besteht aus einem oder mehreren Mitgliedern</w:t>
      </w:r>
      <w:r w:rsidRPr="003B3A3E">
        <w:rPr>
          <w:rFonts w:cs="Arial"/>
          <w:lang w:eastAsia="de-DE"/>
        </w:rPr>
        <w:t>. Er konstituiert sich mit Ausnahme des Präsidenten, welcher durch die Vereinsversammlung gewählt wird, selbst.</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lang w:eastAsia="de-DE"/>
        </w:rPr>
        <w:t>In die Kompetenz des Vorstandes fallen insbesondere:</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Vorbereitung der Vereinsversammlung;</w:t>
      </w: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Vollzug der Beschlüsse der Vereinsversammlung;</w:t>
      </w: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Beschluss über die Aufnahme und den allfälligen Ausschluss von Vereinsmitgliedern;</w:t>
      </w: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Behandlung von Anregungen, Anträgen und Beschwerden der Vereinsmitglieder;</w:t>
      </w: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Aufstellung von Budget und Jahresrechnung;</w:t>
      </w: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Verwaltung des Vereinsvermögens;</w:t>
      </w:r>
    </w:p>
    <w:p w:rsidR="003B3A3E" w:rsidRPr="003B3A3E" w:rsidRDefault="003B3A3E" w:rsidP="003B3A3E">
      <w:pPr>
        <w:numPr>
          <w:ilvl w:val="0"/>
          <w:numId w:val="46"/>
        </w:numPr>
        <w:tabs>
          <w:tab w:val="clear" w:pos="397"/>
          <w:tab w:val="clear" w:pos="794"/>
          <w:tab w:val="clear" w:pos="1191"/>
          <w:tab w:val="clear" w:pos="4479"/>
          <w:tab w:val="clear" w:pos="4876"/>
          <w:tab w:val="clear" w:pos="5273"/>
          <w:tab w:val="clear" w:pos="5670"/>
          <w:tab w:val="clear" w:pos="6067"/>
          <w:tab w:val="clear" w:pos="7938"/>
          <w:tab w:val="num" w:pos="480"/>
          <w:tab w:val="center" w:pos="4536"/>
          <w:tab w:val="right" w:pos="9072"/>
        </w:tabs>
        <w:spacing w:before="0"/>
        <w:ind w:left="480" w:hanging="480"/>
        <w:jc w:val="both"/>
        <w:rPr>
          <w:rFonts w:cs="Arial"/>
          <w:bCs/>
          <w:lang w:val="de-DE" w:eastAsia="de-DE"/>
        </w:rPr>
      </w:pPr>
      <w:r w:rsidRPr="003B3A3E">
        <w:rPr>
          <w:rFonts w:cs="Arial"/>
          <w:bCs/>
          <w:lang w:val="de-DE" w:eastAsia="de-DE"/>
        </w:rPr>
        <w:t>Tätigkeit in Bezug auf die Erfüllung des Vereinszweckes.</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480"/>
          <w:tab w:val="center" w:pos="4536"/>
          <w:tab w:val="right" w:pos="9072"/>
        </w:tabs>
        <w:spacing w:before="0"/>
        <w:ind w:left="360"/>
        <w:jc w:val="both"/>
        <w:rPr>
          <w:rFonts w:cs="Arial"/>
          <w:bCs/>
          <w:lang w:val="de-DE"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708"/>
          <w:tab w:val="center" w:pos="4536"/>
          <w:tab w:val="right" w:pos="9072"/>
        </w:tabs>
        <w:spacing w:before="0"/>
        <w:jc w:val="both"/>
        <w:rPr>
          <w:rFonts w:cs="Arial"/>
          <w:bCs/>
          <w:lang w:val="de-DE" w:eastAsia="de-DE"/>
        </w:rPr>
      </w:pPr>
      <w:r w:rsidRPr="003B3A3E">
        <w:rPr>
          <w:rFonts w:cs="Arial"/>
          <w:bCs/>
          <w:lang w:val="de-DE" w:eastAsia="de-DE"/>
        </w:rPr>
        <w:t>Im Übrigen stehen ihm alle weiteren Befugnisse zu, die nicht ausdrücklich durch das Gesetz oder die Statuten einem anderen Vereinsorgan vorbehalten sind.</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val="de-DE" w:eastAsia="de-DE"/>
        </w:rPr>
      </w:pP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11 – Vertretung und Zeichnungsberechtigung</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Nach aussen wird der Verein durch den Vorstand vertreten. Der Vorstand bestimmt, wer zeichnungsberechtigt ist und wie die Art der Zeichnung zu erfolgen hat.</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12 – Die Rechnungsrevisoren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Vereinsversammlung wählt jeweils auf die Dauer eines Jahres eine oder zwei natürliche Personen als Rechnungsrevisoren. Die Revision kann auch einer juristischen Person allein übertragen werden (z.B. Treuhandgesellschaft usw.).</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Die Rechnung des Vereins ist jährlich abzuschliessen. Die Revisoren sind verpflichtet, die Jahresrechnung des Vereins zu prüfen und der ordentlichen Vereinsversammlung über das Ergebnis ihrer Prüfung Bericht zu erstatten.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13 – Haftung</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r w:rsidRPr="003B3A3E">
        <w:rPr>
          <w:rFonts w:cs="Arial"/>
          <w:color w:val="000000"/>
          <w:lang w:eastAsia="de-DE"/>
        </w:rPr>
        <w:t>Für die Verbindlichkeiten des Vereins haftet nur das Vereinsvermögen. Jede persönliche Haftung seiner Mitglieder ist ausdrücklich ausgeschlossen.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14 – Auflösung und Liquidation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480"/>
          <w:tab w:val="center" w:pos="4536"/>
          <w:tab w:val="right" w:pos="9072"/>
        </w:tabs>
        <w:spacing w:before="0"/>
        <w:jc w:val="both"/>
        <w:rPr>
          <w:rFonts w:cs="Arial"/>
          <w:bCs/>
          <w:lang w:val="de-DE" w:eastAsia="de-DE"/>
        </w:rPr>
      </w:pPr>
      <w:r w:rsidRPr="003B3A3E">
        <w:rPr>
          <w:rFonts w:cs="Arial"/>
          <w:bCs/>
          <w:lang w:val="de-DE" w:eastAsia="de-DE"/>
        </w:rPr>
        <w:t xml:space="preserve">Zur Auflösung des Vereins bedarf es der Zustimmung von einer Stimme mehr als die Hälfte der an der Vereinsversammlung anwesenden Mitglieder des Vereins. Wird die </w:t>
      </w:r>
      <w:r w:rsidRPr="003B3A3E">
        <w:rPr>
          <w:rFonts w:cs="Arial"/>
          <w:bCs/>
          <w:lang w:val="de-DE" w:eastAsia="de-DE"/>
        </w:rPr>
        <w:lastRenderedPageBreak/>
        <w:t xml:space="preserve">Auflösung beschlossen, so ist die Liquidation vom Vorstand durchzuführen, wenn die Vereinsversammlung nicht besondere Liquidatoren ernennt. </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480"/>
          <w:tab w:val="center" w:pos="4536"/>
          <w:tab w:val="right" w:pos="9072"/>
        </w:tabs>
        <w:spacing w:before="0"/>
        <w:jc w:val="both"/>
        <w:rPr>
          <w:rFonts w:cs="Arial"/>
          <w:bCs/>
          <w:lang w:val="de-DE"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 w:val="left" w:pos="480"/>
          <w:tab w:val="center" w:pos="4536"/>
          <w:tab w:val="right" w:pos="9072"/>
        </w:tabs>
        <w:spacing w:before="0"/>
        <w:jc w:val="both"/>
        <w:rPr>
          <w:rFonts w:cs="Arial"/>
          <w:bCs/>
          <w:lang w:val="de-DE" w:eastAsia="de-DE"/>
        </w:rPr>
      </w:pPr>
      <w:r w:rsidRPr="003B3A3E">
        <w:rPr>
          <w:rFonts w:cs="Arial"/>
          <w:bCs/>
          <w:lang w:val="de-DE" w:eastAsia="de-DE"/>
        </w:rPr>
        <w:t>Das nach Bezahlung aller Schulden und sonstiger Abgaben und nach Begleichung anderweitiger Verpflichtungen verbleibende Reinvermögen ist einer dem Vereinszweck entsprechender Bestimmung durch Beschluss der Vereinsversammlung zuzuführen.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val="de-DE" w:eastAsia="de-DE"/>
        </w:rPr>
      </w:pPr>
    </w:p>
    <w:p w:rsidR="003B3A3E" w:rsidRPr="003B3A3E" w:rsidRDefault="003B3A3E" w:rsidP="00D17C8C">
      <w:pPr>
        <w:keepNext/>
        <w:tabs>
          <w:tab w:val="clear" w:pos="397"/>
          <w:tab w:val="clear" w:pos="794"/>
          <w:tab w:val="clear" w:pos="1191"/>
          <w:tab w:val="clear" w:pos="4479"/>
          <w:tab w:val="clear" w:pos="4876"/>
          <w:tab w:val="clear" w:pos="5273"/>
          <w:tab w:val="clear" w:pos="5670"/>
          <w:tab w:val="clear" w:pos="6067"/>
          <w:tab w:val="clear" w:pos="7938"/>
        </w:tabs>
        <w:spacing w:before="480" w:after="360"/>
        <w:jc w:val="both"/>
        <w:outlineLvl w:val="2"/>
        <w:rPr>
          <w:rFonts w:cs="Arial"/>
          <w:b/>
          <w:bCs/>
          <w:lang w:eastAsia="de-DE"/>
        </w:rPr>
      </w:pPr>
      <w:r w:rsidRPr="003B3A3E">
        <w:rPr>
          <w:rFonts w:cs="Arial"/>
          <w:b/>
          <w:bCs/>
          <w:lang w:eastAsia="de-DE"/>
        </w:rPr>
        <w:t>Artikel 15 – Inkrafttre</w:t>
      </w:r>
      <w:bookmarkStart w:id="0" w:name="_GoBack"/>
      <w:bookmarkEnd w:id="0"/>
      <w:r w:rsidRPr="003B3A3E">
        <w:rPr>
          <w:rFonts w:cs="Arial"/>
          <w:b/>
          <w:bCs/>
          <w:lang w:eastAsia="de-DE"/>
        </w:rPr>
        <w:t>ten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color w:val="000000"/>
          <w:lang w:eastAsia="de-DE"/>
        </w:rPr>
        <w:t>Diese Statuten sind an der Gründungsversammlung vom [</w:t>
      </w:r>
      <w:r w:rsidRPr="003B3A3E">
        <w:rPr>
          <w:rFonts w:cs="Arial"/>
          <w:i/>
          <w:color w:val="FF0000"/>
          <w:lang w:eastAsia="de-DE"/>
        </w:rPr>
        <w:t>Gründungsdatum</w:t>
      </w:r>
      <w:r w:rsidRPr="003B3A3E">
        <w:rPr>
          <w:rFonts w:cs="Arial"/>
          <w:lang w:eastAsia="de-DE"/>
        </w:rPr>
        <w:t>] angenommen worden und sind mit diesem Datum in Kraft getreten.</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lang w:eastAsia="de-DE"/>
        </w:rPr>
        <w:t>Unterschrift von einem Mitglied des Vorstandes:</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lang w:eastAsia="de-DE"/>
        </w:rPr>
        <w:t>………………………………………………</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lang w:eastAsia="de-DE"/>
        </w:rPr>
      </w:pPr>
      <w:r w:rsidRPr="003B3A3E">
        <w:rPr>
          <w:rFonts w:cs="Arial"/>
          <w:lang w:eastAsia="de-DE"/>
        </w:rPr>
        <w:t>Name:</w:t>
      </w: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3B3A3E" w:rsidRPr="003B3A3E" w:rsidRDefault="003B3A3E" w:rsidP="003B3A3E">
      <w:pPr>
        <w:tabs>
          <w:tab w:val="clear" w:pos="397"/>
          <w:tab w:val="clear" w:pos="794"/>
          <w:tab w:val="clear" w:pos="1191"/>
          <w:tab w:val="clear" w:pos="4479"/>
          <w:tab w:val="clear" w:pos="4876"/>
          <w:tab w:val="clear" w:pos="5273"/>
          <w:tab w:val="clear" w:pos="5670"/>
          <w:tab w:val="clear" w:pos="6067"/>
          <w:tab w:val="clear" w:pos="7938"/>
        </w:tabs>
        <w:spacing w:before="0"/>
        <w:jc w:val="both"/>
        <w:rPr>
          <w:rFonts w:cs="Arial"/>
          <w:color w:val="000000"/>
          <w:lang w:eastAsia="de-DE"/>
        </w:rPr>
      </w:pPr>
    </w:p>
    <w:p w:rsidR="008F120B" w:rsidRPr="008F120B" w:rsidRDefault="008F120B" w:rsidP="00A86F32">
      <w:pPr>
        <w:pStyle w:val="00Vorgabetext"/>
      </w:pPr>
    </w:p>
    <w:sectPr w:rsidR="008F120B" w:rsidRPr="008F120B" w:rsidSect="00260937">
      <w:headerReference w:type="default" r:id="rId8"/>
      <w:footerReference w:type="default" r:id="rId9"/>
      <w:headerReference w:type="first" r:id="rId10"/>
      <w:footerReference w:type="first" r:id="rId11"/>
      <w:type w:val="oddPage"/>
      <w:pgSz w:w="11906" w:h="16838" w:code="9"/>
      <w:pgMar w:top="1418" w:right="1418" w:bottom="1418"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3E" w:rsidRDefault="003B3A3E" w:rsidP="00E52A57">
      <w:pPr>
        <w:spacing w:before="0"/>
      </w:pPr>
      <w:r>
        <w:separator/>
      </w:r>
    </w:p>
  </w:endnote>
  <w:endnote w:type="continuationSeparator" w:id="0">
    <w:p w:rsidR="003B3A3E" w:rsidRDefault="003B3A3E"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2" w:rsidRDefault="00BC4282" w:rsidP="00B16617">
    <w:pPr>
      <w:pStyle w:val="Fuzeile"/>
      <w:tabs>
        <w:tab w:val="clear" w:pos="4536"/>
        <w:tab w:val="clear" w:pos="7938"/>
        <w:tab w:val="clear" w:pos="9072"/>
        <w:tab w:val="center" w:pos="4253"/>
        <w:tab w:val="right" w:pos="850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2" w:rsidRDefault="00BC4282"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3E" w:rsidRDefault="003B3A3E" w:rsidP="00E52A57">
      <w:pPr>
        <w:spacing w:before="0"/>
      </w:pPr>
      <w:r>
        <w:separator/>
      </w:r>
    </w:p>
  </w:footnote>
  <w:footnote w:type="continuationSeparator" w:id="0">
    <w:p w:rsidR="003B3A3E" w:rsidRDefault="003B3A3E"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2" w:rsidRPr="00B16617" w:rsidRDefault="00BC4282" w:rsidP="00B16617">
    <w:pPr>
      <w:pStyle w:val="Kopfzeile"/>
      <w:tabs>
        <w:tab w:val="clear" w:pos="4536"/>
        <w:tab w:val="clear" w:pos="7938"/>
        <w:tab w:val="clear" w:pos="9072"/>
        <w:tab w:val="center" w:pos="4253"/>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2" w:rsidRDefault="00BC4282"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3E156F"/>
    <w:multiLevelType w:val="hybridMultilevel"/>
    <w:tmpl w:val="8D324CB0"/>
    <w:lvl w:ilvl="0" w:tplc="DEE6D6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8E356B"/>
    <w:multiLevelType w:val="hybridMultilevel"/>
    <w:tmpl w:val="B8205C3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E908C7"/>
    <w:multiLevelType w:val="hybridMultilevel"/>
    <w:tmpl w:val="4C50FA6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E426FF"/>
    <w:multiLevelType w:val="hybridMultilevel"/>
    <w:tmpl w:val="33CC66FC"/>
    <w:lvl w:ilvl="0" w:tplc="2960A930">
      <w:start w:val="1"/>
      <w:numFmt w:val="decimal"/>
      <w:lvlText w:val="%1."/>
      <w:lvlJc w:val="left"/>
      <w:pPr>
        <w:tabs>
          <w:tab w:val="num" w:pos="840"/>
        </w:tabs>
        <w:ind w:left="840" w:hanging="4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2"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5"/>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0"/>
  </w:num>
  <w:num w:numId="17">
    <w:abstractNumId w:val="13"/>
  </w:num>
  <w:num w:numId="18">
    <w:abstractNumId w:val="10"/>
  </w:num>
  <w:num w:numId="19">
    <w:abstractNumId w:val="10"/>
  </w:num>
  <w:num w:numId="20">
    <w:abstractNumId w:val="17"/>
  </w:num>
  <w:num w:numId="21">
    <w:abstractNumId w:val="15"/>
  </w:num>
  <w:num w:numId="22">
    <w:abstractNumId w:val="10"/>
  </w:num>
  <w:num w:numId="23">
    <w:abstractNumId w:val="12"/>
  </w:num>
  <w:num w:numId="24">
    <w:abstractNumId w:val="13"/>
  </w:num>
  <w:num w:numId="25">
    <w:abstractNumId w:val="17"/>
  </w:num>
  <w:num w:numId="26">
    <w:abstractNumId w:val="19"/>
  </w:num>
  <w:num w:numId="27">
    <w:abstractNumId w:val="19"/>
  </w:num>
  <w:num w:numId="28">
    <w:abstractNumId w:val="19"/>
  </w:num>
  <w:num w:numId="29">
    <w:abstractNumId w:val="19"/>
  </w:num>
  <w:num w:numId="30">
    <w:abstractNumId w:val="8"/>
  </w:num>
  <w:num w:numId="31">
    <w:abstractNumId w:val="22"/>
  </w:num>
  <w:num w:numId="32">
    <w:abstractNumId w:val="16"/>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1"/>
  </w:num>
  <w:num w:numId="44">
    <w:abstractNumId w:val="18"/>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B3A3E"/>
    <w:rsid w:val="000048A9"/>
    <w:rsid w:val="0000762C"/>
    <w:rsid w:val="00020B9B"/>
    <w:rsid w:val="0003025A"/>
    <w:rsid w:val="000310E8"/>
    <w:rsid w:val="00031CB7"/>
    <w:rsid w:val="0003541E"/>
    <w:rsid w:val="00053028"/>
    <w:rsid w:val="00071334"/>
    <w:rsid w:val="00072262"/>
    <w:rsid w:val="00085C94"/>
    <w:rsid w:val="00097EA2"/>
    <w:rsid w:val="000A33A1"/>
    <w:rsid w:val="000B2F11"/>
    <w:rsid w:val="000B4DD6"/>
    <w:rsid w:val="000B6E12"/>
    <w:rsid w:val="000E461D"/>
    <w:rsid w:val="000F4496"/>
    <w:rsid w:val="000F6A0F"/>
    <w:rsid w:val="0010267D"/>
    <w:rsid w:val="0010582E"/>
    <w:rsid w:val="00111FD4"/>
    <w:rsid w:val="00120A65"/>
    <w:rsid w:val="00125E63"/>
    <w:rsid w:val="001301C0"/>
    <w:rsid w:val="00146131"/>
    <w:rsid w:val="001471B9"/>
    <w:rsid w:val="001872FC"/>
    <w:rsid w:val="00190C54"/>
    <w:rsid w:val="00193960"/>
    <w:rsid w:val="00194C55"/>
    <w:rsid w:val="00197655"/>
    <w:rsid w:val="001A746C"/>
    <w:rsid w:val="001B5F82"/>
    <w:rsid w:val="001C3EB4"/>
    <w:rsid w:val="001D02AD"/>
    <w:rsid w:val="001E5E4E"/>
    <w:rsid w:val="001F2322"/>
    <w:rsid w:val="001F4B73"/>
    <w:rsid w:val="001F61EF"/>
    <w:rsid w:val="001F6C83"/>
    <w:rsid w:val="00200254"/>
    <w:rsid w:val="002042AC"/>
    <w:rsid w:val="00214E59"/>
    <w:rsid w:val="00222252"/>
    <w:rsid w:val="00227D7A"/>
    <w:rsid w:val="00232524"/>
    <w:rsid w:val="00240168"/>
    <w:rsid w:val="0025195F"/>
    <w:rsid w:val="002532CE"/>
    <w:rsid w:val="00260937"/>
    <w:rsid w:val="002B777D"/>
    <w:rsid w:val="002C67E5"/>
    <w:rsid w:val="002E21A0"/>
    <w:rsid w:val="002E4DF1"/>
    <w:rsid w:val="00306295"/>
    <w:rsid w:val="00312BB9"/>
    <w:rsid w:val="00312C65"/>
    <w:rsid w:val="00317F95"/>
    <w:rsid w:val="00326A4D"/>
    <w:rsid w:val="00352228"/>
    <w:rsid w:val="00352970"/>
    <w:rsid w:val="00355297"/>
    <w:rsid w:val="00362582"/>
    <w:rsid w:val="003739DA"/>
    <w:rsid w:val="00380877"/>
    <w:rsid w:val="003811FC"/>
    <w:rsid w:val="00382EB7"/>
    <w:rsid w:val="00383445"/>
    <w:rsid w:val="00390302"/>
    <w:rsid w:val="003A092F"/>
    <w:rsid w:val="003A49F9"/>
    <w:rsid w:val="003A58D4"/>
    <w:rsid w:val="003A639F"/>
    <w:rsid w:val="003B3A3E"/>
    <w:rsid w:val="003B4F01"/>
    <w:rsid w:val="003B58B0"/>
    <w:rsid w:val="003D1082"/>
    <w:rsid w:val="003D3011"/>
    <w:rsid w:val="003E1498"/>
    <w:rsid w:val="003E53E7"/>
    <w:rsid w:val="003E5970"/>
    <w:rsid w:val="003E6212"/>
    <w:rsid w:val="00406277"/>
    <w:rsid w:val="004332F2"/>
    <w:rsid w:val="00453C5B"/>
    <w:rsid w:val="00454F6E"/>
    <w:rsid w:val="00461BE8"/>
    <w:rsid w:val="00465948"/>
    <w:rsid w:val="0047412B"/>
    <w:rsid w:val="00491B86"/>
    <w:rsid w:val="004930F6"/>
    <w:rsid w:val="0049578A"/>
    <w:rsid w:val="004A47B6"/>
    <w:rsid w:val="004B0711"/>
    <w:rsid w:val="004B0E79"/>
    <w:rsid w:val="004C3356"/>
    <w:rsid w:val="004C7C2E"/>
    <w:rsid w:val="004D4731"/>
    <w:rsid w:val="004E32A1"/>
    <w:rsid w:val="004F25F2"/>
    <w:rsid w:val="004F28AE"/>
    <w:rsid w:val="00501D08"/>
    <w:rsid w:val="00504FC7"/>
    <w:rsid w:val="00516F8D"/>
    <w:rsid w:val="00526648"/>
    <w:rsid w:val="005342F0"/>
    <w:rsid w:val="00545E03"/>
    <w:rsid w:val="0056206E"/>
    <w:rsid w:val="0057634D"/>
    <w:rsid w:val="005937D3"/>
    <w:rsid w:val="005B3E1F"/>
    <w:rsid w:val="005C3B76"/>
    <w:rsid w:val="005E13B5"/>
    <w:rsid w:val="005E645A"/>
    <w:rsid w:val="005F5E1D"/>
    <w:rsid w:val="006029A9"/>
    <w:rsid w:val="00607C75"/>
    <w:rsid w:val="00623E6A"/>
    <w:rsid w:val="006360A6"/>
    <w:rsid w:val="00652760"/>
    <w:rsid w:val="0065434F"/>
    <w:rsid w:val="006638D9"/>
    <w:rsid w:val="00670006"/>
    <w:rsid w:val="00670D6A"/>
    <w:rsid w:val="00693955"/>
    <w:rsid w:val="006A3841"/>
    <w:rsid w:val="006A52A5"/>
    <w:rsid w:val="006B4C32"/>
    <w:rsid w:val="006B63EB"/>
    <w:rsid w:val="006C05E7"/>
    <w:rsid w:val="006C6DEA"/>
    <w:rsid w:val="006D477C"/>
    <w:rsid w:val="006E1066"/>
    <w:rsid w:val="006E743D"/>
    <w:rsid w:val="006F544D"/>
    <w:rsid w:val="0070151F"/>
    <w:rsid w:val="00702650"/>
    <w:rsid w:val="007042F4"/>
    <w:rsid w:val="00710BCA"/>
    <w:rsid w:val="007123B0"/>
    <w:rsid w:val="00733C94"/>
    <w:rsid w:val="00752367"/>
    <w:rsid w:val="0076417B"/>
    <w:rsid w:val="007644AD"/>
    <w:rsid w:val="00765080"/>
    <w:rsid w:val="00765D6D"/>
    <w:rsid w:val="0077035F"/>
    <w:rsid w:val="0077064D"/>
    <w:rsid w:val="00771731"/>
    <w:rsid w:val="00794112"/>
    <w:rsid w:val="007B46E1"/>
    <w:rsid w:val="007C5E15"/>
    <w:rsid w:val="007D4E3B"/>
    <w:rsid w:val="007E02CE"/>
    <w:rsid w:val="007F088E"/>
    <w:rsid w:val="00807A36"/>
    <w:rsid w:val="00814CE6"/>
    <w:rsid w:val="00825DE0"/>
    <w:rsid w:val="0083077F"/>
    <w:rsid w:val="00857803"/>
    <w:rsid w:val="00862128"/>
    <w:rsid w:val="00863A9C"/>
    <w:rsid w:val="00877190"/>
    <w:rsid w:val="00886869"/>
    <w:rsid w:val="00893DA1"/>
    <w:rsid w:val="008A1ACB"/>
    <w:rsid w:val="008A29AD"/>
    <w:rsid w:val="008B161C"/>
    <w:rsid w:val="008B211E"/>
    <w:rsid w:val="008C3058"/>
    <w:rsid w:val="008C56EC"/>
    <w:rsid w:val="008D26F0"/>
    <w:rsid w:val="008D2B70"/>
    <w:rsid w:val="008D77B4"/>
    <w:rsid w:val="008E3D6F"/>
    <w:rsid w:val="008E7903"/>
    <w:rsid w:val="008F120B"/>
    <w:rsid w:val="008F1428"/>
    <w:rsid w:val="009004E8"/>
    <w:rsid w:val="00921AB4"/>
    <w:rsid w:val="009275CE"/>
    <w:rsid w:val="00931180"/>
    <w:rsid w:val="00936BFC"/>
    <w:rsid w:val="00944269"/>
    <w:rsid w:val="0095340F"/>
    <w:rsid w:val="00963F2A"/>
    <w:rsid w:val="0097176B"/>
    <w:rsid w:val="00983984"/>
    <w:rsid w:val="00986B27"/>
    <w:rsid w:val="009A1187"/>
    <w:rsid w:val="009B6F2B"/>
    <w:rsid w:val="009B78D1"/>
    <w:rsid w:val="009C1ECF"/>
    <w:rsid w:val="009C5A38"/>
    <w:rsid w:val="009C78E9"/>
    <w:rsid w:val="009E02D0"/>
    <w:rsid w:val="009E2353"/>
    <w:rsid w:val="009F5A63"/>
    <w:rsid w:val="009F5FA2"/>
    <w:rsid w:val="009F6E73"/>
    <w:rsid w:val="00A001B4"/>
    <w:rsid w:val="00A10821"/>
    <w:rsid w:val="00A1277E"/>
    <w:rsid w:val="00A176F7"/>
    <w:rsid w:val="00A2670D"/>
    <w:rsid w:val="00A3264B"/>
    <w:rsid w:val="00A50C7D"/>
    <w:rsid w:val="00A612AC"/>
    <w:rsid w:val="00A627D8"/>
    <w:rsid w:val="00A70436"/>
    <w:rsid w:val="00A7291A"/>
    <w:rsid w:val="00A74E96"/>
    <w:rsid w:val="00A81B13"/>
    <w:rsid w:val="00A81D0E"/>
    <w:rsid w:val="00A84FB0"/>
    <w:rsid w:val="00A86F32"/>
    <w:rsid w:val="00A92C98"/>
    <w:rsid w:val="00AB1EF4"/>
    <w:rsid w:val="00AB358A"/>
    <w:rsid w:val="00AD0C71"/>
    <w:rsid w:val="00AE7841"/>
    <w:rsid w:val="00B12F01"/>
    <w:rsid w:val="00B159AA"/>
    <w:rsid w:val="00B16617"/>
    <w:rsid w:val="00B375AE"/>
    <w:rsid w:val="00B41C63"/>
    <w:rsid w:val="00B44345"/>
    <w:rsid w:val="00B554FA"/>
    <w:rsid w:val="00B55559"/>
    <w:rsid w:val="00B6058E"/>
    <w:rsid w:val="00B63EF0"/>
    <w:rsid w:val="00B82EA1"/>
    <w:rsid w:val="00B851CB"/>
    <w:rsid w:val="00B87409"/>
    <w:rsid w:val="00BA58BE"/>
    <w:rsid w:val="00BA7FAB"/>
    <w:rsid w:val="00BB3A78"/>
    <w:rsid w:val="00BB51E5"/>
    <w:rsid w:val="00BB6E49"/>
    <w:rsid w:val="00BC34F4"/>
    <w:rsid w:val="00BC4282"/>
    <w:rsid w:val="00BD732D"/>
    <w:rsid w:val="00BE0355"/>
    <w:rsid w:val="00BF0A85"/>
    <w:rsid w:val="00C00118"/>
    <w:rsid w:val="00C03562"/>
    <w:rsid w:val="00C05E52"/>
    <w:rsid w:val="00C0622D"/>
    <w:rsid w:val="00C129BE"/>
    <w:rsid w:val="00C12EE8"/>
    <w:rsid w:val="00C1305D"/>
    <w:rsid w:val="00C13190"/>
    <w:rsid w:val="00C1433A"/>
    <w:rsid w:val="00C3678A"/>
    <w:rsid w:val="00C540DB"/>
    <w:rsid w:val="00C62A13"/>
    <w:rsid w:val="00C63A15"/>
    <w:rsid w:val="00C6641E"/>
    <w:rsid w:val="00C707E2"/>
    <w:rsid w:val="00C71F68"/>
    <w:rsid w:val="00C74248"/>
    <w:rsid w:val="00C75598"/>
    <w:rsid w:val="00C755E5"/>
    <w:rsid w:val="00C76D2B"/>
    <w:rsid w:val="00C85175"/>
    <w:rsid w:val="00C96217"/>
    <w:rsid w:val="00CB1A8E"/>
    <w:rsid w:val="00CC5BE3"/>
    <w:rsid w:val="00CE45C6"/>
    <w:rsid w:val="00CF1316"/>
    <w:rsid w:val="00D0178D"/>
    <w:rsid w:val="00D03B74"/>
    <w:rsid w:val="00D04BEE"/>
    <w:rsid w:val="00D06716"/>
    <w:rsid w:val="00D07AE1"/>
    <w:rsid w:val="00D14324"/>
    <w:rsid w:val="00D16E3D"/>
    <w:rsid w:val="00D17C8C"/>
    <w:rsid w:val="00D21865"/>
    <w:rsid w:val="00D23C8C"/>
    <w:rsid w:val="00D379CF"/>
    <w:rsid w:val="00D44226"/>
    <w:rsid w:val="00D4561F"/>
    <w:rsid w:val="00D5221E"/>
    <w:rsid w:val="00D554C4"/>
    <w:rsid w:val="00D60033"/>
    <w:rsid w:val="00D74CF4"/>
    <w:rsid w:val="00D74D65"/>
    <w:rsid w:val="00D76EC1"/>
    <w:rsid w:val="00D9186B"/>
    <w:rsid w:val="00DA183F"/>
    <w:rsid w:val="00DB1ED8"/>
    <w:rsid w:val="00DB26CF"/>
    <w:rsid w:val="00DC57F3"/>
    <w:rsid w:val="00DE41D2"/>
    <w:rsid w:val="00DF7596"/>
    <w:rsid w:val="00E13F89"/>
    <w:rsid w:val="00E370E9"/>
    <w:rsid w:val="00E52A57"/>
    <w:rsid w:val="00E603F2"/>
    <w:rsid w:val="00E628D1"/>
    <w:rsid w:val="00E67F50"/>
    <w:rsid w:val="00E9280D"/>
    <w:rsid w:val="00EA4E6A"/>
    <w:rsid w:val="00EB2F7E"/>
    <w:rsid w:val="00EB6080"/>
    <w:rsid w:val="00EB7659"/>
    <w:rsid w:val="00ED018D"/>
    <w:rsid w:val="00ED1634"/>
    <w:rsid w:val="00EF4828"/>
    <w:rsid w:val="00F06CC3"/>
    <w:rsid w:val="00F12AA8"/>
    <w:rsid w:val="00F22403"/>
    <w:rsid w:val="00F36890"/>
    <w:rsid w:val="00F750AD"/>
    <w:rsid w:val="00F77156"/>
    <w:rsid w:val="00F8099F"/>
    <w:rsid w:val="00F8768F"/>
    <w:rsid w:val="00F90A39"/>
    <w:rsid w:val="00FA3C4E"/>
    <w:rsid w:val="00FA637F"/>
    <w:rsid w:val="00FA647A"/>
    <w:rsid w:val="00FB332B"/>
    <w:rsid w:val="00FC421D"/>
    <w:rsid w:val="00FE0DD1"/>
    <w:rsid w:val="00FE21D4"/>
    <w:rsid w:val="00FE3AB8"/>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D8F66D-A45D-4403-85FB-7119CD07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A86F32"/>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33"/>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33"/>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33"/>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33"/>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33"/>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33"/>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21"/>
      </w:numPr>
    </w:pPr>
  </w:style>
  <w:style w:type="paragraph" w:customStyle="1" w:styleId="14Aufz2Stufe">
    <w:name w:val="14 Aufz.2.Stufe"/>
    <w:basedOn w:val="Standard"/>
    <w:qFormat/>
    <w:rsid w:val="00C707E2"/>
    <w:pPr>
      <w:numPr>
        <w:ilvl w:val="1"/>
        <w:numId w:val="21"/>
      </w:numPr>
      <w:tabs>
        <w:tab w:val="clear" w:pos="397"/>
      </w:tabs>
    </w:pPr>
  </w:style>
  <w:style w:type="paragraph" w:customStyle="1" w:styleId="15AufzDispo1Stufe">
    <w:name w:val="15 Aufz. Dispo 1. Stufe"/>
    <w:basedOn w:val="Standard"/>
    <w:qFormat/>
    <w:rsid w:val="00C707E2"/>
    <w:pPr>
      <w:numPr>
        <w:ilvl w:val="2"/>
        <w:numId w:val="21"/>
      </w:numPr>
      <w:tabs>
        <w:tab w:val="clear" w:pos="397"/>
      </w:tabs>
    </w:pPr>
  </w:style>
  <w:style w:type="paragraph" w:customStyle="1" w:styleId="16AufzDispo2Stufe">
    <w:name w:val="16 Aufz. Dispo 2. Stufe"/>
    <w:basedOn w:val="Standard"/>
    <w:qFormat/>
    <w:rsid w:val="00C707E2"/>
    <w:pPr>
      <w:numPr>
        <w:ilvl w:val="3"/>
        <w:numId w:val="21"/>
      </w:numPr>
      <w:tabs>
        <w:tab w:val="clear" w:pos="397"/>
        <w:tab w:val="clear" w:pos="794"/>
      </w:tabs>
    </w:pPr>
  </w:style>
  <w:style w:type="paragraph" w:customStyle="1" w:styleId="21NumAbsatz1">
    <w:name w:val="21 Num.Absatz1."/>
    <w:basedOn w:val="Standard"/>
    <w:qFormat/>
    <w:rsid w:val="00C707E2"/>
    <w:pPr>
      <w:numPr>
        <w:numId w:val="24"/>
      </w:numPr>
    </w:pPr>
  </w:style>
  <w:style w:type="paragraph" w:customStyle="1" w:styleId="23NumAbsatzA">
    <w:name w:val="23 Num.AbsatzA"/>
    <w:basedOn w:val="Standard"/>
    <w:qFormat/>
    <w:rsid w:val="00C707E2"/>
    <w:pPr>
      <w:numPr>
        <w:ilvl w:val="1"/>
        <w:numId w:val="24"/>
      </w:numPr>
      <w:tabs>
        <w:tab w:val="clear" w:pos="397"/>
      </w:tabs>
    </w:pPr>
  </w:style>
  <w:style w:type="paragraph" w:customStyle="1" w:styleId="24NumDispo1">
    <w:name w:val="24 Num. Dispo 1."/>
    <w:basedOn w:val="Standard"/>
    <w:qFormat/>
    <w:rsid w:val="00C707E2"/>
    <w:pPr>
      <w:numPr>
        <w:ilvl w:val="2"/>
        <w:numId w:val="24"/>
      </w:numPr>
      <w:tabs>
        <w:tab w:val="clear" w:pos="397"/>
      </w:tabs>
    </w:pPr>
  </w:style>
  <w:style w:type="paragraph" w:customStyle="1" w:styleId="25NumDispoI">
    <w:name w:val="25 Num. Dispo I"/>
    <w:basedOn w:val="Standard"/>
    <w:qFormat/>
    <w:rsid w:val="00C707E2"/>
    <w:pPr>
      <w:numPr>
        <w:ilvl w:val="3"/>
        <w:numId w:val="24"/>
      </w:numPr>
      <w:tabs>
        <w:tab w:val="clear" w:pos="397"/>
      </w:tabs>
    </w:pPr>
  </w:style>
  <w:style w:type="paragraph" w:customStyle="1" w:styleId="26NumDispoa">
    <w:name w:val="26 Num. Dispo a)"/>
    <w:basedOn w:val="Standard"/>
    <w:qFormat/>
    <w:rsid w:val="00C707E2"/>
    <w:pPr>
      <w:numPr>
        <w:ilvl w:val="4"/>
        <w:numId w:val="24"/>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23"/>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23"/>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23"/>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23"/>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23"/>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22"/>
      </w:numPr>
      <w:tabs>
        <w:tab w:val="clear" w:pos="397"/>
      </w:tabs>
      <w:ind w:right="3969"/>
    </w:pPr>
  </w:style>
  <w:style w:type="paragraph" w:customStyle="1" w:styleId="431AufzProtokollnotiz">
    <w:name w:val="431 Aufz. Protokollnotiz"/>
    <w:basedOn w:val="Standard"/>
    <w:semiHidden/>
    <w:qFormat/>
    <w:rsid w:val="00C707E2"/>
    <w:pPr>
      <w:numPr>
        <w:numId w:val="22"/>
      </w:numPr>
      <w:ind w:right="3969"/>
    </w:pPr>
  </w:style>
  <w:style w:type="paragraph" w:customStyle="1" w:styleId="44RmischeNum">
    <w:name w:val="44 Römische Num"/>
    <w:basedOn w:val="Standard"/>
    <w:qFormat/>
    <w:rsid w:val="00C707E2"/>
    <w:pPr>
      <w:numPr>
        <w:ilvl w:val="5"/>
        <w:numId w:val="24"/>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22"/>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22"/>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25"/>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15"/>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10"/>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5"/>
      </w:numPr>
    </w:pPr>
  </w:style>
  <w:style w:type="numbering" w:customStyle="1" w:styleId="NummerierungZusatz">
    <w:name w:val="NummerierungZusatz"/>
    <w:basedOn w:val="KeineListe"/>
    <w:semiHidden/>
    <w:rsid w:val="00C707E2"/>
    <w:pPr>
      <w:numPr>
        <w:numId w:val="20"/>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29"/>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29"/>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29"/>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29"/>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31"/>
      </w:numPr>
    </w:pPr>
  </w:style>
  <w:style w:type="numbering" w:styleId="1ai">
    <w:name w:val="Outline List 1"/>
    <w:basedOn w:val="KeineListe"/>
    <w:uiPriority w:val="99"/>
    <w:semiHidden/>
    <w:unhideWhenUsed/>
    <w:rsid w:val="00312C65"/>
    <w:pPr>
      <w:numPr>
        <w:numId w:val="32"/>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33"/>
      </w:numPr>
    </w:pPr>
  </w:style>
  <w:style w:type="paragraph" w:styleId="Aufzhlungszeichen">
    <w:name w:val="List Bullet"/>
    <w:basedOn w:val="Standard"/>
    <w:uiPriority w:val="99"/>
    <w:semiHidden/>
    <w:rsid w:val="00312C65"/>
    <w:pPr>
      <w:numPr>
        <w:numId w:val="34"/>
      </w:numPr>
      <w:contextualSpacing/>
    </w:pPr>
  </w:style>
  <w:style w:type="paragraph" w:styleId="Aufzhlungszeichen2">
    <w:name w:val="List Bullet 2"/>
    <w:basedOn w:val="Standard"/>
    <w:uiPriority w:val="99"/>
    <w:semiHidden/>
    <w:rsid w:val="00312C65"/>
    <w:pPr>
      <w:numPr>
        <w:numId w:val="35"/>
      </w:numPr>
      <w:contextualSpacing/>
    </w:pPr>
  </w:style>
  <w:style w:type="paragraph" w:styleId="Aufzhlungszeichen3">
    <w:name w:val="List Bullet 3"/>
    <w:basedOn w:val="Standard"/>
    <w:uiPriority w:val="99"/>
    <w:semiHidden/>
    <w:rsid w:val="00312C65"/>
    <w:pPr>
      <w:numPr>
        <w:numId w:val="36"/>
      </w:numPr>
      <w:contextualSpacing/>
    </w:pPr>
  </w:style>
  <w:style w:type="paragraph" w:styleId="Aufzhlungszeichen4">
    <w:name w:val="List Bullet 4"/>
    <w:basedOn w:val="Standard"/>
    <w:uiPriority w:val="99"/>
    <w:semiHidden/>
    <w:rsid w:val="00312C65"/>
    <w:pPr>
      <w:numPr>
        <w:numId w:val="37"/>
      </w:numPr>
      <w:contextualSpacing/>
    </w:pPr>
  </w:style>
  <w:style w:type="paragraph" w:styleId="Aufzhlungszeichen5">
    <w:name w:val="List Bullet 5"/>
    <w:basedOn w:val="Standard"/>
    <w:uiPriority w:val="99"/>
    <w:semiHidden/>
    <w:rsid w:val="00312C65"/>
    <w:pPr>
      <w:numPr>
        <w:numId w:val="38"/>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30"/>
      </w:numPr>
      <w:contextualSpacing/>
    </w:pPr>
  </w:style>
  <w:style w:type="paragraph" w:styleId="Listennummer2">
    <w:name w:val="List Number 2"/>
    <w:basedOn w:val="Standard"/>
    <w:uiPriority w:val="99"/>
    <w:semiHidden/>
    <w:rsid w:val="00312C65"/>
    <w:pPr>
      <w:numPr>
        <w:numId w:val="39"/>
      </w:numPr>
      <w:contextualSpacing/>
    </w:pPr>
  </w:style>
  <w:style w:type="paragraph" w:styleId="Listennummer3">
    <w:name w:val="List Number 3"/>
    <w:basedOn w:val="Standard"/>
    <w:uiPriority w:val="99"/>
    <w:semiHidden/>
    <w:rsid w:val="00312C65"/>
    <w:pPr>
      <w:numPr>
        <w:numId w:val="40"/>
      </w:numPr>
      <w:contextualSpacing/>
    </w:pPr>
  </w:style>
  <w:style w:type="paragraph" w:styleId="Listennummer4">
    <w:name w:val="List Number 4"/>
    <w:basedOn w:val="Standard"/>
    <w:uiPriority w:val="99"/>
    <w:semiHidden/>
    <w:rsid w:val="00312C65"/>
    <w:pPr>
      <w:numPr>
        <w:numId w:val="41"/>
      </w:numPr>
      <w:contextualSpacing/>
    </w:pPr>
  </w:style>
  <w:style w:type="paragraph" w:styleId="Listennummer5">
    <w:name w:val="List Number 5"/>
    <w:basedOn w:val="Standard"/>
    <w:uiPriority w:val="99"/>
    <w:semiHidden/>
    <w:rsid w:val="00312C65"/>
    <w:pPr>
      <w:numPr>
        <w:numId w:val="42"/>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4688-E01A-4171-8D7A-23A7E9B1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B203PRM</dc:creator>
  <cp:keywords/>
  <dc:description/>
  <cp:lastModifiedBy>B203PMS</cp:lastModifiedBy>
  <cp:revision>2</cp:revision>
  <dcterms:created xsi:type="dcterms:W3CDTF">2017-12-18T12:46:00Z</dcterms:created>
  <dcterms:modified xsi:type="dcterms:W3CDTF">2022-10-31T15:33:00Z</dcterms:modified>
</cp:coreProperties>
</file>