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420" w14:textId="5A644206" w:rsidR="00BD27A4" w:rsidRDefault="006D0076" w:rsidP="004E73F3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sz w:val="32"/>
          <w:u w:val="none"/>
        </w:rPr>
      </w:pPr>
      <w:r w:rsidRPr="004E73F3">
        <w:rPr>
          <w:rFonts w:ascii="Arial Black" w:hAnsi="Arial Black"/>
          <w:b/>
          <w:sz w:val="32"/>
          <w:u w:val="none"/>
        </w:rPr>
        <w:t>Protokoll der Offertöffnung</w:t>
      </w:r>
      <w:r w:rsidR="004E73F3">
        <w:rPr>
          <w:rFonts w:ascii="Arial Black" w:hAnsi="Arial Black"/>
          <w:b/>
          <w:sz w:val="32"/>
          <w:u w:val="none"/>
        </w:rPr>
        <w:t xml:space="preserve"> (Art. 37 IVöB)</w:t>
      </w:r>
      <w:r w:rsidR="00BD27A4">
        <w:rPr>
          <w:rFonts w:ascii="Arial Black" w:hAnsi="Arial Black"/>
          <w:b/>
          <w:sz w:val="32"/>
          <w:u w:val="none"/>
        </w:rPr>
        <w:t xml:space="preserve"> bei </w:t>
      </w:r>
      <w:r w:rsidR="005F446E">
        <w:rPr>
          <w:rFonts w:ascii="Arial Black" w:hAnsi="Arial Black"/>
          <w:b/>
          <w:sz w:val="32"/>
          <w:u w:val="none"/>
        </w:rPr>
        <w:t>Zwei</w:t>
      </w:r>
      <w:r w:rsidR="00BD27A4">
        <w:rPr>
          <w:rFonts w:ascii="Arial Black" w:hAnsi="Arial Black"/>
          <w:b/>
          <w:sz w:val="32"/>
          <w:u w:val="none"/>
        </w:rPr>
        <w:t xml:space="preserve">-Couverts-Methode </w:t>
      </w:r>
    </w:p>
    <w:p w14:paraId="21B61B73" w14:textId="52159C9D" w:rsidR="00751A5E" w:rsidRPr="004E73F3" w:rsidRDefault="007704FE" w:rsidP="004E73F3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u w:val="none"/>
        </w:rPr>
      </w:pPr>
      <w:r>
        <w:rPr>
          <w:rFonts w:ascii="Arial Black" w:hAnsi="Arial Black"/>
          <w:b/>
          <w:sz w:val="32"/>
          <w:u w:val="none"/>
        </w:rPr>
        <w:t>Erstes</w:t>
      </w:r>
      <w:r w:rsidR="005F446E">
        <w:rPr>
          <w:rFonts w:ascii="Arial Black" w:hAnsi="Arial Black"/>
          <w:b/>
          <w:sz w:val="32"/>
          <w:u w:val="none"/>
        </w:rPr>
        <w:t xml:space="preserve"> Couvert «</w:t>
      </w:r>
      <w:r>
        <w:rPr>
          <w:rFonts w:ascii="Arial Black" w:hAnsi="Arial Black"/>
          <w:b/>
          <w:sz w:val="32"/>
          <w:u w:val="none"/>
        </w:rPr>
        <w:t>Leistungs</w:t>
      </w:r>
      <w:r w:rsidR="00BD27A4">
        <w:rPr>
          <w:rFonts w:ascii="Arial Black" w:hAnsi="Arial Black"/>
          <w:b/>
          <w:sz w:val="32"/>
          <w:u w:val="none"/>
        </w:rPr>
        <w:t>angebot</w:t>
      </w:r>
      <w:r w:rsidR="005F446E">
        <w:rPr>
          <w:rFonts w:ascii="Arial Black" w:hAnsi="Arial Black"/>
          <w:b/>
          <w:sz w:val="32"/>
          <w:u w:val="none"/>
        </w:rPr>
        <w:t>»</w:t>
      </w:r>
    </w:p>
    <w:p w14:paraId="6247C43F" w14:textId="77777777" w:rsidR="00751A5E" w:rsidRPr="00F15169" w:rsidRDefault="00751A5E">
      <w:pPr>
        <w:tabs>
          <w:tab w:val="right" w:pos="9639"/>
        </w:tabs>
        <w:ind w:right="708"/>
        <w:rPr>
          <w:rFonts w:ascii="Arial" w:hAnsi="Arial" w:cs="Arial"/>
          <w:sz w:val="21"/>
          <w:szCs w:val="21"/>
        </w:rPr>
      </w:pPr>
    </w:p>
    <w:p w14:paraId="76408AF0" w14:textId="77777777" w:rsidR="00751A5E" w:rsidRPr="00F15169" w:rsidRDefault="00751A5E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0"/>
        <w:gridCol w:w="6945"/>
      </w:tblGrid>
      <w:tr w:rsidR="00424E6F" w:rsidRPr="00F15169" w14:paraId="4D58F627" w14:textId="77777777" w:rsidTr="00F06BF4">
        <w:trPr>
          <w:cantSplit/>
          <w:trHeight w:val="634"/>
        </w:trPr>
        <w:tc>
          <w:tcPr>
            <w:tcW w:w="7230" w:type="dxa"/>
          </w:tcPr>
          <w:p w14:paraId="251F022A" w14:textId="28316B43" w:rsidR="00424E6F" w:rsidRPr="00F15169" w:rsidRDefault="00F60901" w:rsidP="00F15169">
            <w:pPr>
              <w:tabs>
                <w:tab w:val="left" w:pos="567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F15169">
              <w:rPr>
                <w:rFonts w:ascii="Arial Black" w:hAnsi="Arial Black" w:cs="Arial"/>
                <w:b/>
                <w:sz w:val="21"/>
                <w:szCs w:val="21"/>
              </w:rPr>
              <w:t>Auftrag</w:t>
            </w:r>
            <w:r w:rsidR="00F15169" w:rsidRPr="00F15169">
              <w:rPr>
                <w:rFonts w:ascii="Arial Black" w:hAnsi="Arial Black" w:cs="Arial"/>
                <w:b/>
                <w:sz w:val="21"/>
                <w:szCs w:val="21"/>
              </w:rPr>
              <w:t xml:space="preserve"> </w:t>
            </w:r>
            <w:r w:rsidR="00F15169" w:rsidRPr="00F15169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«Projekt</w:t>
            </w:r>
            <w:r w:rsidR="00601E2E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titel</w:t>
            </w:r>
            <w:r w:rsidR="00F15169" w:rsidRPr="00F15169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31A2CB2B" w14:textId="77777777" w:rsidR="00424E6F" w:rsidRPr="00F15169" w:rsidRDefault="00424E6F">
            <w:pPr>
              <w:pStyle w:val="berschrift2"/>
              <w:rPr>
                <w:rFonts w:cs="Arial"/>
                <w:sz w:val="21"/>
                <w:szCs w:val="21"/>
              </w:rPr>
            </w:pPr>
          </w:p>
        </w:tc>
      </w:tr>
      <w:tr w:rsidR="00F15169" w:rsidRPr="00F15169" w14:paraId="6CB30B74" w14:textId="77777777" w:rsidTr="00F06BF4">
        <w:trPr>
          <w:cantSplit/>
          <w:trHeight w:val="557"/>
        </w:trPr>
        <w:tc>
          <w:tcPr>
            <w:tcW w:w="7230" w:type="dxa"/>
          </w:tcPr>
          <w:p w14:paraId="128FB8F5" w14:textId="3FA8B1AB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Frist für die Offerteinreichung: 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«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Tag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, 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Monat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Jahr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Zeit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568CA56C" w14:textId="3FFC7D33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Die Richtigkeit bestätigen:</w:t>
            </w:r>
          </w:p>
        </w:tc>
      </w:tr>
      <w:tr w:rsidR="00F15169" w:rsidRPr="00F15169" w14:paraId="5DE2AF4B" w14:textId="77777777" w:rsidTr="00F06BF4">
        <w:trPr>
          <w:cantSplit/>
          <w:trHeight w:val="571"/>
        </w:trPr>
        <w:tc>
          <w:tcPr>
            <w:tcW w:w="7230" w:type="dxa"/>
          </w:tcPr>
          <w:p w14:paraId="33F7E394" w14:textId="69A5829A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Datum der Offertöffnung: </w:t>
            </w:r>
            <w:r w:rsidRPr="00601E2E">
              <w:rPr>
                <w:rFonts w:ascii="Arial" w:hAnsi="Arial" w:cs="Arial"/>
                <w:color w:val="00B0F0"/>
                <w:sz w:val="21"/>
                <w:szCs w:val="21"/>
              </w:rPr>
              <w:t>«Tag, Monat, Jahr»</w:t>
            </w:r>
          </w:p>
        </w:tc>
        <w:tc>
          <w:tcPr>
            <w:tcW w:w="6945" w:type="dxa"/>
          </w:tcPr>
          <w:p w14:paraId="53401E99" w14:textId="30C07EBA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15169" w:rsidRPr="00F15169" w14:paraId="235F6019" w14:textId="77777777" w:rsidTr="00F06BF4">
        <w:trPr>
          <w:cantSplit/>
          <w:trHeight w:val="581"/>
        </w:trPr>
        <w:tc>
          <w:tcPr>
            <w:tcW w:w="7230" w:type="dxa"/>
          </w:tcPr>
          <w:p w14:paraId="5C6BB6AC" w14:textId="0DFBFCA5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Zeit: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01E2E" w:rsidRPr="00601E2E">
              <w:rPr>
                <w:rFonts w:ascii="Arial" w:hAnsi="Arial" w:cs="Arial"/>
                <w:color w:val="00B0F0"/>
                <w:sz w:val="21"/>
                <w:szCs w:val="21"/>
              </w:rPr>
              <w:t>«</w:t>
            </w:r>
            <w:r w:rsidRPr="00601E2E">
              <w:rPr>
                <w:rFonts w:ascii="Arial" w:hAnsi="Arial" w:cs="Arial"/>
                <w:color w:val="00B0F0"/>
                <w:sz w:val="21"/>
                <w:szCs w:val="21"/>
              </w:rPr>
              <w:t>Uhr</w:t>
            </w:r>
            <w:r w:rsidR="00601E2E" w:rsidRPr="00601E2E">
              <w:rPr>
                <w:rFonts w:ascii="Arial" w:hAnsi="Arial" w:cs="Arial"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158ED3C8" w14:textId="63CA85ED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CF65AA7" w14:textId="77777777" w:rsidR="00751A5E" w:rsidRPr="00F15169" w:rsidRDefault="00751A5E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2097"/>
        <w:gridCol w:w="171"/>
        <w:gridCol w:w="6804"/>
      </w:tblGrid>
      <w:tr w:rsidR="00C61DBF" w:rsidRPr="00F15169" w14:paraId="050271BA" w14:textId="77777777" w:rsidTr="00E66087">
        <w:tc>
          <w:tcPr>
            <w:tcW w:w="5098" w:type="dxa"/>
            <w:tcBorders>
              <w:top w:val="single" w:sz="6" w:space="0" w:color="auto"/>
              <w:left w:val="single" w:sz="4" w:space="0" w:color="auto"/>
            </w:tcBorders>
          </w:tcPr>
          <w:p w14:paraId="32007BA8" w14:textId="298B4524" w:rsidR="00C61DBF" w:rsidRPr="00F15169" w:rsidRDefault="00C61DBF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Anbieter/-in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</w:tcBorders>
          </w:tcPr>
          <w:p w14:paraId="7B8B664A" w14:textId="44FC2302" w:rsidR="00C61DBF" w:rsidRPr="00F15169" w:rsidRDefault="00C61DBF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Datum Eingang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E01A4C" w14:textId="77777777" w:rsidR="00C61DBF" w:rsidRPr="00601E2E" w:rsidRDefault="00C61DBF" w:rsidP="004E73F3">
            <w:pPr>
              <w:spacing w:before="80" w:after="80"/>
              <w:rPr>
                <w:rFonts w:ascii="Arial Black" w:hAnsi="Arial Black" w:cs="Arial"/>
                <w:b/>
                <w:bCs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20747" w14:textId="77777777" w:rsidR="00C61DBF" w:rsidRDefault="00C61DBF" w:rsidP="00C61DBF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Bemerkungen (Losaufteilung, Variante, Unvollständigkeit)</w:t>
            </w:r>
          </w:p>
          <w:p w14:paraId="095DA15E" w14:textId="713FAED7" w:rsidR="00C61DBF" w:rsidRPr="00F15169" w:rsidRDefault="00C61DBF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</w:p>
        </w:tc>
      </w:tr>
      <w:tr w:rsidR="00C61DBF" w:rsidRPr="00F15169" w14:paraId="392D0CDA" w14:textId="77777777" w:rsidTr="00E6608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BA" w14:textId="77777777" w:rsidR="00C61DBF" w:rsidRPr="00F15169" w:rsidRDefault="00C61DBF">
            <w:pPr>
              <w:rPr>
                <w:rFonts w:ascii="Arial" w:hAnsi="Arial" w:cs="Arial"/>
              </w:rPr>
            </w:pPr>
          </w:p>
          <w:p w14:paraId="0929A738" w14:textId="77777777" w:rsidR="00C61DBF" w:rsidRPr="00F15169" w:rsidRDefault="00C61D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D71" w14:textId="06AB6CC2" w:rsidR="00C61DBF" w:rsidRPr="00F15169" w:rsidRDefault="00C61DBF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CC1114D" w14:textId="77777777" w:rsidR="00C61DBF" w:rsidRPr="00601E2E" w:rsidRDefault="00C61DBF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1C1" w14:textId="21C87AFD" w:rsidR="00C61DBF" w:rsidRPr="00F15169" w:rsidRDefault="00C61DBF">
            <w:pPr>
              <w:rPr>
                <w:rFonts w:ascii="Arial" w:hAnsi="Arial" w:cs="Arial"/>
              </w:rPr>
            </w:pPr>
          </w:p>
        </w:tc>
      </w:tr>
      <w:tr w:rsidR="00C61DBF" w:rsidRPr="00F15169" w14:paraId="5706C84A" w14:textId="77777777" w:rsidTr="00C61D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054" w14:textId="77777777" w:rsidR="00C61DBF" w:rsidRPr="00F15169" w:rsidRDefault="00C61DBF">
            <w:pPr>
              <w:rPr>
                <w:rFonts w:ascii="Arial" w:hAnsi="Arial" w:cs="Arial"/>
              </w:rPr>
            </w:pPr>
          </w:p>
          <w:p w14:paraId="540EE4C8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B8E" w14:textId="77777777" w:rsidR="00C61DBF" w:rsidRPr="00F15169" w:rsidRDefault="00C61DBF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0D0AC3" w14:textId="77777777" w:rsidR="00C61DBF" w:rsidRPr="00601E2E" w:rsidRDefault="00C61DBF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E34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</w:tr>
      <w:tr w:rsidR="00C61DBF" w:rsidRPr="00F15169" w14:paraId="778BBB7F" w14:textId="77777777" w:rsidTr="00C61D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63F" w14:textId="77777777" w:rsidR="00C61DBF" w:rsidRPr="00F15169" w:rsidRDefault="00C61DBF">
            <w:pPr>
              <w:rPr>
                <w:rFonts w:ascii="Arial" w:hAnsi="Arial" w:cs="Arial"/>
              </w:rPr>
            </w:pPr>
          </w:p>
          <w:p w14:paraId="12E24FED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F1C" w14:textId="77777777" w:rsidR="00C61DBF" w:rsidRPr="00F15169" w:rsidRDefault="00C61DBF" w:rsidP="00F151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C0CE41E" w14:textId="77777777" w:rsidR="00C61DBF" w:rsidRPr="00601E2E" w:rsidRDefault="00C61DBF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D69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</w:tr>
      <w:tr w:rsidR="00C61DBF" w:rsidRPr="00F15169" w14:paraId="7B11E19B" w14:textId="77777777" w:rsidTr="00C61D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E63" w14:textId="77777777" w:rsidR="00C61DBF" w:rsidRPr="00F15169" w:rsidRDefault="00C61DBF">
            <w:pPr>
              <w:rPr>
                <w:rFonts w:ascii="Arial" w:hAnsi="Arial" w:cs="Arial"/>
              </w:rPr>
            </w:pPr>
          </w:p>
          <w:p w14:paraId="3DF4617E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890" w14:textId="77777777" w:rsidR="00C61DBF" w:rsidRPr="00F15169" w:rsidRDefault="00C61DBF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246B841" w14:textId="77777777" w:rsidR="00C61DBF" w:rsidRPr="00601E2E" w:rsidRDefault="00C61DBF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B70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</w:tr>
      <w:tr w:rsidR="00C61DBF" w:rsidRPr="00F15169" w14:paraId="5B4C4D35" w14:textId="77777777" w:rsidTr="00C61D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90C" w14:textId="77777777" w:rsidR="00C61DBF" w:rsidRPr="00F15169" w:rsidRDefault="00C61DBF">
            <w:pPr>
              <w:rPr>
                <w:rFonts w:ascii="Arial" w:hAnsi="Arial" w:cs="Arial"/>
              </w:rPr>
            </w:pPr>
          </w:p>
          <w:p w14:paraId="08E16760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5AE" w14:textId="77777777" w:rsidR="00C61DBF" w:rsidRPr="00F15169" w:rsidRDefault="00C61DBF" w:rsidP="00F15169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AB8C1BB" w14:textId="77777777" w:rsidR="00C61DBF" w:rsidRPr="00601E2E" w:rsidRDefault="00C61DBF" w:rsidP="004E73F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B48" w14:textId="77777777" w:rsidR="00C61DBF" w:rsidRPr="00F15169" w:rsidRDefault="00C61DBF">
            <w:pPr>
              <w:rPr>
                <w:rFonts w:ascii="Arial" w:hAnsi="Arial" w:cs="Arial"/>
              </w:rPr>
            </w:pPr>
          </w:p>
        </w:tc>
      </w:tr>
    </w:tbl>
    <w:p w14:paraId="59C3FE6E" w14:textId="77777777" w:rsidR="00751A5E" w:rsidRPr="00F15169" w:rsidRDefault="00751A5E">
      <w:pPr>
        <w:rPr>
          <w:rFonts w:ascii="Arial" w:hAnsi="Arial" w:cs="Arial"/>
          <w:sz w:val="21"/>
          <w:szCs w:val="21"/>
        </w:rPr>
      </w:pPr>
    </w:p>
    <w:p w14:paraId="7D2E2192" w14:textId="77777777" w:rsidR="00E777C7" w:rsidRDefault="00E777C7" w:rsidP="00F06BF4">
      <w:pPr>
        <w:pStyle w:val="Textkrper-Zeileneinzug"/>
        <w:ind w:left="426" w:right="708" w:hanging="426"/>
        <w:rPr>
          <w:rFonts w:cs="Arial"/>
          <w:sz w:val="21"/>
          <w:szCs w:val="21"/>
        </w:rPr>
      </w:pPr>
    </w:p>
    <w:p w14:paraId="1CCC1AF2" w14:textId="67010E0F" w:rsidR="005F446E" w:rsidRPr="00601E2E" w:rsidRDefault="00E777C7" w:rsidP="00E777C7">
      <w:pPr>
        <w:pStyle w:val="Textkrper-Zeileneinzug"/>
        <w:tabs>
          <w:tab w:val="left" w:pos="851"/>
        </w:tabs>
        <w:ind w:left="0" w:right="708" w:firstLine="0"/>
        <w:rPr>
          <w:rFonts w:cs="Arial"/>
          <w:color w:val="A6A6A6" w:themeColor="background1" w:themeShade="A6"/>
          <w:sz w:val="21"/>
          <w:szCs w:val="21"/>
        </w:rPr>
      </w:pPr>
      <w:r w:rsidRPr="00601E2E">
        <w:rPr>
          <w:rFonts w:ascii="Arial Black" w:hAnsi="Arial Black" w:cs="Arial"/>
          <w:color w:val="A6A6A6" w:themeColor="background1" w:themeShade="A6"/>
          <w:sz w:val="21"/>
          <w:szCs w:val="21"/>
        </w:rPr>
        <w:t>Hinweis</w:t>
      </w:r>
      <w:r w:rsidR="00C61DBF" w:rsidRPr="00601E2E">
        <w:rPr>
          <w:rFonts w:ascii="Arial Black" w:hAnsi="Arial Black" w:cs="Arial"/>
          <w:color w:val="A6A6A6" w:themeColor="background1" w:themeShade="A6"/>
          <w:sz w:val="21"/>
          <w:szCs w:val="21"/>
        </w:rPr>
        <w:t>e</w:t>
      </w:r>
      <w:r w:rsidRPr="00601E2E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Pr="00601E2E">
        <w:rPr>
          <w:rFonts w:cs="Arial"/>
          <w:color w:val="A6A6A6" w:themeColor="background1" w:themeShade="A6"/>
          <w:sz w:val="21"/>
          <w:szCs w:val="21"/>
        </w:rPr>
        <w:t xml:space="preserve"> </w:t>
      </w:r>
    </w:p>
    <w:p w14:paraId="4A2D31F6" w14:textId="77777777" w:rsidR="002D28FD" w:rsidRPr="00601E2E" w:rsidRDefault="002D28FD" w:rsidP="002D28FD">
      <w:pPr>
        <w:pStyle w:val="Textkrper-Zeileneinzug"/>
        <w:numPr>
          <w:ilvl w:val="0"/>
          <w:numId w:val="6"/>
        </w:numPr>
        <w:tabs>
          <w:tab w:val="left" w:pos="851"/>
        </w:tabs>
        <w:ind w:left="426" w:right="708" w:hanging="426"/>
        <w:rPr>
          <w:rFonts w:cs="Arial"/>
          <w:color w:val="A6A6A6" w:themeColor="background1" w:themeShade="A6"/>
          <w:sz w:val="21"/>
          <w:szCs w:val="21"/>
        </w:rPr>
      </w:pPr>
      <w:r w:rsidRPr="00601E2E">
        <w:rPr>
          <w:rFonts w:cs="Arial"/>
          <w:color w:val="A6A6A6" w:themeColor="background1" w:themeShade="A6"/>
          <w:sz w:val="21"/>
          <w:szCs w:val="21"/>
        </w:rPr>
        <w:t>Damit das technische Angebot in Unkenntnis des zugehörigen Preises beurteilt werden kann, soll die Öffnung der beiden Couverts «Leistung» und «Preis» durch unterschiedliche Vertreterinnen oder Vertreter der vergabestelle erfolgen.</w:t>
      </w:r>
    </w:p>
    <w:p w14:paraId="1A1609C6" w14:textId="70564E56" w:rsidR="00E777C7" w:rsidRPr="00601E2E" w:rsidRDefault="00E777C7" w:rsidP="005F446E">
      <w:pPr>
        <w:pStyle w:val="Textkrper-Zeileneinzug"/>
        <w:numPr>
          <w:ilvl w:val="0"/>
          <w:numId w:val="5"/>
        </w:numPr>
        <w:tabs>
          <w:tab w:val="left" w:pos="851"/>
        </w:tabs>
        <w:ind w:left="426" w:right="708" w:hanging="426"/>
        <w:rPr>
          <w:rFonts w:cs="Arial"/>
          <w:color w:val="A6A6A6" w:themeColor="background1" w:themeShade="A6"/>
          <w:sz w:val="21"/>
          <w:szCs w:val="21"/>
        </w:rPr>
      </w:pPr>
      <w:r w:rsidRPr="00601E2E">
        <w:rPr>
          <w:rFonts w:cs="Arial"/>
          <w:color w:val="A6A6A6" w:themeColor="background1" w:themeShade="A6"/>
          <w:sz w:val="21"/>
          <w:szCs w:val="21"/>
        </w:rPr>
        <w:t>Es werden nur jene Angebote in das Offertöffnungsprotokoll aufgenommen, die fristgerecht eingegangen sind. Wird ein Angebot nicht fristgerecht eingereicht, liegt ein wesentlicher Formfehler vor, der zwingend zum Ausschluss führt.</w:t>
      </w:r>
    </w:p>
    <w:sectPr w:rsidR="00E777C7" w:rsidRPr="00601E2E">
      <w:pgSz w:w="16840" w:h="11907" w:orient="landscape" w:code="9"/>
      <w:pgMar w:top="1276" w:right="680" w:bottom="709" w:left="1418" w:header="567" w:footer="901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6223" w14:textId="77777777" w:rsidR="003D4F9A" w:rsidRDefault="003D4F9A">
      <w:r>
        <w:separator/>
      </w:r>
    </w:p>
  </w:endnote>
  <w:endnote w:type="continuationSeparator" w:id="0">
    <w:p w14:paraId="41CE05A4" w14:textId="77777777" w:rsidR="003D4F9A" w:rsidRDefault="003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59E8" w14:textId="77777777" w:rsidR="003D4F9A" w:rsidRDefault="003D4F9A">
      <w:r>
        <w:separator/>
      </w:r>
    </w:p>
  </w:footnote>
  <w:footnote w:type="continuationSeparator" w:id="0">
    <w:p w14:paraId="02611D3C" w14:textId="77777777" w:rsidR="003D4F9A" w:rsidRDefault="003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5B5"/>
    <w:multiLevelType w:val="singleLevel"/>
    <w:tmpl w:val="664AB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5F6907"/>
    <w:multiLevelType w:val="hybridMultilevel"/>
    <w:tmpl w:val="FEA82FC8"/>
    <w:lvl w:ilvl="0" w:tplc="35AEC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567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FA1E3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61182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9120036">
    <w:abstractNumId w:val="0"/>
  </w:num>
  <w:num w:numId="2" w16cid:durableId="886798500">
    <w:abstractNumId w:val="3"/>
  </w:num>
  <w:num w:numId="3" w16cid:durableId="1170217171">
    <w:abstractNumId w:val="2"/>
  </w:num>
  <w:num w:numId="4" w16cid:durableId="1198077956">
    <w:abstractNumId w:val="4"/>
  </w:num>
  <w:num w:numId="5" w16cid:durableId="294871757">
    <w:abstractNumId w:val="1"/>
  </w:num>
  <w:num w:numId="6" w16cid:durableId="199401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6"/>
    <w:rsid w:val="00070D56"/>
    <w:rsid w:val="000C600F"/>
    <w:rsid w:val="001A61C7"/>
    <w:rsid w:val="001C489C"/>
    <w:rsid w:val="002C37CF"/>
    <w:rsid w:val="002D28FD"/>
    <w:rsid w:val="00326584"/>
    <w:rsid w:val="00383E76"/>
    <w:rsid w:val="003D4F9A"/>
    <w:rsid w:val="003F382B"/>
    <w:rsid w:val="00424E6F"/>
    <w:rsid w:val="004E73F3"/>
    <w:rsid w:val="0057021C"/>
    <w:rsid w:val="005D177F"/>
    <w:rsid w:val="005F446E"/>
    <w:rsid w:val="00601D34"/>
    <w:rsid w:val="00601E2E"/>
    <w:rsid w:val="0068069E"/>
    <w:rsid w:val="00692D26"/>
    <w:rsid w:val="006C41B0"/>
    <w:rsid w:val="006D0076"/>
    <w:rsid w:val="00751A5E"/>
    <w:rsid w:val="00755667"/>
    <w:rsid w:val="007704FE"/>
    <w:rsid w:val="00AD5BEF"/>
    <w:rsid w:val="00BD27A4"/>
    <w:rsid w:val="00C61DBF"/>
    <w:rsid w:val="00D82A5B"/>
    <w:rsid w:val="00E11E9F"/>
    <w:rsid w:val="00E37031"/>
    <w:rsid w:val="00E66087"/>
    <w:rsid w:val="00E777C7"/>
    <w:rsid w:val="00F06BF4"/>
    <w:rsid w:val="00F15169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6B97E7"/>
  <w15:docId w15:val="{5E9A4B35-BCBC-4B50-94F7-934F154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link w:val="Textkrper-ZeileneinzugZchn"/>
    <w:semiHidden/>
    <w:pPr>
      <w:ind w:left="142" w:hanging="14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1C489C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489C"/>
  </w:style>
  <w:style w:type="character" w:customStyle="1" w:styleId="KommentartextZchn">
    <w:name w:val="Kommentartext Zchn"/>
    <w:basedOn w:val="Absatz-Standardschriftart"/>
    <w:link w:val="Kommentartext"/>
    <w:uiPriority w:val="99"/>
    <w:rsid w:val="001C489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89C"/>
    <w:rPr>
      <w:b/>
      <w:bCs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D28FD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Offerteröffnung</vt:lpstr>
    </vt:vector>
  </TitlesOfParts>
  <Company>Stadt Winterthur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Offerteröffnung</dc:title>
  <dc:creator>Mischler Lukas</dc:creator>
  <cp:lastModifiedBy>Roland Fey</cp:lastModifiedBy>
  <cp:revision>11</cp:revision>
  <cp:lastPrinted>2003-07-10T09:52:00Z</cp:lastPrinted>
  <dcterms:created xsi:type="dcterms:W3CDTF">2023-10-14T03:05:00Z</dcterms:created>
  <dcterms:modified xsi:type="dcterms:W3CDTF">2023-10-18T20:14:00Z</dcterms:modified>
</cp:coreProperties>
</file>