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7382" w14:textId="77777777" w:rsidR="00DA6C2B" w:rsidRDefault="00DA6C2B" w:rsidP="00A86F32">
      <w:pPr>
        <w:pStyle w:val="00Vorgabetext"/>
      </w:pPr>
    </w:p>
    <w:p w14:paraId="573128BA" w14:textId="77777777" w:rsidR="002262A0" w:rsidRDefault="002262A0" w:rsidP="00A86F32">
      <w:pPr>
        <w:pStyle w:val="00Vorgabetext"/>
      </w:pPr>
    </w:p>
    <w:p w14:paraId="13F453FF" w14:textId="77777777" w:rsidR="0008472D" w:rsidRPr="007F6394" w:rsidRDefault="0008472D" w:rsidP="006865DD">
      <w:pPr>
        <w:pStyle w:val="00Vorgabetext"/>
        <w:spacing w:before="0" w:line="220" w:lineRule="exact"/>
        <w:ind w:left="142"/>
        <w:rPr>
          <w:rFonts w:ascii="Arial Black" w:hAnsi="Arial Black"/>
        </w:rPr>
      </w:pPr>
      <w:r>
        <w:rPr>
          <w:rFonts w:ascii="Arial Black" w:hAnsi="Arial Black"/>
          <w:noProof/>
        </w:rPr>
        <w:drawing>
          <wp:anchor distT="0" distB="0" distL="114300" distR="114300" simplePos="0" relativeHeight="251657216" behindDoc="1" locked="0" layoutInCell="1" allowOverlap="1" wp14:anchorId="12F06EFD" wp14:editId="2CDE97F5">
            <wp:simplePos x="0" y="0"/>
            <wp:positionH relativeFrom="column">
              <wp:posOffset>-850900</wp:posOffset>
            </wp:positionH>
            <wp:positionV relativeFrom="paragraph">
              <wp:posOffset>-635</wp:posOffset>
            </wp:positionV>
            <wp:extent cx="800100" cy="1076325"/>
            <wp:effectExtent l="19050" t="0" r="0" b="0"/>
            <wp:wrapTight wrapText="bothSides">
              <wp:wrapPolygon edited="0">
                <wp:start x="5143" y="0"/>
                <wp:lineTo x="514" y="3823"/>
                <wp:lineTo x="-514" y="6499"/>
                <wp:lineTo x="1029" y="18350"/>
                <wp:lineTo x="3600" y="21409"/>
                <wp:lineTo x="4114" y="21409"/>
                <wp:lineTo x="9771" y="21409"/>
                <wp:lineTo x="15943" y="21409"/>
                <wp:lineTo x="19543" y="20262"/>
                <wp:lineTo x="19029" y="16821"/>
                <wp:lineTo x="17486" y="14527"/>
                <wp:lineTo x="14914" y="12234"/>
                <wp:lineTo x="21600" y="12234"/>
                <wp:lineTo x="21600" y="9940"/>
                <wp:lineTo x="20571" y="6117"/>
                <wp:lineTo x="21086" y="4205"/>
                <wp:lineTo x="15943" y="382"/>
                <wp:lineTo x="12343" y="0"/>
                <wp:lineTo x="5143" y="0"/>
              </wp:wrapPolygon>
            </wp:wrapTight>
            <wp:docPr id="12" name="oo_183887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800100" cy="1076325"/>
                    </a:xfrm>
                    <a:prstGeom prst="rect">
                      <a:avLst/>
                    </a:prstGeom>
                    <a:noFill/>
                    <a:ln w="9525">
                      <a:noFill/>
                      <a:miter lim="800000"/>
                      <a:headEnd/>
                      <a:tailEnd/>
                    </a:ln>
                  </pic:spPr>
                </pic:pic>
              </a:graphicData>
            </a:graphic>
          </wp:anchor>
        </w:drawing>
      </w:r>
      <w:r w:rsidRPr="00A335A0">
        <w:rPr>
          <w:rFonts w:ascii="Arial Black" w:hAnsi="Arial Black"/>
          <w:sz w:val="20"/>
          <w:szCs w:val="20"/>
        </w:rPr>
        <w:t>Kanton Zürich</w:t>
      </w:r>
    </w:p>
    <w:p w14:paraId="1F470ABF" w14:textId="63AC4EEB" w:rsidR="0008472D" w:rsidRPr="00A335A0" w:rsidRDefault="006865DD" w:rsidP="006865DD">
      <w:pPr>
        <w:pStyle w:val="00Vorgabetext"/>
        <w:spacing w:before="0" w:line="240" w:lineRule="exact"/>
        <w:ind w:left="142"/>
        <w:rPr>
          <w:rFonts w:ascii="Arial Black" w:hAnsi="Arial Black"/>
          <w:sz w:val="20"/>
          <w:szCs w:val="20"/>
        </w:rPr>
      </w:pPr>
      <w:r w:rsidRPr="003238FB">
        <w:rPr>
          <w:rFonts w:ascii="Arial Black" w:hAnsi="Arial Black"/>
          <w:sz w:val="20"/>
          <w:szCs w:val="20"/>
          <w:highlight w:val="yellow"/>
        </w:rPr>
        <w:t>[Name des öffentlichen Organs]</w:t>
      </w:r>
    </w:p>
    <w:p w14:paraId="03740234" w14:textId="25AADD27" w:rsidR="0008472D" w:rsidRPr="00A335A0" w:rsidRDefault="006865DD" w:rsidP="006865DD">
      <w:pPr>
        <w:pStyle w:val="00Vorgabetext"/>
        <w:spacing w:before="0" w:line="480" w:lineRule="exact"/>
        <w:ind w:left="142"/>
        <w:rPr>
          <w:rFonts w:ascii="Arial Black" w:hAnsi="Arial Black"/>
          <w:spacing w:val="-8"/>
          <w:sz w:val="52"/>
          <w:szCs w:val="52"/>
        </w:rPr>
      </w:pPr>
      <w:r>
        <w:rPr>
          <w:rFonts w:ascii="Arial Black" w:hAnsi="Arial Black"/>
          <w:spacing w:val="-8"/>
          <w:sz w:val="52"/>
          <w:szCs w:val="52"/>
        </w:rPr>
        <w:t>Reglement zur</w:t>
      </w:r>
      <w:r w:rsidR="0008472D" w:rsidRPr="00A335A0">
        <w:rPr>
          <w:rFonts w:ascii="Arial Black" w:hAnsi="Arial Black"/>
          <w:spacing w:val="-8"/>
          <w:sz w:val="52"/>
          <w:szCs w:val="52"/>
        </w:rPr>
        <w:br/>
      </w:r>
      <w:r>
        <w:rPr>
          <w:rFonts w:ascii="Arial Black" w:hAnsi="Arial Black"/>
          <w:spacing w:val="-8"/>
          <w:sz w:val="52"/>
          <w:szCs w:val="52"/>
        </w:rPr>
        <w:t>Information</w:t>
      </w:r>
      <w:r w:rsidR="0008472D" w:rsidRPr="00A335A0">
        <w:rPr>
          <w:rFonts w:ascii="Arial Black" w:hAnsi="Arial Black"/>
          <w:spacing w:val="-8"/>
          <w:sz w:val="52"/>
          <w:szCs w:val="52"/>
        </w:rPr>
        <w:t>sverwaltung</w:t>
      </w:r>
      <w:r w:rsidR="0008472D" w:rsidRPr="00A335A0">
        <w:rPr>
          <w:rFonts w:ascii="Arial Black" w:hAnsi="Arial Black"/>
          <w:spacing w:val="-8"/>
          <w:sz w:val="52"/>
          <w:szCs w:val="52"/>
        </w:rPr>
        <w:br/>
      </w:r>
      <w:r w:rsidRPr="003238FB">
        <w:rPr>
          <w:rFonts w:ascii="Arial Black" w:hAnsi="Arial Black"/>
          <w:spacing w:val="-8"/>
          <w:sz w:val="52"/>
          <w:szCs w:val="52"/>
          <w:highlight w:val="yellow"/>
        </w:rPr>
        <w:t>[</w:t>
      </w:r>
      <w:r w:rsidR="0008472D" w:rsidRPr="003238FB">
        <w:rPr>
          <w:rFonts w:ascii="Arial Black" w:hAnsi="Arial Black"/>
          <w:spacing w:val="-8"/>
          <w:sz w:val="52"/>
          <w:szCs w:val="52"/>
          <w:highlight w:val="yellow"/>
        </w:rPr>
        <w:t>de</w:t>
      </w:r>
      <w:r w:rsidRPr="003238FB">
        <w:rPr>
          <w:rFonts w:ascii="Arial Black" w:hAnsi="Arial Black"/>
          <w:spacing w:val="-8"/>
          <w:sz w:val="52"/>
          <w:szCs w:val="52"/>
          <w:highlight w:val="yellow"/>
        </w:rPr>
        <w:t>s öffentlichen Organs XY]</w:t>
      </w:r>
    </w:p>
    <w:p w14:paraId="567F97EE" w14:textId="77777777" w:rsidR="0008472D" w:rsidRDefault="0008472D" w:rsidP="0008472D">
      <w:pPr>
        <w:pStyle w:val="00Vorgabetext"/>
      </w:pPr>
    </w:p>
    <w:p w14:paraId="77F47002" w14:textId="1CD105DA" w:rsidR="0008472D" w:rsidRDefault="00DF0AF9" w:rsidP="0008472D">
      <w:pPr>
        <w:pStyle w:val="00Vorgabetext"/>
      </w:pPr>
      <w:r>
        <w:t xml:space="preserve">Version: </w:t>
      </w:r>
      <w:r w:rsidR="006865DD">
        <w:t>0</w:t>
      </w:r>
      <w:r>
        <w:t>.1</w:t>
      </w:r>
    </w:p>
    <w:p w14:paraId="7779E1CD" w14:textId="3FD7EBD5" w:rsidR="0008472D" w:rsidRDefault="0008472D" w:rsidP="0008472D">
      <w:pPr>
        <w:pStyle w:val="00Vorgabetext"/>
      </w:pPr>
      <w:r>
        <w:t xml:space="preserve">Bearbeitungsdatum: </w:t>
      </w:r>
      <w:r w:rsidR="00EE71A6" w:rsidRPr="003238FB">
        <w:rPr>
          <w:highlight w:val="yellow"/>
        </w:rPr>
        <w:t>[</w:t>
      </w:r>
      <w:r w:rsidR="006865DD" w:rsidRPr="003238FB">
        <w:rPr>
          <w:highlight w:val="yellow"/>
        </w:rPr>
        <w:t>XX</w:t>
      </w:r>
      <w:r w:rsidRPr="003238FB">
        <w:rPr>
          <w:highlight w:val="yellow"/>
        </w:rPr>
        <w:t xml:space="preserve">. </w:t>
      </w:r>
      <w:r w:rsidR="006865DD" w:rsidRPr="003238FB">
        <w:rPr>
          <w:highlight w:val="yellow"/>
        </w:rPr>
        <w:t>Monat</w:t>
      </w:r>
      <w:r w:rsidRPr="003238FB">
        <w:rPr>
          <w:highlight w:val="yellow"/>
        </w:rPr>
        <w:t xml:space="preserve"> 20</w:t>
      </w:r>
      <w:r w:rsidR="006865DD" w:rsidRPr="003238FB">
        <w:rPr>
          <w:highlight w:val="yellow"/>
        </w:rPr>
        <w:t>2X</w:t>
      </w:r>
      <w:r w:rsidR="00EE71A6" w:rsidRPr="003238FB">
        <w:rPr>
          <w:highlight w:val="yellow"/>
        </w:rPr>
        <w:t>]</w:t>
      </w:r>
    </w:p>
    <w:p w14:paraId="19D87707" w14:textId="460D9CA8" w:rsidR="0008472D" w:rsidRDefault="00AE423A" w:rsidP="0008472D">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pPr>
      <w:r>
        <w:rPr>
          <w:noProof/>
        </w:rPr>
        <mc:AlternateContent>
          <mc:Choice Requires="wps">
            <w:drawing>
              <wp:anchor distT="0" distB="0" distL="114300" distR="114300" simplePos="0" relativeHeight="251658240" behindDoc="1" locked="0" layoutInCell="1" allowOverlap="1" wp14:anchorId="727866BF" wp14:editId="5C0EFD05">
                <wp:simplePos x="0" y="0"/>
                <wp:positionH relativeFrom="page">
                  <wp:posOffset>0</wp:posOffset>
                </wp:positionH>
                <wp:positionV relativeFrom="page">
                  <wp:posOffset>3132455</wp:posOffset>
                </wp:positionV>
                <wp:extent cx="7560310" cy="7560310"/>
                <wp:effectExtent l="0" t="8255" r="2540" b="3810"/>
                <wp:wrapNone/>
                <wp:docPr id="207878646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560310"/>
                        </a:xfrm>
                        <a:prstGeom prst="rtTriangle">
                          <a:avLst/>
                        </a:prstGeom>
                        <a:solidFill>
                          <a:srgbClr val="009E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FFD01" id="_x0000_t6" coordsize="21600,21600" o:spt="6" path="m,l,21600r21600,xe">
                <v:stroke joinstyle="miter"/>
                <v:path gradientshapeok="t" o:connecttype="custom" o:connectlocs="0,0;0,10800;0,21600;10800,21600;21600,21600;10800,10800" textboxrect="1800,12600,12600,19800"/>
              </v:shapetype>
              <v:shape id="AutoShape 3" o:spid="_x0000_s1026" type="#_x0000_t6" style="position:absolute;margin-left:0;margin-top:246.65pt;width:595.3pt;height:59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" fillcolor="#009ee0" stroked="f">
                <v:stroke joinstyle="round"/>
                <w10:wrap anchorx="page" anchory="page"/>
              </v:shape>
            </w:pict>
          </mc:Fallback>
        </mc:AlternateContent>
      </w:r>
      <w:r w:rsidR="0008472D">
        <w:br w:type="page"/>
      </w:r>
    </w:p>
    <w:p w14:paraId="205AFD45" w14:textId="77777777" w:rsidR="00C30128" w:rsidRPr="007C65AA" w:rsidRDefault="00C30128">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Arial Black" w:hAnsi="Arial Black"/>
          <w:sz w:val="28"/>
          <w:szCs w:val="28"/>
        </w:rPr>
      </w:pPr>
      <w:r w:rsidRPr="007C65AA">
        <w:rPr>
          <w:rFonts w:ascii="Arial Black" w:hAnsi="Arial Black"/>
          <w:sz w:val="28"/>
          <w:szCs w:val="28"/>
        </w:rPr>
        <w:lastRenderedPageBreak/>
        <w:t>Inhaltsverzeichnis</w:t>
      </w:r>
    </w:p>
    <w:p w14:paraId="2D29ED6F" w14:textId="2A3D6593" w:rsidR="007C65AA" w:rsidRPr="007C65AA" w:rsidRDefault="00D71BAB">
      <w:pPr>
        <w:pStyle w:val="Verzeichnis1"/>
        <w:tabs>
          <w:tab w:val="left" w:pos="567"/>
        </w:tabs>
        <w:rPr>
          <w:rFonts w:asciiTheme="minorHAnsi" w:eastAsiaTheme="minorEastAsia" w:hAnsiTheme="minorHAnsi" w:cstheme="minorHAnsi"/>
          <w:b w:val="0"/>
          <w:bCs/>
          <w:noProof/>
          <w:kern w:val="2"/>
          <w:sz w:val="22"/>
          <w14:ligatures w14:val="standardContextual"/>
        </w:rPr>
      </w:pPr>
      <w:r w:rsidRPr="007C65AA">
        <w:rPr>
          <w:rFonts w:asciiTheme="minorHAnsi" w:hAnsiTheme="minorHAnsi" w:cstheme="minorHAnsi"/>
          <w:b w:val="0"/>
          <w:bCs/>
          <w:sz w:val="22"/>
        </w:rPr>
        <w:fldChar w:fldCharType="begin"/>
      </w:r>
      <w:r w:rsidR="005202A8" w:rsidRPr="007C65AA">
        <w:rPr>
          <w:rFonts w:asciiTheme="minorHAnsi" w:hAnsiTheme="minorHAnsi" w:cstheme="minorHAnsi"/>
          <w:b w:val="0"/>
          <w:bCs/>
          <w:sz w:val="22"/>
        </w:rPr>
        <w:instrText xml:space="preserve"> TOC \o "1-3" \h \z \u </w:instrText>
      </w:r>
      <w:r w:rsidRPr="007C65AA">
        <w:rPr>
          <w:rFonts w:asciiTheme="minorHAnsi" w:hAnsiTheme="minorHAnsi" w:cstheme="minorHAnsi"/>
          <w:b w:val="0"/>
          <w:bCs/>
          <w:sz w:val="22"/>
        </w:rPr>
        <w:fldChar w:fldCharType="separate"/>
      </w:r>
      <w:hyperlink w:anchor="_Toc191031423" w:history="1">
        <w:r w:rsidR="007C65AA" w:rsidRPr="007C65AA">
          <w:rPr>
            <w:rStyle w:val="Hyperlink"/>
            <w:rFonts w:asciiTheme="minorHAnsi" w:hAnsiTheme="minorHAnsi" w:cstheme="minorHAnsi"/>
            <w:b w:val="0"/>
            <w:bCs/>
            <w:noProof/>
            <w:sz w:val="22"/>
            <w:u w:val="none"/>
          </w:rPr>
          <w:t>1</w:t>
        </w:r>
        <w:r w:rsidR="007C65AA" w:rsidRPr="007C65AA">
          <w:rPr>
            <w:rFonts w:asciiTheme="minorHAnsi" w:eastAsiaTheme="minorEastAsia" w:hAnsiTheme="minorHAnsi" w:cstheme="minorHAnsi"/>
            <w:b w:val="0"/>
            <w:bCs/>
            <w:noProof/>
            <w:kern w:val="2"/>
            <w:sz w:val="22"/>
            <w14:ligatures w14:val="standardContextual"/>
          </w:rPr>
          <w:tab/>
        </w:r>
        <w:r w:rsidR="007C65AA" w:rsidRPr="007C65AA">
          <w:rPr>
            <w:rStyle w:val="Hyperlink"/>
            <w:rFonts w:asciiTheme="minorHAnsi" w:hAnsiTheme="minorHAnsi" w:cstheme="minorHAnsi"/>
            <w:b w:val="0"/>
            <w:bCs/>
            <w:noProof/>
            <w:sz w:val="22"/>
            <w:u w:val="none"/>
          </w:rPr>
          <w:t>Gegenstand und Zweck des Reglements</w:t>
        </w:r>
        <w:r w:rsidR="007C65AA" w:rsidRPr="007C65AA">
          <w:rPr>
            <w:rFonts w:asciiTheme="minorHAnsi" w:hAnsiTheme="minorHAnsi" w:cstheme="minorHAnsi"/>
            <w:b w:val="0"/>
            <w:bCs/>
            <w:noProof/>
            <w:webHidden/>
            <w:sz w:val="22"/>
          </w:rPr>
          <w:tab/>
        </w:r>
        <w:r w:rsidR="007C65AA" w:rsidRPr="007C65AA">
          <w:rPr>
            <w:rFonts w:asciiTheme="minorHAnsi" w:hAnsiTheme="minorHAnsi" w:cstheme="minorHAnsi"/>
            <w:b w:val="0"/>
            <w:bCs/>
            <w:noProof/>
            <w:webHidden/>
            <w:sz w:val="22"/>
          </w:rPr>
          <w:fldChar w:fldCharType="begin"/>
        </w:r>
        <w:r w:rsidR="007C65AA" w:rsidRPr="007C65AA">
          <w:rPr>
            <w:rFonts w:asciiTheme="minorHAnsi" w:hAnsiTheme="minorHAnsi" w:cstheme="minorHAnsi"/>
            <w:b w:val="0"/>
            <w:bCs/>
            <w:noProof/>
            <w:webHidden/>
            <w:sz w:val="22"/>
          </w:rPr>
          <w:instrText xml:space="preserve"> PAGEREF _Toc191031423 \h </w:instrText>
        </w:r>
        <w:r w:rsidR="007C65AA" w:rsidRPr="007C65AA">
          <w:rPr>
            <w:rFonts w:asciiTheme="minorHAnsi" w:hAnsiTheme="minorHAnsi" w:cstheme="minorHAnsi"/>
            <w:b w:val="0"/>
            <w:bCs/>
            <w:noProof/>
            <w:webHidden/>
            <w:sz w:val="22"/>
          </w:rPr>
        </w:r>
        <w:r w:rsidR="007C65AA"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4</w:t>
        </w:r>
        <w:r w:rsidR="007C65AA" w:rsidRPr="007C65AA">
          <w:rPr>
            <w:rFonts w:asciiTheme="minorHAnsi" w:hAnsiTheme="minorHAnsi" w:cstheme="minorHAnsi"/>
            <w:b w:val="0"/>
            <w:bCs/>
            <w:noProof/>
            <w:webHidden/>
            <w:sz w:val="22"/>
          </w:rPr>
          <w:fldChar w:fldCharType="end"/>
        </w:r>
      </w:hyperlink>
    </w:p>
    <w:p w14:paraId="3C8695EA" w14:textId="4ADD93B5" w:rsidR="007C65AA" w:rsidRPr="007C65AA" w:rsidRDefault="007C65AA">
      <w:pPr>
        <w:pStyle w:val="Verzeichnis1"/>
        <w:tabs>
          <w:tab w:val="left" w:pos="567"/>
        </w:tabs>
        <w:rPr>
          <w:rFonts w:asciiTheme="minorHAnsi" w:eastAsiaTheme="minorEastAsia" w:hAnsiTheme="minorHAnsi" w:cstheme="minorHAnsi"/>
          <w:b w:val="0"/>
          <w:bCs/>
          <w:noProof/>
          <w:kern w:val="2"/>
          <w:sz w:val="22"/>
          <w14:ligatures w14:val="standardContextual"/>
        </w:rPr>
      </w:pPr>
      <w:hyperlink w:anchor="_Toc191031424" w:history="1">
        <w:r w:rsidRPr="007C65AA">
          <w:rPr>
            <w:rStyle w:val="Hyperlink"/>
            <w:rFonts w:asciiTheme="minorHAnsi" w:hAnsiTheme="minorHAnsi" w:cstheme="minorHAnsi"/>
            <w:b w:val="0"/>
            <w:bCs/>
            <w:noProof/>
            <w:sz w:val="22"/>
            <w:u w:val="none"/>
          </w:rPr>
          <w:t>2</w:t>
        </w:r>
        <w:r w:rsidRPr="007C65AA">
          <w:rPr>
            <w:rFonts w:asciiTheme="minorHAnsi" w:eastAsiaTheme="minorEastAsia" w:hAnsiTheme="minorHAnsi" w:cstheme="minorHAnsi"/>
            <w:b w:val="0"/>
            <w:bCs/>
            <w:noProof/>
            <w:kern w:val="2"/>
            <w:sz w:val="22"/>
            <w14:ligatures w14:val="standardContextual"/>
          </w:rPr>
          <w:tab/>
        </w:r>
        <w:r w:rsidRPr="007C65AA">
          <w:rPr>
            <w:rStyle w:val="Hyperlink"/>
            <w:rFonts w:asciiTheme="minorHAnsi" w:hAnsiTheme="minorHAnsi" w:cstheme="minorHAnsi"/>
            <w:b w:val="0"/>
            <w:bCs/>
            <w:noProof/>
            <w:sz w:val="22"/>
            <w:u w:val="none"/>
          </w:rPr>
          <w:t>Geltungsbereich</w:t>
        </w:r>
        <w:r w:rsidRPr="007C65AA">
          <w:rPr>
            <w:rFonts w:asciiTheme="minorHAnsi" w:hAnsiTheme="minorHAnsi" w:cstheme="minorHAnsi"/>
            <w:b w:val="0"/>
            <w:bCs/>
            <w:noProof/>
            <w:webHidden/>
            <w:sz w:val="22"/>
          </w:rPr>
          <w:tab/>
        </w:r>
        <w:r w:rsidRPr="007C65AA">
          <w:rPr>
            <w:rFonts w:asciiTheme="minorHAnsi" w:hAnsiTheme="minorHAnsi" w:cstheme="minorHAnsi"/>
            <w:b w:val="0"/>
            <w:bCs/>
            <w:noProof/>
            <w:webHidden/>
            <w:sz w:val="22"/>
          </w:rPr>
          <w:fldChar w:fldCharType="begin"/>
        </w:r>
        <w:r w:rsidRPr="007C65AA">
          <w:rPr>
            <w:rFonts w:asciiTheme="minorHAnsi" w:hAnsiTheme="minorHAnsi" w:cstheme="minorHAnsi"/>
            <w:b w:val="0"/>
            <w:bCs/>
            <w:noProof/>
            <w:webHidden/>
            <w:sz w:val="22"/>
          </w:rPr>
          <w:instrText xml:space="preserve"> PAGEREF _Toc191031424 \h </w:instrText>
        </w:r>
        <w:r w:rsidRPr="007C65AA">
          <w:rPr>
            <w:rFonts w:asciiTheme="minorHAnsi" w:hAnsiTheme="minorHAnsi" w:cstheme="minorHAnsi"/>
            <w:b w:val="0"/>
            <w:bCs/>
            <w:noProof/>
            <w:webHidden/>
            <w:sz w:val="22"/>
          </w:rPr>
        </w:r>
        <w:r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4</w:t>
        </w:r>
        <w:r w:rsidRPr="007C65AA">
          <w:rPr>
            <w:rFonts w:asciiTheme="minorHAnsi" w:hAnsiTheme="minorHAnsi" w:cstheme="minorHAnsi"/>
            <w:b w:val="0"/>
            <w:bCs/>
            <w:noProof/>
            <w:webHidden/>
            <w:sz w:val="22"/>
          </w:rPr>
          <w:fldChar w:fldCharType="end"/>
        </w:r>
      </w:hyperlink>
    </w:p>
    <w:p w14:paraId="1231FCA4" w14:textId="715821D0" w:rsidR="007C65AA" w:rsidRPr="007C65AA" w:rsidRDefault="007C65AA">
      <w:pPr>
        <w:pStyle w:val="Verzeichnis1"/>
        <w:tabs>
          <w:tab w:val="left" w:pos="567"/>
        </w:tabs>
        <w:rPr>
          <w:rFonts w:asciiTheme="minorHAnsi" w:eastAsiaTheme="minorEastAsia" w:hAnsiTheme="minorHAnsi" w:cstheme="minorHAnsi"/>
          <w:b w:val="0"/>
          <w:bCs/>
          <w:noProof/>
          <w:kern w:val="2"/>
          <w:sz w:val="22"/>
          <w14:ligatures w14:val="standardContextual"/>
        </w:rPr>
      </w:pPr>
      <w:hyperlink w:anchor="_Toc191031425" w:history="1">
        <w:r w:rsidRPr="007C65AA">
          <w:rPr>
            <w:rStyle w:val="Hyperlink"/>
            <w:rFonts w:asciiTheme="minorHAnsi" w:hAnsiTheme="minorHAnsi" w:cstheme="minorHAnsi"/>
            <w:b w:val="0"/>
            <w:bCs/>
            <w:noProof/>
            <w:sz w:val="22"/>
            <w:u w:val="none"/>
          </w:rPr>
          <w:t>3</w:t>
        </w:r>
        <w:r w:rsidRPr="007C65AA">
          <w:rPr>
            <w:rFonts w:asciiTheme="minorHAnsi" w:eastAsiaTheme="minorEastAsia" w:hAnsiTheme="minorHAnsi" w:cstheme="minorHAnsi"/>
            <w:b w:val="0"/>
            <w:bCs/>
            <w:noProof/>
            <w:kern w:val="2"/>
            <w:sz w:val="22"/>
            <w14:ligatures w14:val="standardContextual"/>
          </w:rPr>
          <w:tab/>
        </w:r>
        <w:r w:rsidRPr="007C65AA">
          <w:rPr>
            <w:rStyle w:val="Hyperlink"/>
            <w:rFonts w:asciiTheme="minorHAnsi" w:hAnsiTheme="minorHAnsi" w:cstheme="minorHAnsi"/>
            <w:b w:val="0"/>
            <w:bCs/>
            <w:noProof/>
            <w:sz w:val="22"/>
            <w:u w:val="none"/>
          </w:rPr>
          <w:t>Grundsätze der Geschäftsverwaltung</w:t>
        </w:r>
        <w:r w:rsidRPr="007C65AA">
          <w:rPr>
            <w:rFonts w:asciiTheme="minorHAnsi" w:hAnsiTheme="minorHAnsi" w:cstheme="minorHAnsi"/>
            <w:b w:val="0"/>
            <w:bCs/>
            <w:noProof/>
            <w:webHidden/>
            <w:sz w:val="22"/>
          </w:rPr>
          <w:tab/>
        </w:r>
        <w:r w:rsidRPr="007C65AA">
          <w:rPr>
            <w:rFonts w:asciiTheme="minorHAnsi" w:hAnsiTheme="minorHAnsi" w:cstheme="minorHAnsi"/>
            <w:b w:val="0"/>
            <w:bCs/>
            <w:noProof/>
            <w:webHidden/>
            <w:sz w:val="22"/>
          </w:rPr>
          <w:fldChar w:fldCharType="begin"/>
        </w:r>
        <w:r w:rsidRPr="007C65AA">
          <w:rPr>
            <w:rFonts w:asciiTheme="minorHAnsi" w:hAnsiTheme="minorHAnsi" w:cstheme="minorHAnsi"/>
            <w:b w:val="0"/>
            <w:bCs/>
            <w:noProof/>
            <w:webHidden/>
            <w:sz w:val="22"/>
          </w:rPr>
          <w:instrText xml:space="preserve"> PAGEREF _Toc191031425 \h </w:instrText>
        </w:r>
        <w:r w:rsidRPr="007C65AA">
          <w:rPr>
            <w:rFonts w:asciiTheme="minorHAnsi" w:hAnsiTheme="minorHAnsi" w:cstheme="minorHAnsi"/>
            <w:b w:val="0"/>
            <w:bCs/>
            <w:noProof/>
            <w:webHidden/>
            <w:sz w:val="22"/>
          </w:rPr>
        </w:r>
        <w:r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4</w:t>
        </w:r>
        <w:r w:rsidRPr="007C65AA">
          <w:rPr>
            <w:rFonts w:asciiTheme="minorHAnsi" w:hAnsiTheme="minorHAnsi" w:cstheme="minorHAnsi"/>
            <w:b w:val="0"/>
            <w:bCs/>
            <w:noProof/>
            <w:webHidden/>
            <w:sz w:val="22"/>
          </w:rPr>
          <w:fldChar w:fldCharType="end"/>
        </w:r>
      </w:hyperlink>
    </w:p>
    <w:p w14:paraId="22B5CFC2" w14:textId="32B44094" w:rsidR="007C65AA" w:rsidRPr="007C65AA" w:rsidRDefault="007C65AA" w:rsidP="007C65AA">
      <w:pPr>
        <w:pStyle w:val="Verzeichnis2"/>
        <w:tabs>
          <w:tab w:val="left" w:pos="567"/>
          <w:tab w:val="left" w:pos="1276"/>
        </w:tabs>
        <w:ind w:left="567"/>
        <w:rPr>
          <w:rFonts w:asciiTheme="minorHAnsi" w:eastAsiaTheme="minorEastAsia" w:hAnsiTheme="minorHAnsi" w:cstheme="minorHAnsi"/>
          <w:bCs/>
          <w:noProof/>
          <w:kern w:val="2"/>
          <w14:ligatures w14:val="standardContextual"/>
        </w:rPr>
      </w:pPr>
      <w:hyperlink w:anchor="_Toc191031426" w:history="1">
        <w:r w:rsidRPr="007C65AA">
          <w:rPr>
            <w:rStyle w:val="Hyperlink"/>
            <w:rFonts w:asciiTheme="minorHAnsi" w:hAnsiTheme="minorHAnsi" w:cstheme="minorHAnsi"/>
            <w:bCs/>
            <w:noProof/>
            <w:u w:val="none"/>
          </w:rPr>
          <w:t>3.1</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Geschäftsrelevanz</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_Toc191031426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4</w:t>
        </w:r>
        <w:r w:rsidRPr="007C65AA">
          <w:rPr>
            <w:rFonts w:asciiTheme="minorHAnsi" w:hAnsiTheme="minorHAnsi" w:cstheme="minorHAnsi"/>
            <w:bCs/>
            <w:noProof/>
            <w:webHidden/>
          </w:rPr>
          <w:fldChar w:fldCharType="end"/>
        </w:r>
      </w:hyperlink>
    </w:p>
    <w:p w14:paraId="33F01773" w14:textId="4C7CF92E" w:rsidR="007C65AA" w:rsidRPr="007C65AA" w:rsidRDefault="007C65AA" w:rsidP="007C65AA">
      <w:pPr>
        <w:pStyle w:val="Verzeichnis2"/>
        <w:tabs>
          <w:tab w:val="left" w:pos="567"/>
          <w:tab w:val="left" w:pos="1276"/>
        </w:tabs>
        <w:ind w:left="567"/>
        <w:rPr>
          <w:rFonts w:asciiTheme="minorHAnsi" w:eastAsiaTheme="minorEastAsia" w:hAnsiTheme="minorHAnsi" w:cstheme="minorHAnsi"/>
          <w:bCs/>
          <w:noProof/>
          <w:kern w:val="2"/>
          <w14:ligatures w14:val="standardContextual"/>
        </w:rPr>
      </w:pPr>
      <w:hyperlink w:anchor="_Toc191031427" w:history="1">
        <w:r w:rsidRPr="007C65AA">
          <w:rPr>
            <w:rStyle w:val="Hyperlink"/>
            <w:rFonts w:asciiTheme="minorHAnsi" w:hAnsiTheme="minorHAnsi" w:cstheme="minorHAnsi"/>
            <w:bCs/>
            <w:noProof/>
            <w:u w:val="none"/>
          </w:rPr>
          <w:t>3.2</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Dossierprinzip</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_Toc191031427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5</w:t>
        </w:r>
        <w:r w:rsidRPr="007C65AA">
          <w:rPr>
            <w:rFonts w:asciiTheme="minorHAnsi" w:hAnsiTheme="minorHAnsi" w:cstheme="minorHAnsi"/>
            <w:bCs/>
            <w:noProof/>
            <w:webHidden/>
          </w:rPr>
          <w:fldChar w:fldCharType="end"/>
        </w:r>
      </w:hyperlink>
    </w:p>
    <w:p w14:paraId="1CC065AE" w14:textId="7765662D" w:rsidR="007C65AA" w:rsidRPr="007C65AA" w:rsidRDefault="007C65AA" w:rsidP="007C65AA">
      <w:pPr>
        <w:pStyle w:val="Verzeichnis2"/>
        <w:tabs>
          <w:tab w:val="left" w:pos="567"/>
          <w:tab w:val="left" w:pos="1276"/>
        </w:tabs>
        <w:ind w:left="567"/>
        <w:rPr>
          <w:rFonts w:asciiTheme="minorHAnsi" w:eastAsiaTheme="minorEastAsia" w:hAnsiTheme="minorHAnsi" w:cstheme="minorHAnsi"/>
          <w:bCs/>
          <w:noProof/>
          <w:kern w:val="2"/>
          <w14:ligatures w14:val="standardContextual"/>
        </w:rPr>
      </w:pPr>
      <w:hyperlink w:anchor="_Toc191031428" w:history="1">
        <w:r w:rsidRPr="007C65AA">
          <w:rPr>
            <w:rStyle w:val="Hyperlink"/>
            <w:rFonts w:asciiTheme="minorHAnsi" w:hAnsiTheme="minorHAnsi" w:cstheme="minorHAnsi"/>
            <w:bCs/>
            <w:noProof/>
            <w:u w:val="none"/>
          </w:rPr>
          <w:t>3.3</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Massgebliches Dossier</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_Toc191031428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5</w:t>
        </w:r>
        <w:r w:rsidRPr="007C65AA">
          <w:rPr>
            <w:rFonts w:asciiTheme="minorHAnsi" w:hAnsiTheme="minorHAnsi" w:cstheme="minorHAnsi"/>
            <w:bCs/>
            <w:noProof/>
            <w:webHidden/>
          </w:rPr>
          <w:fldChar w:fldCharType="end"/>
        </w:r>
      </w:hyperlink>
    </w:p>
    <w:p w14:paraId="1C0981F4" w14:textId="158C820A" w:rsidR="007C65AA" w:rsidRPr="007C65AA" w:rsidRDefault="007C65AA" w:rsidP="007C65AA">
      <w:pPr>
        <w:pStyle w:val="Verzeichnis2"/>
        <w:tabs>
          <w:tab w:val="left" w:pos="567"/>
          <w:tab w:val="left" w:pos="1276"/>
        </w:tabs>
        <w:ind w:left="567"/>
        <w:rPr>
          <w:rFonts w:asciiTheme="minorHAnsi" w:eastAsiaTheme="minorEastAsia" w:hAnsiTheme="minorHAnsi" w:cstheme="minorHAnsi"/>
          <w:bCs/>
          <w:noProof/>
          <w:kern w:val="2"/>
          <w14:ligatures w14:val="standardContextual"/>
        </w:rPr>
      </w:pPr>
      <w:hyperlink w:anchor="_Toc191031429" w:history="1">
        <w:r w:rsidRPr="007C65AA">
          <w:rPr>
            <w:rStyle w:val="Hyperlink"/>
            <w:rFonts w:asciiTheme="minorHAnsi" w:hAnsiTheme="minorHAnsi" w:cstheme="minorHAnsi"/>
            <w:bCs/>
            <w:noProof/>
            <w:u w:val="none"/>
          </w:rPr>
          <w:t>3.4</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Ordnungssystem</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_Toc191031429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5</w:t>
        </w:r>
        <w:r w:rsidRPr="007C65AA">
          <w:rPr>
            <w:rFonts w:asciiTheme="minorHAnsi" w:hAnsiTheme="minorHAnsi" w:cstheme="minorHAnsi"/>
            <w:bCs/>
            <w:noProof/>
            <w:webHidden/>
          </w:rPr>
          <w:fldChar w:fldCharType="end"/>
        </w:r>
      </w:hyperlink>
    </w:p>
    <w:p w14:paraId="33CB3AE5" w14:textId="328D2086" w:rsidR="007C65AA" w:rsidRPr="007C65AA" w:rsidRDefault="007C65AA" w:rsidP="007C65AA">
      <w:pPr>
        <w:pStyle w:val="Verzeichnis2"/>
        <w:tabs>
          <w:tab w:val="left" w:pos="567"/>
          <w:tab w:val="left" w:pos="1276"/>
        </w:tabs>
        <w:ind w:left="567"/>
        <w:rPr>
          <w:rFonts w:asciiTheme="minorHAnsi" w:eastAsiaTheme="minorEastAsia" w:hAnsiTheme="minorHAnsi" w:cstheme="minorHAnsi"/>
          <w:bCs/>
          <w:noProof/>
          <w:kern w:val="2"/>
          <w14:ligatures w14:val="standardContextual"/>
        </w:rPr>
      </w:pPr>
      <w:hyperlink w:anchor="_Toc191031430" w:history="1">
        <w:r w:rsidRPr="007C65AA">
          <w:rPr>
            <w:rStyle w:val="Hyperlink"/>
            <w:rFonts w:asciiTheme="minorHAnsi" w:hAnsiTheme="minorHAnsi" w:cstheme="minorHAnsi"/>
            <w:bCs/>
            <w:noProof/>
            <w:u w:val="none"/>
          </w:rPr>
          <w:t>3.5</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Titelkonventionen</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_Toc191031430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6</w:t>
        </w:r>
        <w:r w:rsidRPr="007C65AA">
          <w:rPr>
            <w:rFonts w:asciiTheme="minorHAnsi" w:hAnsiTheme="minorHAnsi" w:cstheme="minorHAnsi"/>
            <w:bCs/>
            <w:noProof/>
            <w:webHidden/>
          </w:rPr>
          <w:fldChar w:fldCharType="end"/>
        </w:r>
      </w:hyperlink>
    </w:p>
    <w:p w14:paraId="169F2116" w14:textId="17C2D98E" w:rsidR="007C65AA" w:rsidRPr="007C65AA" w:rsidRDefault="007C65AA">
      <w:pPr>
        <w:pStyle w:val="Verzeichnis1"/>
        <w:tabs>
          <w:tab w:val="left" w:pos="567"/>
        </w:tabs>
        <w:rPr>
          <w:rFonts w:asciiTheme="minorHAnsi" w:eastAsiaTheme="minorEastAsia" w:hAnsiTheme="minorHAnsi" w:cstheme="minorHAnsi"/>
          <w:b w:val="0"/>
          <w:bCs/>
          <w:noProof/>
          <w:kern w:val="2"/>
          <w:sz w:val="22"/>
          <w14:ligatures w14:val="standardContextual"/>
        </w:rPr>
      </w:pPr>
      <w:hyperlink w:anchor="_Toc191031431" w:history="1">
        <w:r w:rsidRPr="007C65AA">
          <w:rPr>
            <w:rStyle w:val="Hyperlink"/>
            <w:rFonts w:asciiTheme="minorHAnsi" w:hAnsiTheme="minorHAnsi" w:cstheme="minorHAnsi"/>
            <w:b w:val="0"/>
            <w:bCs/>
            <w:noProof/>
            <w:sz w:val="22"/>
            <w:u w:val="none"/>
          </w:rPr>
          <w:t>4</w:t>
        </w:r>
        <w:r w:rsidRPr="007C65AA">
          <w:rPr>
            <w:rFonts w:asciiTheme="minorHAnsi" w:eastAsiaTheme="minorEastAsia" w:hAnsiTheme="minorHAnsi" w:cstheme="minorHAnsi"/>
            <w:b w:val="0"/>
            <w:bCs/>
            <w:noProof/>
            <w:kern w:val="2"/>
            <w:sz w:val="22"/>
            <w14:ligatures w14:val="standardContextual"/>
          </w:rPr>
          <w:tab/>
        </w:r>
        <w:r w:rsidRPr="007C65AA">
          <w:rPr>
            <w:rStyle w:val="Hyperlink"/>
            <w:rFonts w:asciiTheme="minorHAnsi" w:hAnsiTheme="minorHAnsi" w:cstheme="minorHAnsi"/>
            <w:b w:val="0"/>
            <w:bCs/>
            <w:noProof/>
            <w:sz w:val="22"/>
            <w:u w:val="none"/>
          </w:rPr>
          <w:t>Ablauforganisation</w:t>
        </w:r>
        <w:r w:rsidRPr="007C65AA">
          <w:rPr>
            <w:rFonts w:asciiTheme="minorHAnsi" w:hAnsiTheme="minorHAnsi" w:cstheme="minorHAnsi"/>
            <w:b w:val="0"/>
            <w:bCs/>
            <w:noProof/>
            <w:webHidden/>
            <w:sz w:val="22"/>
          </w:rPr>
          <w:tab/>
        </w:r>
        <w:r w:rsidRPr="007C65AA">
          <w:rPr>
            <w:rFonts w:asciiTheme="minorHAnsi" w:hAnsiTheme="minorHAnsi" w:cstheme="minorHAnsi"/>
            <w:b w:val="0"/>
            <w:bCs/>
            <w:noProof/>
            <w:webHidden/>
            <w:sz w:val="22"/>
          </w:rPr>
          <w:fldChar w:fldCharType="begin"/>
        </w:r>
        <w:r w:rsidRPr="007C65AA">
          <w:rPr>
            <w:rFonts w:asciiTheme="minorHAnsi" w:hAnsiTheme="minorHAnsi" w:cstheme="minorHAnsi"/>
            <w:b w:val="0"/>
            <w:bCs/>
            <w:noProof/>
            <w:webHidden/>
            <w:sz w:val="22"/>
          </w:rPr>
          <w:instrText xml:space="preserve"> PAGEREF _Toc191031431 \h </w:instrText>
        </w:r>
        <w:r w:rsidRPr="007C65AA">
          <w:rPr>
            <w:rFonts w:asciiTheme="minorHAnsi" w:hAnsiTheme="minorHAnsi" w:cstheme="minorHAnsi"/>
            <w:b w:val="0"/>
            <w:bCs/>
            <w:noProof/>
            <w:webHidden/>
            <w:sz w:val="22"/>
          </w:rPr>
        </w:r>
        <w:r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6</w:t>
        </w:r>
        <w:r w:rsidRPr="007C65AA">
          <w:rPr>
            <w:rFonts w:asciiTheme="minorHAnsi" w:hAnsiTheme="minorHAnsi" w:cstheme="minorHAnsi"/>
            <w:b w:val="0"/>
            <w:bCs/>
            <w:noProof/>
            <w:webHidden/>
            <w:sz w:val="22"/>
          </w:rPr>
          <w:fldChar w:fldCharType="end"/>
        </w:r>
      </w:hyperlink>
    </w:p>
    <w:p w14:paraId="71C4FDD0" w14:textId="6DE8A44E" w:rsidR="007C65AA" w:rsidRPr="007C65AA" w:rsidRDefault="007C65AA" w:rsidP="007C65AA">
      <w:pPr>
        <w:pStyle w:val="Verzeichnis2"/>
        <w:tabs>
          <w:tab w:val="left" w:pos="567"/>
          <w:tab w:val="left" w:pos="1276"/>
        </w:tabs>
        <w:ind w:left="567"/>
        <w:rPr>
          <w:rStyle w:val="Hyperlink"/>
          <w:noProof/>
          <w:u w:val="none"/>
        </w:rPr>
      </w:pPr>
      <w:hyperlink w:anchor="_Toc191031432" w:history="1">
        <w:r w:rsidRPr="007C65AA">
          <w:rPr>
            <w:rStyle w:val="Hyperlink"/>
            <w:rFonts w:asciiTheme="minorHAnsi" w:hAnsiTheme="minorHAnsi" w:cstheme="minorHAnsi"/>
            <w:bCs/>
            <w:noProof/>
            <w:u w:val="none"/>
          </w:rPr>
          <w:t>4.1</w:t>
        </w:r>
        <w:r w:rsidRPr="007C65AA">
          <w:rPr>
            <w:rStyle w:val="Hyperlink"/>
            <w:noProof/>
            <w:u w:val="none"/>
          </w:rPr>
          <w:tab/>
        </w:r>
        <w:r w:rsidRPr="007C65AA">
          <w:rPr>
            <w:rStyle w:val="Hyperlink"/>
            <w:rFonts w:asciiTheme="minorHAnsi" w:hAnsiTheme="minorHAnsi" w:cstheme="minorHAnsi"/>
            <w:bCs/>
            <w:noProof/>
            <w:u w:val="none"/>
          </w:rPr>
          <w:t>Posteingang</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_Toc191031432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6</w:t>
        </w:r>
        <w:r w:rsidRPr="007C65AA">
          <w:rPr>
            <w:rStyle w:val="Hyperlink"/>
            <w:noProof/>
            <w:webHidden/>
            <w:u w:val="none"/>
          </w:rPr>
          <w:fldChar w:fldCharType="end"/>
        </w:r>
      </w:hyperlink>
    </w:p>
    <w:p w14:paraId="2D4A16F0" w14:textId="04A30325" w:rsidR="007C65AA" w:rsidRPr="007C65AA" w:rsidRDefault="007C65AA" w:rsidP="007C65AA">
      <w:pPr>
        <w:pStyle w:val="Verzeichnis3"/>
        <w:tabs>
          <w:tab w:val="left" w:pos="1134"/>
        </w:tabs>
        <w:ind w:left="1985" w:right="990" w:hanging="709"/>
        <w:rPr>
          <w:rFonts w:asciiTheme="minorHAnsi" w:eastAsiaTheme="minorEastAsia" w:hAnsiTheme="minorHAnsi" w:cstheme="minorHAnsi"/>
          <w:bCs/>
          <w:noProof/>
          <w:kern w:val="2"/>
          <w14:ligatures w14:val="standardContextual"/>
        </w:rPr>
      </w:pPr>
      <w:hyperlink w:anchor="_Toc191031433" w:history="1">
        <w:r w:rsidRPr="007C65AA">
          <w:rPr>
            <w:rStyle w:val="Hyperlink"/>
            <w:rFonts w:asciiTheme="minorHAnsi" w:hAnsiTheme="minorHAnsi" w:cstheme="minorHAnsi"/>
            <w:bCs/>
            <w:noProof/>
            <w:u w:val="none"/>
          </w:rPr>
          <w:t>4.1.1</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Analoger Eingang (z. B Papierpost)</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_Toc191031433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6</w:t>
        </w:r>
        <w:r w:rsidRPr="007C65AA">
          <w:rPr>
            <w:rFonts w:asciiTheme="minorHAnsi" w:hAnsiTheme="minorHAnsi" w:cstheme="minorHAnsi"/>
            <w:bCs/>
            <w:noProof/>
            <w:webHidden/>
          </w:rPr>
          <w:fldChar w:fldCharType="end"/>
        </w:r>
      </w:hyperlink>
    </w:p>
    <w:p w14:paraId="0E5ED121" w14:textId="5F55D442" w:rsidR="007C65AA" w:rsidRPr="007C65AA" w:rsidRDefault="007C65AA" w:rsidP="007C65AA">
      <w:pPr>
        <w:pStyle w:val="Verzeichnis3"/>
        <w:tabs>
          <w:tab w:val="left" w:pos="1134"/>
        </w:tabs>
        <w:ind w:left="1985" w:right="990" w:hanging="709"/>
        <w:rPr>
          <w:rFonts w:asciiTheme="minorHAnsi" w:eastAsiaTheme="minorEastAsia" w:hAnsiTheme="minorHAnsi" w:cstheme="minorHAnsi"/>
          <w:bCs/>
          <w:noProof/>
          <w:kern w:val="2"/>
          <w14:ligatures w14:val="standardContextual"/>
        </w:rPr>
      </w:pPr>
      <w:hyperlink w:anchor="_Toc191031434" w:history="1">
        <w:r w:rsidRPr="007C65AA">
          <w:rPr>
            <w:rStyle w:val="Hyperlink"/>
            <w:rFonts w:asciiTheme="minorHAnsi" w:hAnsiTheme="minorHAnsi" w:cstheme="minorHAnsi"/>
            <w:bCs/>
            <w:noProof/>
            <w:u w:val="none"/>
          </w:rPr>
          <w:t>4.1.2</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Digitaler Eingang, (z. B. E-Mails und andere digitale Nachrichten)</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_Toc191031434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7</w:t>
        </w:r>
        <w:r w:rsidRPr="007C65AA">
          <w:rPr>
            <w:rFonts w:asciiTheme="minorHAnsi" w:hAnsiTheme="minorHAnsi" w:cstheme="minorHAnsi"/>
            <w:bCs/>
            <w:noProof/>
            <w:webHidden/>
          </w:rPr>
          <w:fldChar w:fldCharType="end"/>
        </w:r>
      </w:hyperlink>
    </w:p>
    <w:p w14:paraId="66898D97" w14:textId="3921A10B" w:rsidR="007C65AA" w:rsidRPr="007C65AA" w:rsidRDefault="007C65AA" w:rsidP="007C65AA">
      <w:pPr>
        <w:pStyle w:val="Verzeichnis3"/>
        <w:tabs>
          <w:tab w:val="left" w:pos="1134"/>
        </w:tabs>
        <w:ind w:left="1985" w:right="990" w:hanging="709"/>
        <w:rPr>
          <w:rFonts w:asciiTheme="minorHAnsi" w:eastAsiaTheme="minorEastAsia" w:hAnsiTheme="minorHAnsi" w:cstheme="minorHAnsi"/>
          <w:bCs/>
          <w:noProof/>
          <w:kern w:val="2"/>
          <w14:ligatures w14:val="standardContextual"/>
        </w:rPr>
      </w:pPr>
      <w:hyperlink w:anchor="_Toc191031435" w:history="1">
        <w:r w:rsidRPr="007C65AA">
          <w:rPr>
            <w:rStyle w:val="Hyperlink"/>
            <w:rFonts w:asciiTheme="minorHAnsi" w:hAnsiTheme="minorHAnsi" w:cstheme="minorHAnsi"/>
            <w:bCs/>
            <w:noProof/>
            <w:u w:val="none"/>
          </w:rPr>
          <w:t>4.1.3</w:t>
        </w:r>
        <w:r w:rsidRPr="007C65AA">
          <w:rPr>
            <w:rFonts w:asciiTheme="minorHAnsi" w:eastAsiaTheme="minorEastAsia" w:hAnsiTheme="minorHAnsi" w:cstheme="minorHAnsi"/>
            <w:bCs/>
            <w:noProof/>
            <w:kern w:val="2"/>
            <w14:ligatures w14:val="standardContextual"/>
          </w:rPr>
          <w:tab/>
        </w:r>
        <w:r w:rsidRPr="007C65AA">
          <w:rPr>
            <w:rStyle w:val="Hyperlink"/>
            <w:rFonts w:asciiTheme="minorHAnsi" w:hAnsiTheme="minorHAnsi" w:cstheme="minorHAnsi"/>
            <w:bCs/>
            <w:noProof/>
            <w:u w:val="none"/>
          </w:rPr>
          <w:t>Mündlicher Eingang von Nachrichten, bspw. per Telefon oder persönlich</w:t>
        </w:r>
        <w:r w:rsidRPr="007C65AA">
          <w:rPr>
            <w:rFonts w:asciiTheme="minorHAnsi" w:hAnsiTheme="minorHAnsi" w:cstheme="minorHAnsi"/>
            <w:bCs/>
            <w:noProof/>
            <w:webHidden/>
          </w:rPr>
          <w:tab/>
        </w:r>
        <w:r w:rsidRPr="007C65AA">
          <w:rPr>
            <w:rFonts w:asciiTheme="minorHAnsi" w:hAnsiTheme="minorHAnsi" w:cstheme="minorHAnsi"/>
            <w:bCs/>
            <w:noProof/>
            <w:webHidden/>
          </w:rPr>
          <w:fldChar w:fldCharType="begin"/>
        </w:r>
        <w:r w:rsidRPr="007C65AA">
          <w:rPr>
            <w:rFonts w:asciiTheme="minorHAnsi" w:hAnsiTheme="minorHAnsi" w:cstheme="minorHAnsi"/>
            <w:bCs/>
            <w:noProof/>
            <w:webHidden/>
          </w:rPr>
          <w:instrText xml:space="preserve"> PAGEREF _Toc191031435 \h </w:instrText>
        </w:r>
        <w:r w:rsidRPr="007C65AA">
          <w:rPr>
            <w:rFonts w:asciiTheme="minorHAnsi" w:hAnsiTheme="minorHAnsi" w:cstheme="minorHAnsi"/>
            <w:bCs/>
            <w:noProof/>
            <w:webHidden/>
          </w:rPr>
        </w:r>
        <w:r w:rsidRPr="007C65AA">
          <w:rPr>
            <w:rFonts w:asciiTheme="minorHAnsi" w:hAnsiTheme="minorHAnsi" w:cstheme="minorHAnsi"/>
            <w:bCs/>
            <w:noProof/>
            <w:webHidden/>
          </w:rPr>
          <w:fldChar w:fldCharType="separate"/>
        </w:r>
        <w:r w:rsidR="00301F70">
          <w:rPr>
            <w:rFonts w:asciiTheme="minorHAnsi" w:hAnsiTheme="minorHAnsi" w:cstheme="minorHAnsi"/>
            <w:bCs/>
            <w:noProof/>
            <w:webHidden/>
          </w:rPr>
          <w:t>8</w:t>
        </w:r>
        <w:r w:rsidRPr="007C65AA">
          <w:rPr>
            <w:rFonts w:asciiTheme="minorHAnsi" w:hAnsiTheme="minorHAnsi" w:cstheme="minorHAnsi"/>
            <w:bCs/>
            <w:noProof/>
            <w:webHidden/>
          </w:rPr>
          <w:fldChar w:fldCharType="end"/>
        </w:r>
      </w:hyperlink>
    </w:p>
    <w:p w14:paraId="4609D94F" w14:textId="634D7DE6" w:rsidR="007C65AA" w:rsidRPr="007C65AA" w:rsidRDefault="007C65AA" w:rsidP="007C65AA">
      <w:pPr>
        <w:pStyle w:val="Verzeichnis2"/>
        <w:tabs>
          <w:tab w:val="left" w:pos="567"/>
          <w:tab w:val="left" w:pos="1276"/>
        </w:tabs>
        <w:ind w:left="567"/>
        <w:rPr>
          <w:rStyle w:val="Hyperlink"/>
          <w:noProof/>
          <w:u w:val="none"/>
        </w:rPr>
      </w:pPr>
      <w:hyperlink w:anchor="_Toc191031436" w:history="1">
        <w:r w:rsidRPr="007C65AA">
          <w:rPr>
            <w:rStyle w:val="Hyperlink"/>
            <w:rFonts w:asciiTheme="minorHAnsi" w:hAnsiTheme="minorHAnsi" w:cstheme="minorHAnsi"/>
            <w:bCs/>
            <w:noProof/>
            <w:u w:val="none"/>
          </w:rPr>
          <w:t>4.2</w:t>
        </w:r>
        <w:r w:rsidRPr="007C65AA">
          <w:rPr>
            <w:rStyle w:val="Hyperlink"/>
            <w:noProof/>
            <w:u w:val="none"/>
          </w:rPr>
          <w:tab/>
        </w:r>
        <w:r w:rsidRPr="007C65AA">
          <w:rPr>
            <w:rStyle w:val="Hyperlink"/>
            <w:rFonts w:asciiTheme="minorHAnsi" w:hAnsiTheme="minorHAnsi" w:cstheme="minorHAnsi"/>
            <w:bCs/>
            <w:noProof/>
            <w:u w:val="none"/>
          </w:rPr>
          <w:t>Eröffnung eines Dossiers</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_Toc191031436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8</w:t>
        </w:r>
        <w:r w:rsidRPr="007C65AA">
          <w:rPr>
            <w:rStyle w:val="Hyperlink"/>
            <w:noProof/>
            <w:webHidden/>
            <w:u w:val="none"/>
          </w:rPr>
          <w:fldChar w:fldCharType="end"/>
        </w:r>
      </w:hyperlink>
    </w:p>
    <w:p w14:paraId="02E2846B" w14:textId="718F4511" w:rsidR="007C65AA" w:rsidRPr="007C65AA" w:rsidRDefault="007C65AA" w:rsidP="007C65AA">
      <w:pPr>
        <w:pStyle w:val="Verzeichnis2"/>
        <w:tabs>
          <w:tab w:val="left" w:pos="567"/>
          <w:tab w:val="left" w:pos="1276"/>
        </w:tabs>
        <w:ind w:left="567"/>
        <w:rPr>
          <w:rStyle w:val="Hyperlink"/>
          <w:noProof/>
          <w:u w:val="none"/>
        </w:rPr>
      </w:pPr>
      <w:hyperlink w:anchor="_Toc191031437" w:history="1">
        <w:r w:rsidRPr="007C65AA">
          <w:rPr>
            <w:rStyle w:val="Hyperlink"/>
            <w:rFonts w:asciiTheme="minorHAnsi" w:hAnsiTheme="minorHAnsi" w:cstheme="minorHAnsi"/>
            <w:bCs/>
            <w:noProof/>
            <w:u w:val="none"/>
          </w:rPr>
          <w:t>4.3</w:t>
        </w:r>
        <w:r w:rsidRPr="007C65AA">
          <w:rPr>
            <w:rStyle w:val="Hyperlink"/>
            <w:noProof/>
            <w:u w:val="none"/>
          </w:rPr>
          <w:tab/>
        </w:r>
        <w:r w:rsidRPr="007C65AA">
          <w:rPr>
            <w:rStyle w:val="Hyperlink"/>
            <w:rFonts w:asciiTheme="minorHAnsi" w:hAnsiTheme="minorHAnsi" w:cstheme="minorHAnsi"/>
            <w:bCs/>
            <w:noProof/>
            <w:u w:val="none"/>
          </w:rPr>
          <w:t>Bearbeitung und Verwaltung</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_Toc191031437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9</w:t>
        </w:r>
        <w:r w:rsidRPr="007C65AA">
          <w:rPr>
            <w:rStyle w:val="Hyperlink"/>
            <w:noProof/>
            <w:webHidden/>
            <w:u w:val="none"/>
          </w:rPr>
          <w:fldChar w:fldCharType="end"/>
        </w:r>
      </w:hyperlink>
    </w:p>
    <w:p w14:paraId="46FEB2BF" w14:textId="2878E9AD" w:rsidR="007C65AA" w:rsidRPr="007C65AA" w:rsidRDefault="007C65AA" w:rsidP="007C65AA">
      <w:pPr>
        <w:pStyle w:val="Verzeichnis2"/>
        <w:tabs>
          <w:tab w:val="left" w:pos="567"/>
          <w:tab w:val="left" w:pos="1276"/>
        </w:tabs>
        <w:ind w:left="567"/>
        <w:rPr>
          <w:rStyle w:val="Hyperlink"/>
          <w:noProof/>
          <w:u w:val="none"/>
        </w:rPr>
      </w:pPr>
      <w:hyperlink w:anchor="_Toc191031438" w:history="1">
        <w:r w:rsidRPr="007C65AA">
          <w:rPr>
            <w:rStyle w:val="Hyperlink"/>
            <w:rFonts w:asciiTheme="minorHAnsi" w:hAnsiTheme="minorHAnsi" w:cstheme="minorHAnsi"/>
            <w:bCs/>
            <w:noProof/>
            <w:u w:val="none"/>
          </w:rPr>
          <w:t>4.4</w:t>
        </w:r>
        <w:r w:rsidRPr="007C65AA">
          <w:rPr>
            <w:rStyle w:val="Hyperlink"/>
            <w:noProof/>
            <w:u w:val="none"/>
          </w:rPr>
          <w:tab/>
        </w:r>
        <w:r w:rsidRPr="007C65AA">
          <w:rPr>
            <w:rStyle w:val="Hyperlink"/>
            <w:rFonts w:asciiTheme="minorHAnsi" w:hAnsiTheme="minorHAnsi" w:cstheme="minorHAnsi"/>
            <w:bCs/>
            <w:noProof/>
            <w:u w:val="none"/>
          </w:rPr>
          <w:t>Geschäftskontrolle</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_Toc191031438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10</w:t>
        </w:r>
        <w:r w:rsidRPr="007C65AA">
          <w:rPr>
            <w:rStyle w:val="Hyperlink"/>
            <w:noProof/>
            <w:webHidden/>
            <w:u w:val="none"/>
          </w:rPr>
          <w:fldChar w:fldCharType="end"/>
        </w:r>
      </w:hyperlink>
    </w:p>
    <w:p w14:paraId="341C13DE" w14:textId="1AFCB777" w:rsidR="007C65AA" w:rsidRPr="007C65AA" w:rsidRDefault="007C65AA" w:rsidP="007C65AA">
      <w:pPr>
        <w:pStyle w:val="Verzeichnis2"/>
        <w:tabs>
          <w:tab w:val="left" w:pos="567"/>
          <w:tab w:val="left" w:pos="1276"/>
        </w:tabs>
        <w:ind w:left="567"/>
        <w:rPr>
          <w:rStyle w:val="Hyperlink"/>
          <w:noProof/>
          <w:u w:val="none"/>
        </w:rPr>
      </w:pPr>
      <w:hyperlink w:anchor="_Toc191031439" w:history="1">
        <w:r w:rsidRPr="007C65AA">
          <w:rPr>
            <w:rStyle w:val="Hyperlink"/>
            <w:rFonts w:asciiTheme="minorHAnsi" w:hAnsiTheme="minorHAnsi" w:cstheme="minorHAnsi"/>
            <w:bCs/>
            <w:noProof/>
            <w:u w:val="none"/>
          </w:rPr>
          <w:t>4.5</w:t>
        </w:r>
        <w:r w:rsidRPr="007C65AA">
          <w:rPr>
            <w:rStyle w:val="Hyperlink"/>
            <w:noProof/>
            <w:u w:val="none"/>
          </w:rPr>
          <w:tab/>
        </w:r>
        <w:r w:rsidRPr="007C65AA">
          <w:rPr>
            <w:rStyle w:val="Hyperlink"/>
            <w:rFonts w:asciiTheme="minorHAnsi" w:hAnsiTheme="minorHAnsi" w:cstheme="minorHAnsi"/>
            <w:bCs/>
            <w:noProof/>
            <w:u w:val="none"/>
          </w:rPr>
          <w:t>Postausgang</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_Toc191031439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10</w:t>
        </w:r>
        <w:r w:rsidRPr="007C65AA">
          <w:rPr>
            <w:rStyle w:val="Hyperlink"/>
            <w:noProof/>
            <w:webHidden/>
            <w:u w:val="none"/>
          </w:rPr>
          <w:fldChar w:fldCharType="end"/>
        </w:r>
      </w:hyperlink>
    </w:p>
    <w:p w14:paraId="34330B42" w14:textId="4DE13B4A" w:rsidR="007C65AA" w:rsidRPr="007C65AA" w:rsidRDefault="007C65AA" w:rsidP="007C65AA">
      <w:pPr>
        <w:pStyle w:val="Verzeichnis3"/>
        <w:tabs>
          <w:tab w:val="left" w:pos="1134"/>
        </w:tabs>
        <w:ind w:left="1985" w:right="990" w:hanging="709"/>
        <w:rPr>
          <w:rStyle w:val="Hyperlink"/>
          <w:noProof/>
          <w:u w:val="none"/>
        </w:rPr>
      </w:pPr>
      <w:hyperlink w:anchor="_Toc191031440" w:history="1">
        <w:r w:rsidRPr="007C65AA">
          <w:rPr>
            <w:rStyle w:val="Hyperlink"/>
            <w:rFonts w:asciiTheme="minorHAnsi" w:hAnsiTheme="minorHAnsi" w:cstheme="minorHAnsi"/>
            <w:bCs/>
            <w:noProof/>
            <w:u w:val="none"/>
          </w:rPr>
          <w:t>4.5.1</w:t>
        </w:r>
        <w:r w:rsidRPr="007C65AA">
          <w:rPr>
            <w:rStyle w:val="Hyperlink"/>
            <w:noProof/>
            <w:u w:val="none"/>
          </w:rPr>
          <w:tab/>
        </w:r>
        <w:r w:rsidRPr="007C65AA">
          <w:rPr>
            <w:rStyle w:val="Hyperlink"/>
            <w:rFonts w:asciiTheme="minorHAnsi" w:hAnsiTheme="minorHAnsi" w:cstheme="minorHAnsi"/>
            <w:bCs/>
            <w:noProof/>
            <w:u w:val="none"/>
          </w:rPr>
          <w:t>Ausgang Papierpost</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_Toc191031440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10</w:t>
        </w:r>
        <w:r w:rsidRPr="007C65AA">
          <w:rPr>
            <w:rStyle w:val="Hyperlink"/>
            <w:noProof/>
            <w:webHidden/>
            <w:u w:val="none"/>
          </w:rPr>
          <w:fldChar w:fldCharType="end"/>
        </w:r>
      </w:hyperlink>
    </w:p>
    <w:p w14:paraId="2543B420" w14:textId="76C0ECC5" w:rsidR="007C65AA" w:rsidRPr="007C65AA" w:rsidRDefault="007C65AA" w:rsidP="007C65AA">
      <w:pPr>
        <w:pStyle w:val="Verzeichnis3"/>
        <w:tabs>
          <w:tab w:val="left" w:pos="1134"/>
        </w:tabs>
        <w:ind w:left="1985" w:right="990" w:hanging="709"/>
        <w:rPr>
          <w:rStyle w:val="Hyperlink"/>
          <w:noProof/>
          <w:u w:val="none"/>
        </w:rPr>
      </w:pPr>
      <w:hyperlink w:anchor="_Toc191031441" w:history="1">
        <w:r w:rsidRPr="007C65AA">
          <w:rPr>
            <w:rStyle w:val="Hyperlink"/>
            <w:rFonts w:asciiTheme="minorHAnsi" w:hAnsiTheme="minorHAnsi" w:cstheme="minorHAnsi"/>
            <w:bCs/>
            <w:noProof/>
            <w:u w:val="none"/>
          </w:rPr>
          <w:t>4.5.2</w:t>
        </w:r>
        <w:r w:rsidRPr="007C65AA">
          <w:rPr>
            <w:rStyle w:val="Hyperlink"/>
            <w:noProof/>
            <w:u w:val="none"/>
          </w:rPr>
          <w:tab/>
        </w:r>
        <w:r w:rsidRPr="007C65AA">
          <w:rPr>
            <w:rStyle w:val="Hyperlink"/>
            <w:rFonts w:asciiTheme="minorHAnsi" w:hAnsiTheme="minorHAnsi" w:cstheme="minorHAnsi"/>
            <w:bCs/>
            <w:noProof/>
            <w:u w:val="none"/>
          </w:rPr>
          <w:t>Ausgang E-Mails und andere digitale Nachrichten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_Toc191031441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10</w:t>
        </w:r>
        <w:r w:rsidRPr="007C65AA">
          <w:rPr>
            <w:rStyle w:val="Hyperlink"/>
            <w:noProof/>
            <w:webHidden/>
            <w:u w:val="none"/>
          </w:rPr>
          <w:fldChar w:fldCharType="end"/>
        </w:r>
      </w:hyperlink>
    </w:p>
    <w:p w14:paraId="3161FE9A" w14:textId="061ED633" w:rsidR="007C65AA" w:rsidRPr="007C65AA" w:rsidRDefault="007C65AA" w:rsidP="007C65AA">
      <w:pPr>
        <w:pStyle w:val="Verzeichnis2"/>
        <w:tabs>
          <w:tab w:val="left" w:pos="567"/>
          <w:tab w:val="left" w:pos="1276"/>
        </w:tabs>
        <w:ind w:left="567"/>
        <w:rPr>
          <w:rStyle w:val="Hyperlink"/>
          <w:noProof/>
          <w:u w:val="none"/>
        </w:rPr>
      </w:pPr>
      <w:hyperlink w:anchor="_Toc191031442" w:history="1">
        <w:r w:rsidRPr="007C65AA">
          <w:rPr>
            <w:rStyle w:val="Hyperlink"/>
            <w:rFonts w:asciiTheme="minorHAnsi" w:hAnsiTheme="minorHAnsi" w:cstheme="minorHAnsi"/>
            <w:bCs/>
            <w:noProof/>
            <w:u w:val="none"/>
          </w:rPr>
          <w:t>4.6</w:t>
        </w:r>
        <w:r w:rsidRPr="007C65AA">
          <w:rPr>
            <w:rStyle w:val="Hyperlink"/>
            <w:noProof/>
            <w:u w:val="none"/>
          </w:rPr>
          <w:tab/>
        </w:r>
        <w:r w:rsidRPr="007C65AA">
          <w:rPr>
            <w:rStyle w:val="Hyperlink"/>
            <w:rFonts w:asciiTheme="minorHAnsi" w:hAnsiTheme="minorHAnsi" w:cstheme="minorHAnsi"/>
            <w:bCs/>
            <w:noProof/>
            <w:u w:val="none"/>
          </w:rPr>
          <w:t>Abschluss des Dossiers</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_Toc191031442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10</w:t>
        </w:r>
        <w:r w:rsidRPr="007C65AA">
          <w:rPr>
            <w:rStyle w:val="Hyperlink"/>
            <w:noProof/>
            <w:webHidden/>
            <w:u w:val="none"/>
          </w:rPr>
          <w:fldChar w:fldCharType="end"/>
        </w:r>
      </w:hyperlink>
    </w:p>
    <w:p w14:paraId="17711EA8" w14:textId="3483C137" w:rsidR="007C65AA" w:rsidRPr="007C65AA" w:rsidRDefault="007C65AA" w:rsidP="007C65AA">
      <w:pPr>
        <w:pStyle w:val="Verzeichnis2"/>
        <w:tabs>
          <w:tab w:val="left" w:pos="567"/>
          <w:tab w:val="left" w:pos="1276"/>
        </w:tabs>
        <w:ind w:left="567"/>
        <w:rPr>
          <w:rStyle w:val="Hyperlink"/>
          <w:noProof/>
          <w:u w:val="none"/>
        </w:rPr>
      </w:pPr>
      <w:hyperlink w:anchor="_Toc191031443" w:history="1">
        <w:r w:rsidRPr="007C65AA">
          <w:rPr>
            <w:rStyle w:val="Hyperlink"/>
            <w:rFonts w:asciiTheme="minorHAnsi" w:hAnsiTheme="minorHAnsi" w:cstheme="minorHAnsi"/>
            <w:bCs/>
            <w:noProof/>
            <w:u w:val="none"/>
          </w:rPr>
          <w:t>4.7</w:t>
        </w:r>
        <w:r w:rsidRPr="007C65AA">
          <w:rPr>
            <w:rStyle w:val="Hyperlink"/>
            <w:noProof/>
            <w:u w:val="none"/>
          </w:rPr>
          <w:tab/>
        </w:r>
        <w:r w:rsidRPr="007C65AA">
          <w:rPr>
            <w:rStyle w:val="Hyperlink"/>
            <w:rFonts w:asciiTheme="minorHAnsi" w:hAnsiTheme="minorHAnsi" w:cstheme="minorHAnsi"/>
            <w:bCs/>
            <w:noProof/>
            <w:u w:val="none"/>
          </w:rPr>
          <w:t>Aufbewahrung</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_Toc191031443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11</w:t>
        </w:r>
        <w:r w:rsidRPr="007C65AA">
          <w:rPr>
            <w:rStyle w:val="Hyperlink"/>
            <w:noProof/>
            <w:webHidden/>
            <w:u w:val="none"/>
          </w:rPr>
          <w:fldChar w:fldCharType="end"/>
        </w:r>
      </w:hyperlink>
    </w:p>
    <w:p w14:paraId="69B1DC29" w14:textId="116BE245" w:rsidR="007C65AA" w:rsidRPr="007C65AA" w:rsidRDefault="007C65AA" w:rsidP="007C65AA">
      <w:pPr>
        <w:pStyle w:val="Verzeichnis2"/>
        <w:tabs>
          <w:tab w:val="left" w:pos="567"/>
          <w:tab w:val="left" w:pos="1276"/>
        </w:tabs>
        <w:ind w:left="567"/>
        <w:rPr>
          <w:rStyle w:val="Hyperlink"/>
          <w:noProof/>
          <w:u w:val="none"/>
        </w:rPr>
      </w:pPr>
      <w:hyperlink w:anchor="_Toc191031444" w:history="1">
        <w:r w:rsidRPr="007C65AA">
          <w:rPr>
            <w:rStyle w:val="Hyperlink"/>
            <w:rFonts w:asciiTheme="minorHAnsi" w:hAnsiTheme="minorHAnsi" w:cstheme="minorHAnsi"/>
            <w:bCs/>
            <w:noProof/>
            <w:u w:val="none"/>
          </w:rPr>
          <w:t>4.8</w:t>
        </w:r>
        <w:r w:rsidRPr="007C65AA">
          <w:rPr>
            <w:rStyle w:val="Hyperlink"/>
            <w:noProof/>
            <w:u w:val="none"/>
          </w:rPr>
          <w:tab/>
        </w:r>
        <w:r w:rsidRPr="007C65AA">
          <w:rPr>
            <w:rStyle w:val="Hyperlink"/>
            <w:rFonts w:asciiTheme="minorHAnsi" w:hAnsiTheme="minorHAnsi" w:cstheme="minorHAnsi"/>
            <w:bCs/>
            <w:noProof/>
            <w:u w:val="none"/>
          </w:rPr>
          <w:t>Aussonderung</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_Toc191031444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12</w:t>
        </w:r>
        <w:r w:rsidRPr="007C65AA">
          <w:rPr>
            <w:rStyle w:val="Hyperlink"/>
            <w:noProof/>
            <w:webHidden/>
            <w:u w:val="none"/>
          </w:rPr>
          <w:fldChar w:fldCharType="end"/>
        </w:r>
      </w:hyperlink>
    </w:p>
    <w:p w14:paraId="6757F585" w14:textId="4EB323DE" w:rsidR="007C65AA" w:rsidRPr="007C65AA" w:rsidRDefault="007C65AA">
      <w:pPr>
        <w:pStyle w:val="Verzeichnis1"/>
        <w:tabs>
          <w:tab w:val="left" w:pos="567"/>
        </w:tabs>
        <w:rPr>
          <w:rFonts w:asciiTheme="minorHAnsi" w:eastAsiaTheme="minorEastAsia" w:hAnsiTheme="minorHAnsi" w:cstheme="minorHAnsi"/>
          <w:b w:val="0"/>
          <w:bCs/>
          <w:noProof/>
          <w:kern w:val="2"/>
          <w:sz w:val="22"/>
          <w14:ligatures w14:val="standardContextual"/>
        </w:rPr>
      </w:pPr>
      <w:hyperlink w:anchor="_Toc191031445" w:history="1">
        <w:r w:rsidRPr="007C65AA">
          <w:rPr>
            <w:rStyle w:val="Hyperlink"/>
            <w:rFonts w:asciiTheme="minorHAnsi" w:hAnsiTheme="minorHAnsi" w:cstheme="minorHAnsi"/>
            <w:b w:val="0"/>
            <w:bCs/>
            <w:noProof/>
            <w:sz w:val="22"/>
            <w:u w:val="none"/>
          </w:rPr>
          <w:t>5</w:t>
        </w:r>
        <w:r w:rsidRPr="007C65AA">
          <w:rPr>
            <w:rFonts w:asciiTheme="minorHAnsi" w:eastAsiaTheme="minorEastAsia" w:hAnsiTheme="minorHAnsi" w:cstheme="minorHAnsi"/>
            <w:b w:val="0"/>
            <w:bCs/>
            <w:noProof/>
            <w:kern w:val="2"/>
            <w:sz w:val="22"/>
            <w14:ligatures w14:val="standardContextual"/>
          </w:rPr>
          <w:tab/>
        </w:r>
        <w:r w:rsidRPr="007C65AA">
          <w:rPr>
            <w:rStyle w:val="Hyperlink"/>
            <w:rFonts w:asciiTheme="minorHAnsi" w:hAnsiTheme="minorHAnsi" w:cstheme="minorHAnsi"/>
            <w:b w:val="0"/>
            <w:bCs/>
            <w:noProof/>
            <w:sz w:val="22"/>
            <w:u w:val="none"/>
          </w:rPr>
          <w:t>Aufbauorganisation</w:t>
        </w:r>
        <w:r w:rsidRPr="007C65AA">
          <w:rPr>
            <w:rFonts w:asciiTheme="minorHAnsi" w:hAnsiTheme="minorHAnsi" w:cstheme="minorHAnsi"/>
            <w:b w:val="0"/>
            <w:bCs/>
            <w:noProof/>
            <w:webHidden/>
            <w:sz w:val="22"/>
          </w:rPr>
          <w:tab/>
        </w:r>
        <w:r w:rsidRPr="007C65AA">
          <w:rPr>
            <w:rFonts w:asciiTheme="minorHAnsi" w:hAnsiTheme="minorHAnsi" w:cstheme="minorHAnsi"/>
            <w:b w:val="0"/>
            <w:bCs/>
            <w:noProof/>
            <w:webHidden/>
            <w:sz w:val="22"/>
          </w:rPr>
          <w:fldChar w:fldCharType="begin"/>
        </w:r>
        <w:r w:rsidRPr="007C65AA">
          <w:rPr>
            <w:rFonts w:asciiTheme="minorHAnsi" w:hAnsiTheme="minorHAnsi" w:cstheme="minorHAnsi"/>
            <w:b w:val="0"/>
            <w:bCs/>
            <w:noProof/>
            <w:webHidden/>
            <w:sz w:val="22"/>
          </w:rPr>
          <w:instrText xml:space="preserve"> PAGEREF _Toc191031445 \h </w:instrText>
        </w:r>
        <w:r w:rsidRPr="007C65AA">
          <w:rPr>
            <w:rFonts w:asciiTheme="minorHAnsi" w:hAnsiTheme="minorHAnsi" w:cstheme="minorHAnsi"/>
            <w:b w:val="0"/>
            <w:bCs/>
            <w:noProof/>
            <w:webHidden/>
            <w:sz w:val="22"/>
          </w:rPr>
        </w:r>
        <w:r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12</w:t>
        </w:r>
        <w:r w:rsidRPr="007C65AA">
          <w:rPr>
            <w:rFonts w:asciiTheme="minorHAnsi" w:hAnsiTheme="minorHAnsi" w:cstheme="minorHAnsi"/>
            <w:b w:val="0"/>
            <w:bCs/>
            <w:noProof/>
            <w:webHidden/>
            <w:sz w:val="22"/>
          </w:rPr>
          <w:fldChar w:fldCharType="end"/>
        </w:r>
      </w:hyperlink>
    </w:p>
    <w:p w14:paraId="3472ED59" w14:textId="7C16EAFA" w:rsidR="007C65AA" w:rsidRPr="007C65AA" w:rsidRDefault="007C65AA" w:rsidP="007C65AA">
      <w:pPr>
        <w:pStyle w:val="Verzeichnis2"/>
        <w:tabs>
          <w:tab w:val="left" w:pos="567"/>
          <w:tab w:val="left" w:pos="1276"/>
        </w:tabs>
        <w:ind w:left="567"/>
        <w:rPr>
          <w:rStyle w:val="Hyperlink"/>
          <w:noProof/>
          <w:u w:val="none"/>
        </w:rPr>
      </w:pPr>
      <w:hyperlink w:anchor="_Toc191031446" w:history="1">
        <w:r w:rsidRPr="007C65AA">
          <w:rPr>
            <w:rStyle w:val="Hyperlink"/>
            <w:rFonts w:asciiTheme="minorHAnsi" w:hAnsiTheme="minorHAnsi" w:cstheme="minorHAnsi"/>
            <w:bCs/>
            <w:noProof/>
            <w:u w:val="none"/>
          </w:rPr>
          <w:t>5.1</w:t>
        </w:r>
        <w:r w:rsidRPr="007C65AA">
          <w:rPr>
            <w:rStyle w:val="Hyperlink"/>
            <w:noProof/>
            <w:u w:val="none"/>
          </w:rPr>
          <w:tab/>
        </w:r>
        <w:r w:rsidRPr="007C65AA">
          <w:rPr>
            <w:rStyle w:val="Hyperlink"/>
            <w:rFonts w:asciiTheme="minorHAnsi" w:hAnsiTheme="minorHAnsi" w:cstheme="minorHAnsi"/>
            <w:bCs/>
            <w:noProof/>
            <w:u w:val="none"/>
          </w:rPr>
          <w:t>Zugriffskonzept: Offene Informationskultur</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_Toc191031446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12</w:t>
        </w:r>
        <w:r w:rsidRPr="007C65AA">
          <w:rPr>
            <w:rStyle w:val="Hyperlink"/>
            <w:noProof/>
            <w:webHidden/>
            <w:u w:val="none"/>
          </w:rPr>
          <w:fldChar w:fldCharType="end"/>
        </w:r>
      </w:hyperlink>
    </w:p>
    <w:p w14:paraId="380836BD" w14:textId="656893FB" w:rsidR="007C65AA" w:rsidRPr="007C65AA" w:rsidRDefault="007C65AA" w:rsidP="007C65AA">
      <w:pPr>
        <w:pStyle w:val="Verzeichnis2"/>
        <w:tabs>
          <w:tab w:val="left" w:pos="567"/>
          <w:tab w:val="left" w:pos="1276"/>
        </w:tabs>
        <w:ind w:left="567"/>
        <w:rPr>
          <w:rStyle w:val="Hyperlink"/>
          <w:noProof/>
          <w:u w:val="none"/>
        </w:rPr>
      </w:pPr>
      <w:hyperlink w:anchor="_Toc191031447" w:history="1">
        <w:r w:rsidRPr="007C65AA">
          <w:rPr>
            <w:rStyle w:val="Hyperlink"/>
            <w:rFonts w:asciiTheme="minorHAnsi" w:hAnsiTheme="minorHAnsi" w:cstheme="minorHAnsi"/>
            <w:bCs/>
            <w:noProof/>
            <w:u w:val="none"/>
          </w:rPr>
          <w:t>5.2</w:t>
        </w:r>
        <w:r w:rsidRPr="007C65AA">
          <w:rPr>
            <w:rStyle w:val="Hyperlink"/>
            <w:noProof/>
            <w:u w:val="none"/>
          </w:rPr>
          <w:tab/>
        </w:r>
        <w:r w:rsidRPr="007C65AA">
          <w:rPr>
            <w:rStyle w:val="Hyperlink"/>
            <w:rFonts w:asciiTheme="minorHAnsi" w:hAnsiTheme="minorHAnsi" w:cstheme="minorHAnsi"/>
            <w:bCs/>
            <w:noProof/>
            <w:u w:val="none"/>
          </w:rPr>
          <w:t>Rollen und Verantwortlichkeiten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_Toc191031447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13</w:t>
        </w:r>
        <w:r w:rsidRPr="007C65AA">
          <w:rPr>
            <w:rStyle w:val="Hyperlink"/>
            <w:noProof/>
            <w:webHidden/>
            <w:u w:val="none"/>
          </w:rPr>
          <w:fldChar w:fldCharType="end"/>
        </w:r>
      </w:hyperlink>
    </w:p>
    <w:p w14:paraId="2E28CE79" w14:textId="7E33155E" w:rsidR="007C65AA" w:rsidRPr="007C65AA" w:rsidRDefault="007C65AA">
      <w:pPr>
        <w:pStyle w:val="Verzeichnis1"/>
        <w:tabs>
          <w:tab w:val="left" w:pos="567"/>
        </w:tabs>
        <w:rPr>
          <w:rFonts w:asciiTheme="minorHAnsi" w:eastAsiaTheme="minorEastAsia" w:hAnsiTheme="minorHAnsi" w:cstheme="minorHAnsi"/>
          <w:b w:val="0"/>
          <w:bCs/>
          <w:noProof/>
          <w:kern w:val="2"/>
          <w:sz w:val="22"/>
          <w14:ligatures w14:val="standardContextual"/>
        </w:rPr>
      </w:pPr>
      <w:hyperlink w:anchor="_Toc191031448" w:history="1">
        <w:r w:rsidRPr="007C65AA">
          <w:rPr>
            <w:rStyle w:val="Hyperlink"/>
            <w:rFonts w:asciiTheme="minorHAnsi" w:hAnsiTheme="minorHAnsi" w:cstheme="minorHAnsi"/>
            <w:b w:val="0"/>
            <w:bCs/>
            <w:noProof/>
            <w:sz w:val="22"/>
            <w:u w:val="none"/>
          </w:rPr>
          <w:t>6</w:t>
        </w:r>
        <w:r w:rsidRPr="007C65AA">
          <w:rPr>
            <w:rFonts w:asciiTheme="minorHAnsi" w:eastAsiaTheme="minorEastAsia" w:hAnsiTheme="minorHAnsi" w:cstheme="minorHAnsi"/>
            <w:b w:val="0"/>
            <w:bCs/>
            <w:noProof/>
            <w:kern w:val="2"/>
            <w:sz w:val="22"/>
            <w14:ligatures w14:val="standardContextual"/>
          </w:rPr>
          <w:tab/>
        </w:r>
        <w:r w:rsidRPr="007C65AA">
          <w:rPr>
            <w:rStyle w:val="Hyperlink"/>
            <w:rFonts w:asciiTheme="minorHAnsi" w:hAnsiTheme="minorHAnsi" w:cstheme="minorHAnsi"/>
            <w:b w:val="0"/>
            <w:bCs/>
            <w:noProof/>
            <w:sz w:val="22"/>
            <w:u w:val="none"/>
          </w:rPr>
          <w:t>Anpassungen und Weiterentwicklung des Reglements</w:t>
        </w:r>
        <w:r w:rsidRPr="007C65AA">
          <w:rPr>
            <w:rFonts w:asciiTheme="minorHAnsi" w:hAnsiTheme="minorHAnsi" w:cstheme="minorHAnsi"/>
            <w:b w:val="0"/>
            <w:bCs/>
            <w:noProof/>
            <w:webHidden/>
            <w:sz w:val="22"/>
          </w:rPr>
          <w:tab/>
        </w:r>
        <w:r w:rsidRPr="007C65AA">
          <w:rPr>
            <w:rFonts w:asciiTheme="minorHAnsi" w:hAnsiTheme="minorHAnsi" w:cstheme="minorHAnsi"/>
            <w:b w:val="0"/>
            <w:bCs/>
            <w:noProof/>
            <w:webHidden/>
            <w:sz w:val="22"/>
          </w:rPr>
          <w:fldChar w:fldCharType="begin"/>
        </w:r>
        <w:r w:rsidRPr="007C65AA">
          <w:rPr>
            <w:rFonts w:asciiTheme="minorHAnsi" w:hAnsiTheme="minorHAnsi" w:cstheme="minorHAnsi"/>
            <w:b w:val="0"/>
            <w:bCs/>
            <w:noProof/>
            <w:webHidden/>
            <w:sz w:val="22"/>
          </w:rPr>
          <w:instrText xml:space="preserve"> PAGEREF _Toc191031448 \h </w:instrText>
        </w:r>
        <w:r w:rsidRPr="007C65AA">
          <w:rPr>
            <w:rFonts w:asciiTheme="minorHAnsi" w:hAnsiTheme="minorHAnsi" w:cstheme="minorHAnsi"/>
            <w:b w:val="0"/>
            <w:bCs/>
            <w:noProof/>
            <w:webHidden/>
            <w:sz w:val="22"/>
          </w:rPr>
        </w:r>
        <w:r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14</w:t>
        </w:r>
        <w:r w:rsidRPr="007C65AA">
          <w:rPr>
            <w:rFonts w:asciiTheme="minorHAnsi" w:hAnsiTheme="minorHAnsi" w:cstheme="minorHAnsi"/>
            <w:b w:val="0"/>
            <w:bCs/>
            <w:noProof/>
            <w:webHidden/>
            <w:sz w:val="22"/>
          </w:rPr>
          <w:fldChar w:fldCharType="end"/>
        </w:r>
      </w:hyperlink>
    </w:p>
    <w:p w14:paraId="6E85BB51" w14:textId="72EE3120" w:rsidR="007C65AA" w:rsidRPr="007C65AA" w:rsidRDefault="007C65AA">
      <w:pPr>
        <w:pStyle w:val="Verzeichnis1"/>
        <w:tabs>
          <w:tab w:val="left" w:pos="567"/>
        </w:tabs>
        <w:rPr>
          <w:rFonts w:asciiTheme="minorHAnsi" w:eastAsiaTheme="minorEastAsia" w:hAnsiTheme="minorHAnsi" w:cstheme="minorHAnsi"/>
          <w:b w:val="0"/>
          <w:bCs/>
          <w:noProof/>
          <w:kern w:val="2"/>
          <w:sz w:val="22"/>
          <w14:ligatures w14:val="standardContextual"/>
        </w:rPr>
      </w:pPr>
      <w:hyperlink w:anchor="_Toc191031449" w:history="1">
        <w:r w:rsidRPr="007C65AA">
          <w:rPr>
            <w:rStyle w:val="Hyperlink"/>
            <w:rFonts w:asciiTheme="minorHAnsi" w:hAnsiTheme="minorHAnsi" w:cstheme="minorHAnsi"/>
            <w:b w:val="0"/>
            <w:bCs/>
            <w:noProof/>
            <w:sz w:val="22"/>
            <w:u w:val="none"/>
          </w:rPr>
          <w:t>7</w:t>
        </w:r>
        <w:r w:rsidRPr="007C65AA">
          <w:rPr>
            <w:rFonts w:asciiTheme="minorHAnsi" w:eastAsiaTheme="minorEastAsia" w:hAnsiTheme="minorHAnsi" w:cstheme="minorHAnsi"/>
            <w:b w:val="0"/>
            <w:bCs/>
            <w:noProof/>
            <w:kern w:val="2"/>
            <w:sz w:val="22"/>
            <w14:ligatures w14:val="standardContextual"/>
          </w:rPr>
          <w:tab/>
        </w:r>
        <w:r w:rsidRPr="007C65AA">
          <w:rPr>
            <w:rStyle w:val="Hyperlink"/>
            <w:rFonts w:asciiTheme="minorHAnsi" w:hAnsiTheme="minorHAnsi" w:cstheme="minorHAnsi"/>
            <w:b w:val="0"/>
            <w:bCs/>
            <w:noProof/>
            <w:sz w:val="22"/>
            <w:u w:val="none"/>
          </w:rPr>
          <w:t>Inkraftsetzung</w:t>
        </w:r>
        <w:r w:rsidRPr="007C65AA">
          <w:rPr>
            <w:rFonts w:asciiTheme="minorHAnsi" w:hAnsiTheme="minorHAnsi" w:cstheme="minorHAnsi"/>
            <w:b w:val="0"/>
            <w:bCs/>
            <w:noProof/>
            <w:webHidden/>
            <w:sz w:val="22"/>
          </w:rPr>
          <w:tab/>
        </w:r>
        <w:r w:rsidRPr="007C65AA">
          <w:rPr>
            <w:rFonts w:asciiTheme="minorHAnsi" w:hAnsiTheme="minorHAnsi" w:cstheme="minorHAnsi"/>
            <w:b w:val="0"/>
            <w:bCs/>
            <w:noProof/>
            <w:webHidden/>
            <w:sz w:val="22"/>
          </w:rPr>
          <w:fldChar w:fldCharType="begin"/>
        </w:r>
        <w:r w:rsidRPr="007C65AA">
          <w:rPr>
            <w:rFonts w:asciiTheme="minorHAnsi" w:hAnsiTheme="minorHAnsi" w:cstheme="minorHAnsi"/>
            <w:b w:val="0"/>
            <w:bCs/>
            <w:noProof/>
            <w:webHidden/>
            <w:sz w:val="22"/>
          </w:rPr>
          <w:instrText xml:space="preserve"> PAGEREF _Toc191031449 \h </w:instrText>
        </w:r>
        <w:r w:rsidRPr="007C65AA">
          <w:rPr>
            <w:rFonts w:asciiTheme="minorHAnsi" w:hAnsiTheme="minorHAnsi" w:cstheme="minorHAnsi"/>
            <w:b w:val="0"/>
            <w:bCs/>
            <w:noProof/>
            <w:webHidden/>
            <w:sz w:val="22"/>
          </w:rPr>
        </w:r>
        <w:r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15</w:t>
        </w:r>
        <w:r w:rsidRPr="007C65AA">
          <w:rPr>
            <w:rFonts w:asciiTheme="minorHAnsi" w:hAnsiTheme="minorHAnsi" w:cstheme="minorHAnsi"/>
            <w:b w:val="0"/>
            <w:bCs/>
            <w:noProof/>
            <w:webHidden/>
            <w:sz w:val="22"/>
          </w:rPr>
          <w:fldChar w:fldCharType="end"/>
        </w:r>
      </w:hyperlink>
    </w:p>
    <w:p w14:paraId="1B6FF795" w14:textId="3AD17085" w:rsidR="007C65AA" w:rsidRPr="007C65AA" w:rsidRDefault="007C65AA">
      <w:pPr>
        <w:pStyle w:val="Verzeichnis1"/>
        <w:tabs>
          <w:tab w:val="left" w:pos="567"/>
        </w:tabs>
        <w:rPr>
          <w:rFonts w:asciiTheme="minorHAnsi" w:eastAsiaTheme="minorEastAsia" w:hAnsiTheme="minorHAnsi" w:cstheme="minorHAnsi"/>
          <w:b w:val="0"/>
          <w:bCs/>
          <w:noProof/>
          <w:kern w:val="2"/>
          <w:sz w:val="22"/>
          <w14:ligatures w14:val="standardContextual"/>
        </w:rPr>
      </w:pPr>
      <w:hyperlink w:anchor="_Toc191031450" w:history="1">
        <w:r w:rsidRPr="007C65AA">
          <w:rPr>
            <w:rStyle w:val="Hyperlink"/>
            <w:rFonts w:asciiTheme="minorHAnsi" w:hAnsiTheme="minorHAnsi" w:cstheme="minorHAnsi"/>
            <w:b w:val="0"/>
            <w:bCs/>
            <w:noProof/>
            <w:sz w:val="22"/>
            <w:u w:val="none"/>
          </w:rPr>
          <w:t>8</w:t>
        </w:r>
        <w:r w:rsidRPr="007C65AA">
          <w:rPr>
            <w:rFonts w:asciiTheme="minorHAnsi" w:eastAsiaTheme="minorEastAsia" w:hAnsiTheme="minorHAnsi" w:cstheme="minorHAnsi"/>
            <w:b w:val="0"/>
            <w:bCs/>
            <w:noProof/>
            <w:kern w:val="2"/>
            <w:sz w:val="22"/>
            <w14:ligatures w14:val="standardContextual"/>
          </w:rPr>
          <w:tab/>
        </w:r>
        <w:r w:rsidRPr="007C65AA">
          <w:rPr>
            <w:rStyle w:val="Hyperlink"/>
            <w:rFonts w:asciiTheme="minorHAnsi" w:hAnsiTheme="minorHAnsi" w:cstheme="minorHAnsi"/>
            <w:b w:val="0"/>
            <w:bCs/>
            <w:noProof/>
            <w:sz w:val="22"/>
            <w:u w:val="none"/>
          </w:rPr>
          <w:t>Anhänge</w:t>
        </w:r>
        <w:r w:rsidRPr="007C65AA">
          <w:rPr>
            <w:rFonts w:asciiTheme="minorHAnsi" w:hAnsiTheme="minorHAnsi" w:cstheme="minorHAnsi"/>
            <w:b w:val="0"/>
            <w:bCs/>
            <w:noProof/>
            <w:webHidden/>
            <w:sz w:val="22"/>
          </w:rPr>
          <w:tab/>
        </w:r>
        <w:r w:rsidRPr="007C65AA">
          <w:rPr>
            <w:rFonts w:asciiTheme="minorHAnsi" w:hAnsiTheme="minorHAnsi" w:cstheme="minorHAnsi"/>
            <w:b w:val="0"/>
            <w:bCs/>
            <w:noProof/>
            <w:webHidden/>
            <w:sz w:val="22"/>
          </w:rPr>
          <w:fldChar w:fldCharType="begin"/>
        </w:r>
        <w:r w:rsidRPr="007C65AA">
          <w:rPr>
            <w:rFonts w:asciiTheme="minorHAnsi" w:hAnsiTheme="minorHAnsi" w:cstheme="minorHAnsi"/>
            <w:b w:val="0"/>
            <w:bCs/>
            <w:noProof/>
            <w:webHidden/>
            <w:sz w:val="22"/>
          </w:rPr>
          <w:instrText xml:space="preserve"> PAGEREF _Toc191031450 \h </w:instrText>
        </w:r>
        <w:r w:rsidRPr="007C65AA">
          <w:rPr>
            <w:rFonts w:asciiTheme="minorHAnsi" w:hAnsiTheme="minorHAnsi" w:cstheme="minorHAnsi"/>
            <w:b w:val="0"/>
            <w:bCs/>
            <w:noProof/>
            <w:webHidden/>
            <w:sz w:val="22"/>
          </w:rPr>
        </w:r>
        <w:r w:rsidRPr="007C65AA">
          <w:rPr>
            <w:rFonts w:asciiTheme="minorHAnsi" w:hAnsiTheme="minorHAnsi" w:cstheme="minorHAnsi"/>
            <w:b w:val="0"/>
            <w:bCs/>
            <w:noProof/>
            <w:webHidden/>
            <w:sz w:val="22"/>
          </w:rPr>
          <w:fldChar w:fldCharType="separate"/>
        </w:r>
        <w:r w:rsidR="00301F70">
          <w:rPr>
            <w:rFonts w:asciiTheme="minorHAnsi" w:hAnsiTheme="minorHAnsi" w:cstheme="minorHAnsi"/>
            <w:b w:val="0"/>
            <w:bCs/>
            <w:noProof/>
            <w:webHidden/>
            <w:sz w:val="22"/>
          </w:rPr>
          <w:t>16</w:t>
        </w:r>
        <w:r w:rsidRPr="007C65AA">
          <w:rPr>
            <w:rFonts w:asciiTheme="minorHAnsi" w:hAnsiTheme="minorHAnsi" w:cstheme="minorHAnsi"/>
            <w:b w:val="0"/>
            <w:bCs/>
            <w:noProof/>
            <w:webHidden/>
            <w:sz w:val="22"/>
          </w:rPr>
          <w:fldChar w:fldCharType="end"/>
        </w:r>
      </w:hyperlink>
    </w:p>
    <w:p w14:paraId="3179CAFF" w14:textId="305998E3" w:rsidR="007C65AA" w:rsidRPr="007C65AA" w:rsidRDefault="007C65AA" w:rsidP="007C65AA">
      <w:pPr>
        <w:pStyle w:val="Verzeichnis2"/>
        <w:tabs>
          <w:tab w:val="left" w:pos="567"/>
          <w:tab w:val="left" w:pos="1276"/>
        </w:tabs>
        <w:ind w:left="567"/>
        <w:rPr>
          <w:rStyle w:val="Hyperlink"/>
          <w:noProof/>
          <w:u w:val="none"/>
        </w:rPr>
      </w:pPr>
      <w:hyperlink w:anchor="_Toc191031451" w:history="1">
        <w:r w:rsidRPr="007C65AA">
          <w:rPr>
            <w:rStyle w:val="Hyperlink"/>
            <w:rFonts w:asciiTheme="minorHAnsi" w:hAnsiTheme="minorHAnsi" w:cstheme="minorHAnsi"/>
            <w:bCs/>
            <w:noProof/>
            <w:u w:val="none"/>
          </w:rPr>
          <w:t>8.1</w:t>
        </w:r>
        <w:r w:rsidRPr="007C65AA">
          <w:rPr>
            <w:rStyle w:val="Hyperlink"/>
            <w:noProof/>
            <w:u w:val="none"/>
          </w:rPr>
          <w:tab/>
        </w:r>
        <w:r w:rsidRPr="007C65AA">
          <w:rPr>
            <w:rStyle w:val="Hyperlink"/>
            <w:rFonts w:asciiTheme="minorHAnsi" w:hAnsiTheme="minorHAnsi" w:cstheme="minorHAnsi"/>
            <w:bCs/>
            <w:noProof/>
            <w:u w:val="none"/>
          </w:rPr>
          <w:t>Begriffe</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_Toc191031451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16</w:t>
        </w:r>
        <w:r w:rsidRPr="007C65AA">
          <w:rPr>
            <w:rStyle w:val="Hyperlink"/>
            <w:noProof/>
            <w:webHidden/>
            <w:u w:val="none"/>
          </w:rPr>
          <w:fldChar w:fldCharType="end"/>
        </w:r>
      </w:hyperlink>
    </w:p>
    <w:p w14:paraId="286D777F" w14:textId="72C06A39" w:rsidR="007C65AA" w:rsidRPr="007C65AA" w:rsidRDefault="007C65AA" w:rsidP="007C65AA">
      <w:pPr>
        <w:pStyle w:val="Verzeichnis2"/>
        <w:tabs>
          <w:tab w:val="left" w:pos="567"/>
          <w:tab w:val="left" w:pos="1276"/>
        </w:tabs>
        <w:ind w:left="567"/>
        <w:rPr>
          <w:rStyle w:val="Hyperlink"/>
          <w:noProof/>
          <w:u w:val="none"/>
        </w:rPr>
      </w:pPr>
      <w:hyperlink w:anchor="_Toc191031452" w:history="1">
        <w:r w:rsidRPr="007C65AA">
          <w:rPr>
            <w:rStyle w:val="Hyperlink"/>
            <w:rFonts w:asciiTheme="minorHAnsi" w:hAnsiTheme="minorHAnsi" w:cstheme="minorHAnsi"/>
            <w:bCs/>
            <w:noProof/>
            <w:u w:val="none"/>
          </w:rPr>
          <w:t>8.2</w:t>
        </w:r>
        <w:r w:rsidRPr="007C65AA">
          <w:rPr>
            <w:rStyle w:val="Hyperlink"/>
            <w:noProof/>
            <w:u w:val="none"/>
          </w:rPr>
          <w:tab/>
        </w:r>
        <w:r w:rsidRPr="007C65AA">
          <w:rPr>
            <w:rStyle w:val="Hyperlink"/>
            <w:rFonts w:asciiTheme="minorHAnsi" w:hAnsiTheme="minorHAnsi" w:cstheme="minorHAnsi"/>
            <w:bCs/>
            <w:noProof/>
            <w:u w:val="none"/>
          </w:rPr>
          <w:t>Rechtliche Grundlagen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_Toc191031452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17</w:t>
        </w:r>
        <w:r w:rsidRPr="007C65AA">
          <w:rPr>
            <w:rStyle w:val="Hyperlink"/>
            <w:noProof/>
            <w:webHidden/>
            <w:u w:val="none"/>
          </w:rPr>
          <w:fldChar w:fldCharType="end"/>
        </w:r>
      </w:hyperlink>
    </w:p>
    <w:p w14:paraId="0A8E1B55" w14:textId="5ED1BB0D" w:rsidR="007C65AA" w:rsidRPr="007C65AA" w:rsidRDefault="007C65AA" w:rsidP="007C65AA">
      <w:pPr>
        <w:pStyle w:val="Verzeichnis2"/>
        <w:tabs>
          <w:tab w:val="left" w:pos="567"/>
          <w:tab w:val="left" w:pos="1276"/>
        </w:tabs>
        <w:ind w:left="567"/>
        <w:rPr>
          <w:rStyle w:val="Hyperlink"/>
          <w:noProof/>
          <w:u w:val="none"/>
        </w:rPr>
      </w:pPr>
      <w:hyperlink w:anchor="_Toc191031453" w:history="1">
        <w:r w:rsidRPr="007C65AA">
          <w:rPr>
            <w:rStyle w:val="Hyperlink"/>
            <w:rFonts w:asciiTheme="minorHAnsi" w:hAnsiTheme="minorHAnsi" w:cstheme="minorHAnsi"/>
            <w:bCs/>
            <w:noProof/>
            <w:u w:val="none"/>
          </w:rPr>
          <w:t>8.3</w:t>
        </w:r>
        <w:r w:rsidRPr="007C65AA">
          <w:rPr>
            <w:rStyle w:val="Hyperlink"/>
            <w:noProof/>
            <w:u w:val="none"/>
          </w:rPr>
          <w:tab/>
        </w:r>
        <w:r w:rsidRPr="007C65AA">
          <w:rPr>
            <w:rStyle w:val="Hyperlink"/>
            <w:rFonts w:asciiTheme="minorHAnsi" w:hAnsiTheme="minorHAnsi" w:cstheme="minorHAnsi"/>
            <w:bCs/>
            <w:noProof/>
            <w:u w:val="none"/>
          </w:rPr>
          <w:t>Geschäftsrelevanz</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_Toc191031453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17</w:t>
        </w:r>
        <w:r w:rsidRPr="007C65AA">
          <w:rPr>
            <w:rStyle w:val="Hyperlink"/>
            <w:noProof/>
            <w:webHidden/>
            <w:u w:val="none"/>
          </w:rPr>
          <w:fldChar w:fldCharType="end"/>
        </w:r>
      </w:hyperlink>
    </w:p>
    <w:p w14:paraId="08BB3757" w14:textId="7048F7B3" w:rsidR="007C65AA" w:rsidRPr="007C65AA" w:rsidRDefault="007C65AA" w:rsidP="007C65AA">
      <w:pPr>
        <w:pStyle w:val="Verzeichnis3"/>
        <w:tabs>
          <w:tab w:val="left" w:pos="1134"/>
        </w:tabs>
        <w:ind w:left="1985" w:right="990" w:hanging="709"/>
        <w:rPr>
          <w:rStyle w:val="Hyperlink"/>
          <w:noProof/>
          <w:u w:val="none"/>
        </w:rPr>
      </w:pPr>
      <w:hyperlink w:anchor="_Toc191031454" w:history="1">
        <w:r w:rsidRPr="007C65AA">
          <w:rPr>
            <w:rStyle w:val="Hyperlink"/>
            <w:rFonts w:asciiTheme="minorHAnsi" w:hAnsiTheme="minorHAnsi" w:cstheme="minorHAnsi"/>
            <w:bCs/>
            <w:noProof/>
            <w:u w:val="none"/>
          </w:rPr>
          <w:t>8.3.1</w:t>
        </w:r>
        <w:r w:rsidRPr="007C65AA">
          <w:rPr>
            <w:rStyle w:val="Hyperlink"/>
            <w:noProof/>
            <w:u w:val="none"/>
          </w:rPr>
          <w:tab/>
        </w:r>
        <w:r w:rsidRPr="007C65AA">
          <w:rPr>
            <w:rStyle w:val="Hyperlink"/>
            <w:rFonts w:asciiTheme="minorHAnsi" w:hAnsiTheme="minorHAnsi" w:cstheme="minorHAnsi"/>
            <w:bCs/>
            <w:noProof/>
            <w:u w:val="none"/>
          </w:rPr>
          <w:t>Positivliste</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_Toc191031454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17</w:t>
        </w:r>
        <w:r w:rsidRPr="007C65AA">
          <w:rPr>
            <w:rStyle w:val="Hyperlink"/>
            <w:noProof/>
            <w:webHidden/>
            <w:u w:val="none"/>
          </w:rPr>
          <w:fldChar w:fldCharType="end"/>
        </w:r>
      </w:hyperlink>
    </w:p>
    <w:p w14:paraId="1146C592" w14:textId="2E2BD128" w:rsidR="007C65AA" w:rsidRPr="007C65AA" w:rsidRDefault="007C65AA" w:rsidP="007C65AA">
      <w:pPr>
        <w:pStyle w:val="Verzeichnis3"/>
        <w:tabs>
          <w:tab w:val="left" w:pos="1134"/>
        </w:tabs>
        <w:ind w:left="1985" w:right="990" w:hanging="709"/>
        <w:rPr>
          <w:rStyle w:val="Hyperlink"/>
          <w:noProof/>
          <w:u w:val="none"/>
        </w:rPr>
      </w:pPr>
      <w:hyperlink w:anchor="_Toc191031455" w:history="1">
        <w:r w:rsidRPr="007C65AA">
          <w:rPr>
            <w:rStyle w:val="Hyperlink"/>
            <w:rFonts w:asciiTheme="minorHAnsi" w:hAnsiTheme="minorHAnsi" w:cstheme="minorHAnsi"/>
            <w:bCs/>
            <w:noProof/>
            <w:u w:val="none"/>
          </w:rPr>
          <w:t>8.3.2</w:t>
        </w:r>
        <w:r w:rsidRPr="007C65AA">
          <w:rPr>
            <w:rStyle w:val="Hyperlink"/>
            <w:noProof/>
            <w:u w:val="none"/>
          </w:rPr>
          <w:tab/>
        </w:r>
        <w:r w:rsidRPr="007C65AA">
          <w:rPr>
            <w:rStyle w:val="Hyperlink"/>
            <w:rFonts w:asciiTheme="minorHAnsi" w:hAnsiTheme="minorHAnsi" w:cstheme="minorHAnsi"/>
            <w:bCs/>
            <w:noProof/>
            <w:u w:val="none"/>
          </w:rPr>
          <w:t>Negativliste</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_Toc191031455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17</w:t>
        </w:r>
        <w:r w:rsidRPr="007C65AA">
          <w:rPr>
            <w:rStyle w:val="Hyperlink"/>
            <w:noProof/>
            <w:webHidden/>
            <w:u w:val="none"/>
          </w:rPr>
          <w:fldChar w:fldCharType="end"/>
        </w:r>
      </w:hyperlink>
    </w:p>
    <w:p w14:paraId="63163805" w14:textId="4330DC48" w:rsidR="007C65AA" w:rsidRPr="007C65AA" w:rsidRDefault="007C65AA" w:rsidP="007C65AA">
      <w:pPr>
        <w:pStyle w:val="Verzeichnis2"/>
        <w:tabs>
          <w:tab w:val="left" w:pos="567"/>
          <w:tab w:val="left" w:pos="1276"/>
        </w:tabs>
        <w:ind w:left="567"/>
        <w:rPr>
          <w:rStyle w:val="Hyperlink"/>
          <w:noProof/>
          <w:u w:val="none"/>
        </w:rPr>
      </w:pPr>
      <w:hyperlink w:anchor="_Toc191031456" w:history="1">
        <w:r w:rsidRPr="007C65AA">
          <w:rPr>
            <w:rStyle w:val="Hyperlink"/>
            <w:rFonts w:asciiTheme="minorHAnsi" w:hAnsiTheme="minorHAnsi" w:cstheme="minorHAnsi"/>
            <w:bCs/>
            <w:noProof/>
            <w:u w:val="none"/>
          </w:rPr>
          <w:t>8.4</w:t>
        </w:r>
        <w:r w:rsidRPr="007C65AA">
          <w:rPr>
            <w:rStyle w:val="Hyperlink"/>
            <w:noProof/>
            <w:u w:val="none"/>
          </w:rPr>
          <w:tab/>
        </w:r>
        <w:r w:rsidRPr="007C65AA">
          <w:rPr>
            <w:rStyle w:val="Hyperlink"/>
            <w:rFonts w:asciiTheme="minorHAnsi" w:hAnsiTheme="minorHAnsi" w:cstheme="minorHAnsi"/>
            <w:bCs/>
            <w:noProof/>
            <w:u w:val="none"/>
          </w:rPr>
          <w:t>Liste der rechtlich relevanten Papierdokumente</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_Toc191031456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18</w:t>
        </w:r>
        <w:r w:rsidRPr="007C65AA">
          <w:rPr>
            <w:rStyle w:val="Hyperlink"/>
            <w:noProof/>
            <w:webHidden/>
            <w:u w:val="none"/>
          </w:rPr>
          <w:fldChar w:fldCharType="end"/>
        </w:r>
      </w:hyperlink>
    </w:p>
    <w:p w14:paraId="66700AAE" w14:textId="6DACD0D5" w:rsidR="007C65AA" w:rsidRPr="007C65AA" w:rsidRDefault="007C65AA" w:rsidP="007C65AA">
      <w:pPr>
        <w:pStyle w:val="Verzeichnis2"/>
        <w:tabs>
          <w:tab w:val="left" w:pos="567"/>
          <w:tab w:val="left" w:pos="1276"/>
        </w:tabs>
        <w:ind w:left="567"/>
        <w:rPr>
          <w:rStyle w:val="Hyperlink"/>
          <w:noProof/>
          <w:u w:val="none"/>
        </w:rPr>
      </w:pPr>
      <w:hyperlink w:anchor="_Toc191031457" w:history="1">
        <w:r w:rsidRPr="007C65AA">
          <w:rPr>
            <w:rStyle w:val="Hyperlink"/>
            <w:rFonts w:asciiTheme="minorHAnsi" w:hAnsiTheme="minorHAnsi" w:cstheme="minorHAnsi"/>
            <w:bCs/>
            <w:noProof/>
            <w:u w:val="none"/>
          </w:rPr>
          <w:t>8.5</w:t>
        </w:r>
        <w:r w:rsidRPr="007C65AA">
          <w:rPr>
            <w:rStyle w:val="Hyperlink"/>
            <w:noProof/>
            <w:u w:val="none"/>
          </w:rPr>
          <w:tab/>
        </w:r>
        <w:r w:rsidRPr="007C65AA">
          <w:rPr>
            <w:rStyle w:val="Hyperlink"/>
            <w:rFonts w:asciiTheme="minorHAnsi" w:hAnsiTheme="minorHAnsi" w:cstheme="minorHAnsi"/>
            <w:bCs/>
            <w:noProof/>
            <w:u w:val="none"/>
          </w:rPr>
          <w:t>Liste der autorisierten Ablagen und Fachanwendungen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_Toc191031457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19</w:t>
        </w:r>
        <w:r w:rsidRPr="007C65AA">
          <w:rPr>
            <w:rStyle w:val="Hyperlink"/>
            <w:noProof/>
            <w:webHidden/>
            <w:u w:val="none"/>
          </w:rPr>
          <w:fldChar w:fldCharType="end"/>
        </w:r>
      </w:hyperlink>
    </w:p>
    <w:p w14:paraId="7356A081" w14:textId="037CA429" w:rsidR="007C65AA" w:rsidRPr="007C65AA" w:rsidRDefault="007C65AA" w:rsidP="007C65AA">
      <w:pPr>
        <w:pStyle w:val="Verzeichnis2"/>
        <w:tabs>
          <w:tab w:val="left" w:pos="567"/>
          <w:tab w:val="left" w:pos="1276"/>
        </w:tabs>
        <w:ind w:left="567"/>
        <w:rPr>
          <w:rStyle w:val="Hyperlink"/>
          <w:noProof/>
          <w:u w:val="none"/>
        </w:rPr>
      </w:pPr>
      <w:hyperlink w:anchor="_Toc191031458" w:history="1">
        <w:r w:rsidRPr="007C65AA">
          <w:rPr>
            <w:rStyle w:val="Hyperlink"/>
            <w:rFonts w:asciiTheme="minorHAnsi" w:hAnsiTheme="minorHAnsi" w:cstheme="minorHAnsi"/>
            <w:bCs/>
            <w:noProof/>
            <w:u w:val="none"/>
          </w:rPr>
          <w:t>8.6</w:t>
        </w:r>
        <w:r w:rsidRPr="007C65AA">
          <w:rPr>
            <w:rStyle w:val="Hyperlink"/>
            <w:noProof/>
            <w:u w:val="none"/>
          </w:rPr>
          <w:tab/>
        </w:r>
        <w:r w:rsidRPr="007C65AA">
          <w:rPr>
            <w:rStyle w:val="Hyperlink"/>
            <w:rFonts w:asciiTheme="minorHAnsi" w:hAnsiTheme="minorHAnsi" w:cstheme="minorHAnsi"/>
            <w:bCs/>
            <w:noProof/>
            <w:u w:val="none"/>
          </w:rPr>
          <w:t>Scanning-Prinzipien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_Toc191031458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20</w:t>
        </w:r>
        <w:r w:rsidRPr="007C65AA">
          <w:rPr>
            <w:rStyle w:val="Hyperlink"/>
            <w:noProof/>
            <w:webHidden/>
            <w:u w:val="none"/>
          </w:rPr>
          <w:fldChar w:fldCharType="end"/>
        </w:r>
      </w:hyperlink>
    </w:p>
    <w:p w14:paraId="5D587943" w14:textId="586D8748" w:rsidR="007C65AA" w:rsidRPr="007C65AA" w:rsidRDefault="007C65AA" w:rsidP="007C65AA">
      <w:pPr>
        <w:pStyle w:val="Verzeichnis2"/>
        <w:tabs>
          <w:tab w:val="left" w:pos="567"/>
          <w:tab w:val="left" w:pos="1276"/>
        </w:tabs>
        <w:ind w:left="567"/>
        <w:rPr>
          <w:rStyle w:val="Hyperlink"/>
          <w:noProof/>
          <w:u w:val="none"/>
        </w:rPr>
      </w:pPr>
      <w:hyperlink w:anchor="_Toc191031459" w:history="1">
        <w:r w:rsidRPr="007C65AA">
          <w:rPr>
            <w:rStyle w:val="Hyperlink"/>
            <w:rFonts w:asciiTheme="minorHAnsi" w:hAnsiTheme="minorHAnsi" w:cstheme="minorHAnsi"/>
            <w:bCs/>
            <w:noProof/>
            <w:u w:val="none"/>
          </w:rPr>
          <w:t>8.7</w:t>
        </w:r>
        <w:r w:rsidRPr="007C65AA">
          <w:rPr>
            <w:rStyle w:val="Hyperlink"/>
            <w:noProof/>
            <w:u w:val="none"/>
          </w:rPr>
          <w:tab/>
        </w:r>
        <w:r w:rsidRPr="007C65AA">
          <w:rPr>
            <w:rStyle w:val="Hyperlink"/>
            <w:rFonts w:asciiTheme="minorHAnsi" w:hAnsiTheme="minorHAnsi" w:cstheme="minorHAnsi"/>
            <w:bCs/>
            <w:noProof/>
            <w:u w:val="none"/>
          </w:rPr>
          <w:t>Strukturierung gleichartiger Dossiers</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_Toc191031459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21</w:t>
        </w:r>
        <w:r w:rsidRPr="007C65AA">
          <w:rPr>
            <w:rStyle w:val="Hyperlink"/>
            <w:noProof/>
            <w:webHidden/>
            <w:u w:val="none"/>
          </w:rPr>
          <w:fldChar w:fldCharType="end"/>
        </w:r>
      </w:hyperlink>
    </w:p>
    <w:p w14:paraId="2630D7AF" w14:textId="798E13D4" w:rsidR="007C65AA" w:rsidRPr="007C65AA" w:rsidRDefault="007C65AA" w:rsidP="007C65AA">
      <w:pPr>
        <w:pStyle w:val="Verzeichnis2"/>
        <w:tabs>
          <w:tab w:val="left" w:pos="567"/>
          <w:tab w:val="left" w:pos="1276"/>
        </w:tabs>
        <w:ind w:left="567"/>
        <w:rPr>
          <w:rStyle w:val="Hyperlink"/>
          <w:noProof/>
          <w:u w:val="none"/>
        </w:rPr>
      </w:pPr>
      <w:hyperlink w:anchor="_Toc191031460" w:history="1">
        <w:r w:rsidRPr="007C65AA">
          <w:rPr>
            <w:rStyle w:val="Hyperlink"/>
            <w:rFonts w:asciiTheme="minorHAnsi" w:hAnsiTheme="minorHAnsi" w:cstheme="minorHAnsi"/>
            <w:bCs/>
            <w:noProof/>
            <w:u w:val="none"/>
          </w:rPr>
          <w:t>8.8</w:t>
        </w:r>
        <w:r w:rsidRPr="007C65AA">
          <w:rPr>
            <w:rStyle w:val="Hyperlink"/>
            <w:noProof/>
            <w:u w:val="none"/>
          </w:rPr>
          <w:tab/>
        </w:r>
        <w:r w:rsidRPr="007C65AA">
          <w:rPr>
            <w:rStyle w:val="Hyperlink"/>
            <w:rFonts w:asciiTheme="minorHAnsi" w:hAnsiTheme="minorHAnsi" w:cstheme="minorHAnsi"/>
            <w:bCs/>
            <w:noProof/>
            <w:u w:val="none"/>
          </w:rPr>
          <w:t>Titelkonventionen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_Toc191031460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22</w:t>
        </w:r>
        <w:r w:rsidRPr="007C65AA">
          <w:rPr>
            <w:rStyle w:val="Hyperlink"/>
            <w:noProof/>
            <w:webHidden/>
            <w:u w:val="none"/>
          </w:rPr>
          <w:fldChar w:fldCharType="end"/>
        </w:r>
      </w:hyperlink>
    </w:p>
    <w:p w14:paraId="3ACF0DF8" w14:textId="22D41EF4" w:rsidR="007C65AA" w:rsidRPr="007C65AA" w:rsidRDefault="007C65AA" w:rsidP="007C65AA">
      <w:pPr>
        <w:pStyle w:val="Verzeichnis2"/>
        <w:tabs>
          <w:tab w:val="left" w:pos="567"/>
          <w:tab w:val="left" w:pos="1276"/>
        </w:tabs>
        <w:ind w:left="567"/>
        <w:rPr>
          <w:rStyle w:val="Hyperlink"/>
          <w:noProof/>
          <w:u w:val="none"/>
        </w:rPr>
      </w:pPr>
      <w:hyperlink w:anchor="_Toc191031461" w:history="1">
        <w:r w:rsidRPr="007C65AA">
          <w:rPr>
            <w:rStyle w:val="Hyperlink"/>
            <w:rFonts w:asciiTheme="minorHAnsi" w:hAnsiTheme="minorHAnsi" w:cstheme="minorHAnsi"/>
            <w:bCs/>
            <w:noProof/>
            <w:u w:val="none"/>
          </w:rPr>
          <w:t>8.9</w:t>
        </w:r>
        <w:r w:rsidRPr="007C65AA">
          <w:rPr>
            <w:rStyle w:val="Hyperlink"/>
            <w:noProof/>
            <w:u w:val="none"/>
          </w:rPr>
          <w:tab/>
        </w:r>
        <w:r w:rsidRPr="007C65AA">
          <w:rPr>
            <w:rStyle w:val="Hyperlink"/>
            <w:rFonts w:asciiTheme="minorHAnsi" w:hAnsiTheme="minorHAnsi" w:cstheme="minorHAnsi"/>
            <w:bCs/>
            <w:noProof/>
            <w:u w:val="none"/>
          </w:rPr>
          <w:t>Ordnungssystem</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_Toc191031461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23</w:t>
        </w:r>
        <w:r w:rsidRPr="007C65AA">
          <w:rPr>
            <w:rStyle w:val="Hyperlink"/>
            <w:noProof/>
            <w:webHidden/>
            <w:u w:val="none"/>
          </w:rPr>
          <w:fldChar w:fldCharType="end"/>
        </w:r>
      </w:hyperlink>
    </w:p>
    <w:p w14:paraId="3457C22E" w14:textId="22502099" w:rsidR="007C65AA" w:rsidRPr="007C65AA" w:rsidRDefault="007C65AA" w:rsidP="007C65AA">
      <w:pPr>
        <w:pStyle w:val="Verzeichnis3"/>
        <w:tabs>
          <w:tab w:val="left" w:pos="1134"/>
        </w:tabs>
        <w:ind w:left="1985" w:right="990" w:hanging="709"/>
        <w:rPr>
          <w:rStyle w:val="Hyperlink"/>
          <w:noProof/>
          <w:u w:val="none"/>
        </w:rPr>
      </w:pPr>
      <w:hyperlink w:anchor="_Toc191031462" w:history="1">
        <w:r w:rsidRPr="007C65AA">
          <w:rPr>
            <w:rStyle w:val="Hyperlink"/>
            <w:rFonts w:asciiTheme="minorHAnsi" w:hAnsiTheme="minorHAnsi" w:cstheme="minorHAnsi"/>
            <w:bCs/>
            <w:noProof/>
            <w:u w:val="none"/>
          </w:rPr>
          <w:t>8.9.1</w:t>
        </w:r>
        <w:r w:rsidRPr="007C65AA">
          <w:rPr>
            <w:rStyle w:val="Hyperlink"/>
            <w:noProof/>
            <w:u w:val="none"/>
          </w:rPr>
          <w:tab/>
        </w:r>
        <w:r w:rsidRPr="007C65AA">
          <w:rPr>
            <w:rStyle w:val="Hyperlink"/>
            <w:rFonts w:asciiTheme="minorHAnsi" w:hAnsiTheme="minorHAnsi" w:cstheme="minorHAnsi"/>
            <w:bCs/>
            <w:noProof/>
            <w:u w:val="none"/>
          </w:rPr>
          <w:t>Gültiges Ordnungssystem</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_Toc191031462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23</w:t>
        </w:r>
        <w:r w:rsidRPr="007C65AA">
          <w:rPr>
            <w:rStyle w:val="Hyperlink"/>
            <w:noProof/>
            <w:webHidden/>
            <w:u w:val="none"/>
          </w:rPr>
          <w:fldChar w:fldCharType="end"/>
        </w:r>
      </w:hyperlink>
    </w:p>
    <w:p w14:paraId="25C12572" w14:textId="39C30A5F" w:rsidR="007C65AA" w:rsidRPr="007C65AA" w:rsidRDefault="007C65AA" w:rsidP="007C65AA">
      <w:pPr>
        <w:pStyle w:val="Verzeichnis3"/>
        <w:tabs>
          <w:tab w:val="left" w:pos="1134"/>
        </w:tabs>
        <w:ind w:left="1985" w:right="990" w:hanging="709"/>
        <w:rPr>
          <w:rStyle w:val="Hyperlink"/>
          <w:noProof/>
          <w:u w:val="none"/>
        </w:rPr>
      </w:pPr>
      <w:hyperlink w:anchor="_Toc191031463" w:history="1">
        <w:r w:rsidRPr="007C65AA">
          <w:rPr>
            <w:rStyle w:val="Hyperlink"/>
            <w:rFonts w:asciiTheme="minorHAnsi" w:hAnsiTheme="minorHAnsi" w:cstheme="minorHAnsi"/>
            <w:bCs/>
            <w:noProof/>
            <w:u w:val="none"/>
          </w:rPr>
          <w:t>8.9.2</w:t>
        </w:r>
        <w:r w:rsidRPr="007C65AA">
          <w:rPr>
            <w:rStyle w:val="Hyperlink"/>
            <w:noProof/>
            <w:u w:val="none"/>
          </w:rPr>
          <w:tab/>
        </w:r>
        <w:r w:rsidRPr="007C65AA">
          <w:rPr>
            <w:rStyle w:val="Hyperlink"/>
            <w:rFonts w:asciiTheme="minorHAnsi" w:hAnsiTheme="minorHAnsi" w:cstheme="minorHAnsi"/>
            <w:bCs/>
            <w:noProof/>
            <w:u w:val="none"/>
          </w:rPr>
          <w:t>Erläuterungen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_Toc191031463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24</w:t>
        </w:r>
        <w:r w:rsidRPr="007C65AA">
          <w:rPr>
            <w:rStyle w:val="Hyperlink"/>
            <w:noProof/>
            <w:webHidden/>
            <w:u w:val="none"/>
          </w:rPr>
          <w:fldChar w:fldCharType="end"/>
        </w:r>
      </w:hyperlink>
    </w:p>
    <w:p w14:paraId="7DC64BDF" w14:textId="47022EA5" w:rsidR="007C65AA" w:rsidRPr="007C65AA" w:rsidRDefault="007C65AA" w:rsidP="007C65AA">
      <w:pPr>
        <w:pStyle w:val="Verzeichnis2"/>
        <w:tabs>
          <w:tab w:val="left" w:pos="567"/>
          <w:tab w:val="left" w:pos="1276"/>
        </w:tabs>
        <w:ind w:left="567"/>
        <w:rPr>
          <w:rStyle w:val="Hyperlink"/>
          <w:noProof/>
          <w:u w:val="none"/>
        </w:rPr>
      </w:pPr>
      <w:hyperlink w:anchor="_Toc191031464" w:history="1">
        <w:r w:rsidRPr="007C65AA">
          <w:rPr>
            <w:rStyle w:val="Hyperlink"/>
            <w:rFonts w:asciiTheme="minorHAnsi" w:hAnsiTheme="minorHAnsi" w:cstheme="minorHAnsi"/>
            <w:bCs/>
            <w:noProof/>
            <w:u w:val="none"/>
          </w:rPr>
          <w:t>8.10</w:t>
        </w:r>
        <w:r w:rsidRPr="007C65AA">
          <w:rPr>
            <w:rStyle w:val="Hyperlink"/>
            <w:noProof/>
            <w:u w:val="none"/>
          </w:rPr>
          <w:tab/>
        </w:r>
        <w:r w:rsidRPr="007C65AA">
          <w:rPr>
            <w:rStyle w:val="Hyperlink"/>
            <w:rFonts w:asciiTheme="minorHAnsi" w:hAnsiTheme="minorHAnsi" w:cstheme="minorHAnsi"/>
            <w:bCs/>
            <w:noProof/>
            <w:u w:val="none"/>
          </w:rPr>
          <w:t>Dossiers mit eingeschränktem Zugriff</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_Toc191031464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24</w:t>
        </w:r>
        <w:r w:rsidRPr="007C65AA">
          <w:rPr>
            <w:rStyle w:val="Hyperlink"/>
            <w:noProof/>
            <w:webHidden/>
            <w:u w:val="none"/>
          </w:rPr>
          <w:fldChar w:fldCharType="end"/>
        </w:r>
      </w:hyperlink>
    </w:p>
    <w:p w14:paraId="3B599276" w14:textId="39861862" w:rsidR="007C65AA" w:rsidRPr="007C65AA" w:rsidRDefault="007C65AA" w:rsidP="007C65AA">
      <w:pPr>
        <w:pStyle w:val="Verzeichnis2"/>
        <w:tabs>
          <w:tab w:val="left" w:pos="567"/>
          <w:tab w:val="left" w:pos="1276"/>
        </w:tabs>
        <w:ind w:left="567"/>
        <w:rPr>
          <w:rStyle w:val="Hyperlink"/>
          <w:noProof/>
          <w:u w:val="none"/>
        </w:rPr>
      </w:pPr>
      <w:hyperlink w:anchor="_Toc191031465" w:history="1">
        <w:r w:rsidRPr="007C65AA">
          <w:rPr>
            <w:rStyle w:val="Hyperlink"/>
            <w:rFonts w:asciiTheme="minorHAnsi" w:hAnsiTheme="minorHAnsi" w:cstheme="minorHAnsi"/>
            <w:bCs/>
            <w:noProof/>
            <w:u w:val="none"/>
          </w:rPr>
          <w:t>8.11</w:t>
        </w:r>
        <w:r w:rsidRPr="007C65AA">
          <w:rPr>
            <w:rStyle w:val="Hyperlink"/>
            <w:noProof/>
            <w:u w:val="none"/>
          </w:rPr>
          <w:tab/>
        </w:r>
        <w:r w:rsidRPr="007C65AA">
          <w:rPr>
            <w:rStyle w:val="Hyperlink"/>
            <w:rFonts w:asciiTheme="minorHAnsi" w:hAnsiTheme="minorHAnsi" w:cstheme="minorHAnsi"/>
            <w:bCs/>
            <w:noProof/>
            <w:u w:val="none"/>
          </w:rPr>
          <w:t>Organisationseinheiten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_Toc191031465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24</w:t>
        </w:r>
        <w:r w:rsidRPr="007C65AA">
          <w:rPr>
            <w:rStyle w:val="Hyperlink"/>
            <w:noProof/>
            <w:webHidden/>
            <w:u w:val="none"/>
          </w:rPr>
          <w:fldChar w:fldCharType="end"/>
        </w:r>
      </w:hyperlink>
    </w:p>
    <w:p w14:paraId="76549ACC" w14:textId="19A0FE51" w:rsidR="007C65AA" w:rsidRPr="007C65AA" w:rsidRDefault="007C65AA" w:rsidP="007C65AA">
      <w:pPr>
        <w:pStyle w:val="Verzeichnis2"/>
        <w:tabs>
          <w:tab w:val="left" w:pos="567"/>
          <w:tab w:val="left" w:pos="1276"/>
        </w:tabs>
        <w:ind w:left="567"/>
        <w:rPr>
          <w:rStyle w:val="Hyperlink"/>
          <w:noProof/>
          <w:u w:val="none"/>
        </w:rPr>
      </w:pPr>
      <w:hyperlink w:anchor="_Toc191031466" w:history="1">
        <w:r w:rsidRPr="007C65AA">
          <w:rPr>
            <w:rStyle w:val="Hyperlink"/>
            <w:rFonts w:asciiTheme="minorHAnsi" w:hAnsiTheme="minorHAnsi" w:cstheme="minorHAnsi"/>
            <w:bCs/>
            <w:noProof/>
            <w:u w:val="none"/>
          </w:rPr>
          <w:t>8.12</w:t>
        </w:r>
        <w:r w:rsidRPr="007C65AA">
          <w:rPr>
            <w:rStyle w:val="Hyperlink"/>
            <w:noProof/>
            <w:u w:val="none"/>
          </w:rPr>
          <w:tab/>
        </w:r>
        <w:r w:rsidRPr="007C65AA">
          <w:rPr>
            <w:rStyle w:val="Hyperlink"/>
            <w:rFonts w:asciiTheme="minorHAnsi" w:hAnsiTheme="minorHAnsi" w:cstheme="minorHAnsi"/>
            <w:bCs/>
            <w:noProof/>
            <w:u w:val="none"/>
          </w:rPr>
          <w:t>Rollenverteilung</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_Toc191031466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24</w:t>
        </w:r>
        <w:r w:rsidRPr="007C65AA">
          <w:rPr>
            <w:rStyle w:val="Hyperlink"/>
            <w:noProof/>
            <w:webHidden/>
            <w:u w:val="none"/>
          </w:rPr>
          <w:fldChar w:fldCharType="end"/>
        </w:r>
      </w:hyperlink>
    </w:p>
    <w:p w14:paraId="26C36D76" w14:textId="203CD7B6" w:rsidR="007C65AA" w:rsidRPr="007C65AA" w:rsidRDefault="007C65AA" w:rsidP="007C65AA">
      <w:pPr>
        <w:pStyle w:val="Verzeichnis2"/>
        <w:tabs>
          <w:tab w:val="left" w:pos="567"/>
          <w:tab w:val="left" w:pos="1276"/>
        </w:tabs>
        <w:ind w:left="567"/>
        <w:rPr>
          <w:rStyle w:val="Hyperlink"/>
          <w:noProof/>
          <w:u w:val="none"/>
        </w:rPr>
      </w:pPr>
      <w:hyperlink w:anchor="_Toc191031467" w:history="1">
        <w:r w:rsidRPr="007C65AA">
          <w:rPr>
            <w:rStyle w:val="Hyperlink"/>
            <w:rFonts w:asciiTheme="minorHAnsi" w:hAnsiTheme="minorHAnsi" w:cstheme="minorHAnsi"/>
            <w:bCs/>
            <w:noProof/>
            <w:u w:val="none"/>
          </w:rPr>
          <w:t>8.13</w:t>
        </w:r>
        <w:r w:rsidRPr="007C65AA">
          <w:rPr>
            <w:rStyle w:val="Hyperlink"/>
            <w:noProof/>
            <w:u w:val="none"/>
          </w:rPr>
          <w:tab/>
        </w:r>
        <w:r w:rsidRPr="007C65AA">
          <w:rPr>
            <w:rStyle w:val="Hyperlink"/>
            <w:rFonts w:asciiTheme="minorHAnsi" w:hAnsiTheme="minorHAnsi" w:cstheme="minorHAnsi"/>
            <w:bCs/>
            <w:noProof/>
            <w:u w:val="none"/>
          </w:rPr>
          <w:t>Schluss- und Übergangsbestimmungen</w:t>
        </w:r>
        <w:r w:rsidRPr="007C65AA">
          <w:rPr>
            <w:rStyle w:val="Hyperlink"/>
            <w:noProof/>
            <w:webHidden/>
            <w:u w:val="none"/>
          </w:rPr>
          <w:tab/>
        </w:r>
        <w:r w:rsidRPr="007C65AA">
          <w:rPr>
            <w:rStyle w:val="Hyperlink"/>
            <w:noProof/>
            <w:webHidden/>
            <w:u w:val="none"/>
          </w:rPr>
          <w:fldChar w:fldCharType="begin"/>
        </w:r>
        <w:r w:rsidRPr="007C65AA">
          <w:rPr>
            <w:rStyle w:val="Hyperlink"/>
            <w:noProof/>
            <w:webHidden/>
            <w:u w:val="none"/>
          </w:rPr>
          <w:instrText xml:space="preserve"> PAGEREF _Toc191031467 \h </w:instrText>
        </w:r>
        <w:r w:rsidRPr="007C65AA">
          <w:rPr>
            <w:rStyle w:val="Hyperlink"/>
            <w:noProof/>
            <w:webHidden/>
            <w:u w:val="none"/>
          </w:rPr>
        </w:r>
        <w:r w:rsidRPr="007C65AA">
          <w:rPr>
            <w:rStyle w:val="Hyperlink"/>
            <w:noProof/>
            <w:webHidden/>
            <w:u w:val="none"/>
          </w:rPr>
          <w:fldChar w:fldCharType="separate"/>
        </w:r>
        <w:r w:rsidR="00301F70">
          <w:rPr>
            <w:rStyle w:val="Hyperlink"/>
            <w:noProof/>
            <w:webHidden/>
            <w:u w:val="none"/>
          </w:rPr>
          <w:t>25</w:t>
        </w:r>
        <w:r w:rsidRPr="007C65AA">
          <w:rPr>
            <w:rStyle w:val="Hyperlink"/>
            <w:noProof/>
            <w:webHidden/>
            <w:u w:val="none"/>
          </w:rPr>
          <w:fldChar w:fldCharType="end"/>
        </w:r>
      </w:hyperlink>
    </w:p>
    <w:p w14:paraId="68A04ABA" w14:textId="324B0A54" w:rsidR="00C30128" w:rsidRPr="00ED3FE6" w:rsidRDefault="00D71BAB" w:rsidP="00ED3FE6">
      <w:pPr>
        <w:tabs>
          <w:tab w:val="clear" w:pos="397"/>
          <w:tab w:val="clear" w:pos="794"/>
          <w:tab w:val="clear" w:pos="1191"/>
          <w:tab w:val="clear" w:pos="4479"/>
          <w:tab w:val="clear" w:pos="4876"/>
          <w:tab w:val="clear" w:pos="5273"/>
          <w:tab w:val="clear" w:pos="5670"/>
          <w:tab w:val="clear" w:pos="6067"/>
          <w:tab w:val="clear" w:pos="7938"/>
          <w:tab w:val="decimal" w:pos="8222"/>
          <w:tab w:val="decimal" w:pos="8364"/>
        </w:tabs>
        <w:spacing w:before="0" w:after="200" w:line="276" w:lineRule="auto"/>
        <w:ind w:right="-2"/>
        <w:rPr>
          <w:rFonts w:asciiTheme="majorHAnsi" w:hAnsiTheme="majorHAnsi" w:cstheme="majorHAnsi"/>
        </w:rPr>
      </w:pPr>
      <w:r w:rsidRPr="007C65AA">
        <w:rPr>
          <w:rFonts w:asciiTheme="minorHAnsi" w:hAnsiTheme="minorHAnsi" w:cstheme="minorHAnsi"/>
          <w:bCs/>
        </w:rPr>
        <w:fldChar w:fldCharType="end"/>
      </w:r>
    </w:p>
    <w:p w14:paraId="685FBD46" w14:textId="77777777" w:rsidR="005202A8" w:rsidRDefault="005202A8">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pPr>
      <w:r>
        <w:br w:type="page"/>
      </w:r>
    </w:p>
    <w:p w14:paraId="3BED225D" w14:textId="0A1B8619" w:rsidR="00DA6C2B" w:rsidRPr="006F58F1" w:rsidRDefault="00477BF9" w:rsidP="00241E6B">
      <w:pPr>
        <w:pStyle w:val="71Titel1"/>
        <w:spacing w:before="120"/>
        <w:outlineLvl w:val="0"/>
        <w:rPr>
          <w:sz w:val="22"/>
        </w:rPr>
      </w:pPr>
      <w:bookmarkStart w:id="0" w:name="_Toc437414110"/>
      <w:bookmarkStart w:id="1" w:name="_Toc191031423"/>
      <w:r>
        <w:rPr>
          <w:sz w:val="22"/>
        </w:rPr>
        <w:lastRenderedPageBreak/>
        <w:t>Gegenstand</w:t>
      </w:r>
      <w:r w:rsidR="00DA6C2B" w:rsidRPr="006F58F1">
        <w:rPr>
          <w:sz w:val="22"/>
        </w:rPr>
        <w:t xml:space="preserve"> und Zweck de</w:t>
      </w:r>
      <w:r w:rsidR="006865DD">
        <w:rPr>
          <w:sz w:val="22"/>
        </w:rPr>
        <w:t>s Reglements</w:t>
      </w:r>
      <w:bookmarkEnd w:id="0"/>
      <w:bookmarkEnd w:id="1"/>
    </w:p>
    <w:p w14:paraId="134C0DE6" w14:textId="7946B175" w:rsidR="00DA6C2B" w:rsidRDefault="006865DD" w:rsidP="00A86F32">
      <w:pPr>
        <w:pStyle w:val="00Vorgabetext"/>
      </w:pPr>
      <w:r>
        <w:t>Das Reglement zur Informationsverwaltung</w:t>
      </w:r>
      <w:r w:rsidR="009A4D35">
        <w:t xml:space="preserve"> dien</w:t>
      </w:r>
      <w:r>
        <w:t>t</w:t>
      </w:r>
      <w:r w:rsidR="009A4D35">
        <w:t xml:space="preserve"> als Grundlage und Regelwerk für die gesamte Informationsverwaltung </w:t>
      </w:r>
      <w:r w:rsidRPr="003238FB">
        <w:rPr>
          <w:highlight w:val="yellow"/>
        </w:rPr>
        <w:t>[des öffentlichen Organs XY]</w:t>
      </w:r>
      <w:r w:rsidR="009A4D35" w:rsidRPr="003238FB">
        <w:rPr>
          <w:highlight w:val="yellow"/>
        </w:rPr>
        <w:t>.</w:t>
      </w:r>
      <w:r w:rsidR="009A4D35">
        <w:t xml:space="preserve"> </w:t>
      </w:r>
      <w:r w:rsidR="008D0DDE">
        <w:t>Es</w:t>
      </w:r>
      <w:r w:rsidR="009A4D35">
        <w:t xml:space="preserve"> beschreib</w:t>
      </w:r>
      <w:r w:rsidR="008D0DDE">
        <w:t>t</w:t>
      </w:r>
      <w:r w:rsidR="009A4D35">
        <w:t xml:space="preserve"> </w:t>
      </w:r>
      <w:r w:rsidR="007604C0">
        <w:t>die Organisation der Informationsverwaltung und die Umsetzung der entsprechenden rechtlichen und technischen Normen und Standards</w:t>
      </w:r>
      <w:r w:rsidR="00DF0AF9">
        <w:t xml:space="preserve"> (v</w:t>
      </w:r>
      <w:r w:rsidR="00477BF9">
        <w:t xml:space="preserve">gl. Anhang </w:t>
      </w:r>
      <w:r w:rsidRPr="003238FB">
        <w:rPr>
          <w:highlight w:val="yellow"/>
        </w:rPr>
        <w:t>[??]</w:t>
      </w:r>
      <w:r w:rsidR="00477BF9">
        <w:t xml:space="preserve"> </w:t>
      </w:r>
      <w:r w:rsidR="00477BF9" w:rsidRPr="00D141E3">
        <w:t>Rechtliche Grundlagen</w:t>
      </w:r>
      <w:r w:rsidR="00477BF9">
        <w:t>)</w:t>
      </w:r>
      <w:r w:rsidR="007604C0">
        <w:t>.</w:t>
      </w:r>
    </w:p>
    <w:p w14:paraId="67BDE84D" w14:textId="622AE3E1" w:rsidR="007604C0" w:rsidRDefault="007604C0" w:rsidP="00A86F32">
      <w:pPr>
        <w:pStyle w:val="00Vorgabetext"/>
      </w:pPr>
      <w:r>
        <w:t xml:space="preserve">Die Informationsverwaltung umfasst die </w:t>
      </w:r>
      <w:r w:rsidR="006865DD">
        <w:t>digitale</w:t>
      </w:r>
      <w:r>
        <w:t xml:space="preserve"> Geschäftsverwaltung </w:t>
      </w:r>
      <w:r w:rsidR="006865DD" w:rsidRPr="003238FB">
        <w:rPr>
          <w:highlight w:val="yellow"/>
        </w:rPr>
        <w:t>[mit dem System YZ (falls ein umfassendes Geschäftsverwaltungssystem vorhanden ist)</w:t>
      </w:r>
      <w:r w:rsidR="008D0DDE" w:rsidRPr="003238FB">
        <w:rPr>
          <w:highlight w:val="yellow"/>
        </w:rPr>
        <w:t>]</w:t>
      </w:r>
      <w:r>
        <w:t xml:space="preserve"> sowie sämtliche </w:t>
      </w:r>
      <w:r w:rsidR="001C6CA0">
        <w:t>(</w:t>
      </w:r>
      <w:r w:rsidR="006865DD">
        <w:t>analogen und digitalen</w:t>
      </w:r>
      <w:r w:rsidR="001C6CA0">
        <w:t>)</w:t>
      </w:r>
      <w:r w:rsidR="00DF0AF9">
        <w:t xml:space="preserve"> </w:t>
      </w:r>
      <w:r>
        <w:t>Ablagen und Fachanwendungen, in denen geschäftsrelevante Unterlagen bewirtschaftet werden.</w:t>
      </w:r>
    </w:p>
    <w:p w14:paraId="7B85B134" w14:textId="6B644832" w:rsidR="007604C0" w:rsidRDefault="002E0171" w:rsidP="00A86F32">
      <w:pPr>
        <w:pStyle w:val="00Vorgabetext"/>
      </w:pPr>
      <w:r>
        <w:t xml:space="preserve">Eine geregelte Informationsverwaltung fördert eine transparente und nachvollziehbare Geschäftstätigkeit, unterstützt die </w:t>
      </w:r>
      <w:r w:rsidR="00B757ED">
        <w:t xml:space="preserve">einheitliche und </w:t>
      </w:r>
      <w:r>
        <w:t>effiziente Geschäftsabwicklung u</w:t>
      </w:r>
      <w:r w:rsidR="00DF0AF9">
        <w:t xml:space="preserve">nd ermöglicht </w:t>
      </w:r>
      <w:r w:rsidR="006865DD" w:rsidRPr="003238FB">
        <w:rPr>
          <w:highlight w:val="yellow"/>
        </w:rPr>
        <w:t>[dem öffentlichen Organ XY]</w:t>
      </w:r>
      <w:r w:rsidR="00DF0AF9">
        <w:t>,</w:t>
      </w:r>
    </w:p>
    <w:p w14:paraId="52EC12EC" w14:textId="26B66E8B" w:rsidR="002E0171" w:rsidRDefault="002E0171" w:rsidP="00771060">
      <w:pPr>
        <w:pStyle w:val="00Vorgabetext"/>
        <w:numPr>
          <w:ilvl w:val="0"/>
          <w:numId w:val="28"/>
        </w:numPr>
      </w:pPr>
      <w:r>
        <w:t>in laufenden Geschäft</w:t>
      </w:r>
      <w:r w:rsidR="002852A5">
        <w:t>sfäll</w:t>
      </w:r>
      <w:r>
        <w:t>en die Übersicht zu wahren und deren Koordination zu gewährleisten (Informationsmanagement)</w:t>
      </w:r>
      <w:r w:rsidR="004531E0">
        <w:t>,</w:t>
      </w:r>
    </w:p>
    <w:p w14:paraId="459ECB77" w14:textId="77777777" w:rsidR="002E0171" w:rsidRDefault="002E0171" w:rsidP="00771060">
      <w:pPr>
        <w:pStyle w:val="00Vorgabetext"/>
        <w:numPr>
          <w:ilvl w:val="0"/>
          <w:numId w:val="28"/>
        </w:numPr>
      </w:pPr>
      <w:r>
        <w:t>sich selbst und de</w:t>
      </w:r>
      <w:r w:rsidR="005F722A">
        <w:t>m Regierungsrat</w:t>
      </w:r>
      <w:r>
        <w:t xml:space="preserve"> Rechenschaft abzulegen (Planung, Controlling, Aufsicht)</w:t>
      </w:r>
      <w:r w:rsidR="004531E0">
        <w:t>,</w:t>
      </w:r>
    </w:p>
    <w:p w14:paraId="77F06500" w14:textId="1D523DE7" w:rsidR="002E0171" w:rsidRDefault="002E0171" w:rsidP="00771060">
      <w:pPr>
        <w:pStyle w:val="00Vorgabetext"/>
        <w:numPr>
          <w:ilvl w:val="0"/>
          <w:numId w:val="28"/>
        </w:numPr>
      </w:pPr>
      <w:r>
        <w:t xml:space="preserve">Berechtigten wie dem Kantonsrat oder Dritten </w:t>
      </w:r>
      <w:r w:rsidR="00BD4284">
        <w:t>(</w:t>
      </w:r>
      <w:r w:rsidR="00FA0D60" w:rsidRPr="00BD4284">
        <w:rPr>
          <w:highlight w:val="yellow"/>
        </w:rPr>
        <w:t>[</w:t>
      </w:r>
      <w:r w:rsidRPr="00BD4284">
        <w:rPr>
          <w:highlight w:val="yellow"/>
        </w:rPr>
        <w:t>z. B. aufgrund eines Akteneinsichtsrechts von Betroffenen</w:t>
      </w:r>
      <w:r w:rsidR="00FA0D60" w:rsidRPr="00BD4284">
        <w:rPr>
          <w:highlight w:val="yellow"/>
        </w:rPr>
        <w:t>]</w:t>
      </w:r>
      <w:r w:rsidR="00BD4284">
        <w:t>)</w:t>
      </w:r>
      <w:r>
        <w:t xml:space="preserve"> Rechenschaft über </w:t>
      </w:r>
      <w:r w:rsidR="0027461A">
        <w:t xml:space="preserve">die eigenen </w:t>
      </w:r>
      <w:r>
        <w:t>geschäftlichen Aktivitäten abzulegen (Trans</w:t>
      </w:r>
      <w:r w:rsidR="004531E0">
        <w:t>parenz, Öffentlichkeitsprinzip),</w:t>
      </w:r>
    </w:p>
    <w:p w14:paraId="5C5FA9DC" w14:textId="77777777" w:rsidR="002E0171" w:rsidRDefault="002E0171" w:rsidP="00771060">
      <w:pPr>
        <w:pStyle w:val="00Vorgabetext"/>
        <w:numPr>
          <w:ilvl w:val="0"/>
          <w:numId w:val="28"/>
        </w:numPr>
      </w:pPr>
      <w:r>
        <w:t>die Umsetzung der gesetzlichen Vorgaben</w:t>
      </w:r>
      <w:r w:rsidR="005F722A">
        <w:t xml:space="preserve"> </w:t>
      </w:r>
      <w:r>
        <w:t>zu gewährleisten.</w:t>
      </w:r>
    </w:p>
    <w:p w14:paraId="5D04364F" w14:textId="77777777" w:rsidR="00DA6C2B" w:rsidRDefault="00DA6C2B" w:rsidP="00551111">
      <w:pPr>
        <w:pStyle w:val="00Vorgabetext"/>
        <w:spacing w:before="0"/>
      </w:pPr>
    </w:p>
    <w:p w14:paraId="05A4694B" w14:textId="77777777" w:rsidR="00DA6C2B" w:rsidRPr="006F58F1" w:rsidRDefault="00DA6C2B" w:rsidP="00241E6B">
      <w:pPr>
        <w:pStyle w:val="71Titel1"/>
        <w:spacing w:before="120"/>
        <w:outlineLvl w:val="0"/>
        <w:rPr>
          <w:sz w:val="22"/>
        </w:rPr>
      </w:pPr>
      <w:bookmarkStart w:id="2" w:name="_Toc437414111"/>
      <w:bookmarkStart w:id="3" w:name="_Toc191031424"/>
      <w:r w:rsidRPr="006F58F1">
        <w:rPr>
          <w:sz w:val="22"/>
        </w:rPr>
        <w:t>Geltungsbereich</w:t>
      </w:r>
      <w:bookmarkEnd w:id="2"/>
      <w:bookmarkEnd w:id="3"/>
    </w:p>
    <w:p w14:paraId="0F6807A3" w14:textId="7B69B472" w:rsidR="005F722A" w:rsidRDefault="00C83E62" w:rsidP="00A86F32">
      <w:pPr>
        <w:pStyle w:val="00Vorgabetext"/>
      </w:pPr>
      <w:r>
        <w:t>D</w:t>
      </w:r>
      <w:r w:rsidR="0015437C">
        <w:t>as Reglement zur Informationsverwaltung gilt</w:t>
      </w:r>
      <w:r w:rsidR="005F722A">
        <w:t xml:space="preserve"> für </w:t>
      </w:r>
      <w:r w:rsidR="0015437C">
        <w:t>alle</w:t>
      </w:r>
      <w:r>
        <w:t xml:space="preserve"> Mitarbeite</w:t>
      </w:r>
      <w:r w:rsidR="0015437C">
        <w:t xml:space="preserve">nden </w:t>
      </w:r>
      <w:r w:rsidR="0015437C" w:rsidRPr="003238FB">
        <w:rPr>
          <w:highlight w:val="yellow"/>
        </w:rPr>
        <w:t>[des öffentlichen Organs XY]</w:t>
      </w:r>
      <w:r w:rsidR="005F722A">
        <w:t>.</w:t>
      </w:r>
    </w:p>
    <w:p w14:paraId="24F9C432" w14:textId="56E896F6" w:rsidR="005F722A" w:rsidRDefault="0015437C" w:rsidP="00A86F32">
      <w:pPr>
        <w:pStyle w:val="00Vorgabetext"/>
      </w:pPr>
      <w:r>
        <w:t>Es regelt</w:t>
      </w:r>
      <w:r w:rsidR="00C83E62">
        <w:t xml:space="preserve"> </w:t>
      </w:r>
      <w:r w:rsidR="005F722A">
        <w:t>die Registrierung und Ablage d</w:t>
      </w:r>
      <w:r w:rsidR="00C83E62">
        <w:t>er Dossiers und Dokumente, die im Rahmen der Verwaltungstätigkeit empfangen,</w:t>
      </w:r>
      <w:r w:rsidR="005F722A">
        <w:t xml:space="preserve"> erstellt und verwendet werden.</w:t>
      </w:r>
    </w:p>
    <w:p w14:paraId="1CE86CAF" w14:textId="112E3DC8" w:rsidR="00DA6C2B" w:rsidRDefault="0015437C" w:rsidP="00A86F32">
      <w:pPr>
        <w:pStyle w:val="00Vorgabetext"/>
      </w:pPr>
      <w:r>
        <w:t>Es gilt</w:t>
      </w:r>
      <w:r w:rsidR="00C83E62">
        <w:t xml:space="preserve"> sowohl für die Arbeit mit </w:t>
      </w:r>
      <w:r w:rsidR="003D5EF1" w:rsidRPr="003238FB">
        <w:rPr>
          <w:highlight w:val="yellow"/>
        </w:rPr>
        <w:t>[dem Geschäftsverwaltungssystem YZ]</w:t>
      </w:r>
      <w:r w:rsidR="00C83E62">
        <w:t xml:space="preserve"> als auch für die Bearbeitung </w:t>
      </w:r>
      <w:r w:rsidR="003D5EF1">
        <w:t>analoger und digitaler</w:t>
      </w:r>
      <w:r w:rsidR="00C83E62">
        <w:t xml:space="preserve"> Informationen </w:t>
      </w:r>
      <w:r w:rsidR="003D5EF1">
        <w:t>in anderen Ablagen und Systemen</w:t>
      </w:r>
      <w:r w:rsidR="00C83E62">
        <w:t xml:space="preserve"> (vgl.</w:t>
      </w:r>
      <w:r w:rsidR="00F05E16">
        <w:t xml:space="preserve"> Anha</w:t>
      </w:r>
      <w:r w:rsidR="00B83E36">
        <w:t>ng</w:t>
      </w:r>
      <w:r w:rsidR="00C83E62">
        <w:t xml:space="preserve"> </w:t>
      </w:r>
      <w:r w:rsidR="003238FB" w:rsidRPr="003238FB">
        <w:rPr>
          <w:highlight w:val="yellow"/>
        </w:rPr>
        <w:t>[??]</w:t>
      </w:r>
      <w:r w:rsidR="00B83E36">
        <w:t xml:space="preserve"> </w:t>
      </w:r>
      <w:r w:rsidR="00B83E36" w:rsidRPr="0027461A">
        <w:t>Liste der autorisierten Ablagen und Fachanwendungen</w:t>
      </w:r>
      <w:r w:rsidR="00C83E62">
        <w:t>).</w:t>
      </w:r>
    </w:p>
    <w:p w14:paraId="1B9E4A19" w14:textId="77777777" w:rsidR="00DA6C2B" w:rsidRDefault="00DA6C2B" w:rsidP="00551111">
      <w:pPr>
        <w:pStyle w:val="00Vorgabetext"/>
        <w:spacing w:before="0"/>
      </w:pPr>
    </w:p>
    <w:p w14:paraId="228D505D" w14:textId="77777777" w:rsidR="00DA6C2B" w:rsidRPr="006F58F1" w:rsidRDefault="00DA6C2B" w:rsidP="00241E6B">
      <w:pPr>
        <w:pStyle w:val="71Titel1"/>
        <w:spacing w:before="120"/>
        <w:outlineLvl w:val="0"/>
        <w:rPr>
          <w:sz w:val="22"/>
        </w:rPr>
      </w:pPr>
      <w:bookmarkStart w:id="4" w:name="_Toc191031425"/>
      <w:r w:rsidRPr="006F58F1">
        <w:rPr>
          <w:sz w:val="22"/>
        </w:rPr>
        <w:t>Grundsätze der Geschäftsverwaltung</w:t>
      </w:r>
      <w:bookmarkEnd w:id="4"/>
    </w:p>
    <w:p w14:paraId="2250CADE" w14:textId="77777777" w:rsidR="00DA6C2B" w:rsidRPr="006F58F1" w:rsidRDefault="00DA6C2B" w:rsidP="00241E6B">
      <w:pPr>
        <w:pStyle w:val="72Titel2"/>
        <w:spacing w:before="120"/>
        <w:outlineLvl w:val="1"/>
        <w:rPr>
          <w:sz w:val="22"/>
        </w:rPr>
      </w:pPr>
      <w:bookmarkStart w:id="5" w:name="Geschäftsrelevanz"/>
      <w:bookmarkStart w:id="6" w:name="_Toc191031426"/>
      <w:r w:rsidRPr="006F58F1">
        <w:rPr>
          <w:sz w:val="22"/>
        </w:rPr>
        <w:t>Geschäftsrelevanz</w:t>
      </w:r>
      <w:bookmarkEnd w:id="5"/>
      <w:bookmarkEnd w:id="6"/>
    </w:p>
    <w:p w14:paraId="10835A47" w14:textId="5F7FBA40" w:rsidR="005F722A" w:rsidRDefault="00591084" w:rsidP="00591084">
      <w:pPr>
        <w:pStyle w:val="00Vorgabetext"/>
      </w:pPr>
      <w:r>
        <w:t xml:space="preserve">Die Geschäftstätigkeit beruht auf dem Prinzip der </w:t>
      </w:r>
      <w:r w:rsidR="005F722A">
        <w:t>Nachvollziehbarkeit. Sie</w:t>
      </w:r>
      <w:r>
        <w:t xml:space="preserve"> findet ihren Niederschlag in d</w:t>
      </w:r>
      <w:r w:rsidR="005F722A">
        <w:t xml:space="preserve">er systematischen </w:t>
      </w:r>
      <w:r w:rsidR="003D5EF1">
        <w:t>Dossier</w:t>
      </w:r>
      <w:r w:rsidR="005F722A">
        <w:t>bildung.</w:t>
      </w:r>
    </w:p>
    <w:p w14:paraId="1A2B0F0A" w14:textId="420146AD" w:rsidR="00591084" w:rsidRDefault="00BD4284" w:rsidP="00591084">
      <w:pPr>
        <w:pStyle w:val="00Vorgabetext"/>
      </w:pPr>
      <w:r>
        <w:t>Informationen</w:t>
      </w:r>
      <w:r w:rsidR="00591084">
        <w:t xml:space="preserve"> sind dann geschäftsrelevant, wenn sie für die Durchführung eines Geschäft</w:t>
      </w:r>
      <w:r w:rsidR="003D5EF1">
        <w:t>sfall</w:t>
      </w:r>
      <w:r w:rsidR="00591084">
        <w:t xml:space="preserve">s bzw. für die Nachvollziehbarkeit der Geschäftstätigkeit notwendig sind. Geschäftsrelevante Dokumente werden bei der Erfüllung öffentlicher Aufgaben </w:t>
      </w:r>
      <w:r w:rsidR="003D5EF1" w:rsidRPr="003238FB">
        <w:rPr>
          <w:highlight w:val="yellow"/>
        </w:rPr>
        <w:t>[des öffentlichen Organs XY]</w:t>
      </w:r>
      <w:r w:rsidR="00591084">
        <w:t xml:space="preserve"> erstellt oder empfangen.</w:t>
      </w:r>
    </w:p>
    <w:p w14:paraId="00ECC3C9" w14:textId="0C702127" w:rsidR="00EB7953" w:rsidRDefault="005F722A" w:rsidP="00591084">
      <w:pPr>
        <w:pStyle w:val="00Vorgabetext"/>
      </w:pPr>
      <w:r>
        <w:t xml:space="preserve">Geschäftsrelevante Unterlagen werden </w:t>
      </w:r>
      <w:r w:rsidR="00591084">
        <w:t xml:space="preserve">vollständig im jeweiligen </w:t>
      </w:r>
      <w:r w:rsidR="002852A5" w:rsidRPr="00BD4284">
        <w:t>Dossier</w:t>
      </w:r>
      <w:r w:rsidR="00591084" w:rsidRPr="00BD4284">
        <w:t xml:space="preserve"> </w:t>
      </w:r>
      <w:r w:rsidR="003D5EF1" w:rsidRPr="003238FB">
        <w:rPr>
          <w:highlight w:val="yellow"/>
        </w:rPr>
        <w:t>[im Geschäftsverwaltungssystem YZ]</w:t>
      </w:r>
      <w:r w:rsidR="00591084">
        <w:t xml:space="preserve"> oder einer anderen autorisierten Ablage oder Fachanwendung (vgl. </w:t>
      </w:r>
      <w:r w:rsidR="00B83E36">
        <w:t>Anhang</w:t>
      </w:r>
      <w:r w:rsidR="00591084">
        <w:t xml:space="preserve"> </w:t>
      </w:r>
      <w:r w:rsidR="003238FB" w:rsidRPr="003238FB">
        <w:rPr>
          <w:highlight w:val="yellow"/>
        </w:rPr>
        <w:t>[??]</w:t>
      </w:r>
      <w:r w:rsidR="00B83E36">
        <w:t xml:space="preserve"> </w:t>
      </w:r>
      <w:r w:rsidR="00B83E36" w:rsidRPr="0027461A">
        <w:t>Liste der autorisierten Ablagen und Fachanwendungen</w:t>
      </w:r>
      <w:r w:rsidR="00591084">
        <w:t xml:space="preserve">) registriert und abgelegt. Dies gilt insbesondere auch für E-Mails, </w:t>
      </w:r>
      <w:r w:rsidR="003D5EF1">
        <w:t>Chat</w:t>
      </w:r>
      <w:r w:rsidR="00591084">
        <w:t xml:space="preserve">nachrichten, </w:t>
      </w:r>
      <w:r w:rsidR="003D5EF1">
        <w:t>Notizdokumente zu Telefonaten und anderen Besprechungen</w:t>
      </w:r>
      <w:r w:rsidR="00591084">
        <w:t xml:space="preserve"> sowie Beilagen unterschiedlicher Art (</w:t>
      </w:r>
      <w:r w:rsidR="003238FB">
        <w:t xml:space="preserve">Fotos, Bilder, </w:t>
      </w:r>
      <w:r w:rsidR="00591084">
        <w:t xml:space="preserve">Mikrofichen, Mikrofilme, Tonspuren, CDs, Videos usw.), wenn sie Informationen enthalten, die </w:t>
      </w:r>
      <w:r w:rsidR="004531E0">
        <w:t>länger als</w:t>
      </w:r>
      <w:r w:rsidR="00591084">
        <w:t xml:space="preserve"> </w:t>
      </w:r>
      <w:r w:rsidR="004531E0">
        <w:t>ein</w:t>
      </w:r>
      <w:r w:rsidR="003D5EF1">
        <w:t>en</w:t>
      </w:r>
      <w:r w:rsidR="00591084">
        <w:t xml:space="preserve"> Tag für ein</w:t>
      </w:r>
      <w:r w:rsidR="002852A5">
        <w:t>en</w:t>
      </w:r>
      <w:r w:rsidR="00591084">
        <w:t xml:space="preserve"> Geschäft</w:t>
      </w:r>
      <w:r w:rsidR="002852A5">
        <w:t>sfall</w:t>
      </w:r>
      <w:r w:rsidR="00591084">
        <w:t xml:space="preserve"> von Bedeutung sind.</w:t>
      </w:r>
    </w:p>
    <w:p w14:paraId="161F9EA2" w14:textId="77B3F10C" w:rsidR="00591084" w:rsidRDefault="00EB7953" w:rsidP="00591084">
      <w:pPr>
        <w:pStyle w:val="00Vorgabetext"/>
      </w:pPr>
      <w:r>
        <w:lastRenderedPageBreak/>
        <w:t>Geschäftsrelevante Unterlagen</w:t>
      </w:r>
      <w:r w:rsidR="005F722A">
        <w:t xml:space="preserve"> gehören nicht in die persönlichen Ablagen der Mitarbeite</w:t>
      </w:r>
      <w:r w:rsidR="003D5EF1">
        <w:t>nden</w:t>
      </w:r>
      <w:r>
        <w:t>.</w:t>
      </w:r>
      <w:r w:rsidR="00AC3130">
        <w:t xml:space="preserve"> Sämtliche Informationen zu Aufgaben, die im Auftrag </w:t>
      </w:r>
      <w:r w:rsidR="0027461A" w:rsidRPr="0027461A">
        <w:rPr>
          <w:highlight w:val="yellow"/>
        </w:rPr>
        <w:t>[</w:t>
      </w:r>
      <w:r w:rsidR="00AC3130" w:rsidRPr="0027461A">
        <w:rPr>
          <w:highlight w:val="yellow"/>
        </w:rPr>
        <w:t xml:space="preserve">des </w:t>
      </w:r>
      <w:r w:rsidR="0027461A" w:rsidRPr="0027461A">
        <w:rPr>
          <w:highlight w:val="yellow"/>
        </w:rPr>
        <w:t>öffentlichen Organs XY]</w:t>
      </w:r>
      <w:r w:rsidR="00AC3130">
        <w:t xml:space="preserve"> erbracht werden, gehören </w:t>
      </w:r>
      <w:r w:rsidR="0027461A">
        <w:t>[</w:t>
      </w:r>
      <w:r w:rsidR="00AC3130">
        <w:t xml:space="preserve">dem </w:t>
      </w:r>
      <w:r w:rsidR="0027461A">
        <w:t>öffentlichen Organ XY]</w:t>
      </w:r>
      <w:r w:rsidR="00AC3130">
        <w:t xml:space="preserve"> und müssen nachvollziehbar abgelegt werden.</w:t>
      </w:r>
      <w:r w:rsidR="00FA03FE">
        <w:t xml:space="preserve"> </w:t>
      </w:r>
      <w:r w:rsidR="00FA03FE" w:rsidRPr="00FA03FE">
        <w:rPr>
          <w:highlight w:val="yellow"/>
        </w:rPr>
        <w:t>[Hier kann allenfalls auch etwas über die Zulässigkeit und Speicherorte persönlicher Ablagen, «Schattenablagen» (mit Doppeln geschäftsrelevanter Unterlagen) usw. geschrieben werden.]</w:t>
      </w:r>
    </w:p>
    <w:p w14:paraId="56157190" w14:textId="797EBBD5" w:rsidR="00591084" w:rsidRDefault="00EB7953" w:rsidP="00591084">
      <w:pPr>
        <w:pStyle w:val="00Vorgabetext"/>
      </w:pPr>
      <w:r>
        <w:t>Als Hilfestellung für die Beurteilung der Geschäftsrelevanz dienen die</w:t>
      </w:r>
      <w:r w:rsidR="00591084">
        <w:t xml:space="preserve"> Positiv- und die Negativliste in </w:t>
      </w:r>
      <w:r w:rsidR="00B83E36">
        <w:t>Anhang</w:t>
      </w:r>
      <w:r w:rsidR="00591084">
        <w:t xml:space="preserve"> </w:t>
      </w:r>
      <w:r w:rsidR="003238FB" w:rsidRPr="003238FB">
        <w:rPr>
          <w:highlight w:val="yellow"/>
        </w:rPr>
        <w:t>[??]</w:t>
      </w:r>
      <w:r w:rsidR="003238FB">
        <w:t xml:space="preserve"> </w:t>
      </w:r>
      <w:r w:rsidR="00B83E36" w:rsidRPr="0027461A">
        <w:t>Geschäftsrelevanz</w:t>
      </w:r>
      <w:r>
        <w:t>.</w:t>
      </w:r>
    </w:p>
    <w:p w14:paraId="0FB275F3" w14:textId="77777777" w:rsidR="00DA6C2B" w:rsidRDefault="00DA6C2B" w:rsidP="00551111">
      <w:pPr>
        <w:pStyle w:val="00Vorgabetext"/>
        <w:spacing w:before="0"/>
      </w:pPr>
    </w:p>
    <w:p w14:paraId="4C6391CA" w14:textId="77777777" w:rsidR="00DA6C2B" w:rsidRPr="006F58F1" w:rsidRDefault="00DA6C2B" w:rsidP="00241E6B">
      <w:pPr>
        <w:pStyle w:val="72Titel2"/>
        <w:spacing w:before="120"/>
        <w:outlineLvl w:val="1"/>
        <w:rPr>
          <w:sz w:val="22"/>
        </w:rPr>
      </w:pPr>
      <w:bookmarkStart w:id="7" w:name="_Toc191031427"/>
      <w:r w:rsidRPr="006F58F1">
        <w:rPr>
          <w:sz w:val="22"/>
        </w:rPr>
        <w:t>Dossierprinzip</w:t>
      </w:r>
      <w:bookmarkEnd w:id="7"/>
    </w:p>
    <w:p w14:paraId="22DCDA29" w14:textId="1DC07750" w:rsidR="00DA6C2B" w:rsidRDefault="00591084" w:rsidP="00A86F32">
      <w:pPr>
        <w:pStyle w:val="00Vorgabetext"/>
      </w:pPr>
      <w:r>
        <w:t xml:space="preserve">Alle </w:t>
      </w:r>
      <w:r w:rsidR="004531E0">
        <w:t>r</w:t>
      </w:r>
      <w:r>
        <w:t xml:space="preserve">elevanten </w:t>
      </w:r>
      <w:r w:rsidR="00BD4284">
        <w:t>Informationen</w:t>
      </w:r>
      <w:r>
        <w:t xml:space="preserve"> zu einem Geschäft</w:t>
      </w:r>
      <w:r w:rsidR="003D5EF1">
        <w:t>sfall</w:t>
      </w:r>
      <w:r>
        <w:t xml:space="preserve"> </w:t>
      </w:r>
      <w:r w:rsidR="00EB7953">
        <w:t>werden</w:t>
      </w:r>
      <w:r>
        <w:t xml:space="preserve"> in einem Dossier zusammengefasst und abgelegt. Dokumente dürfen nur im Zusammenhang mit einem Dossier vorkommen, damit der Geschäfts- und Entstehungskontext sowie die Einordnung im Ordnungssystem sichergestellt sind.</w:t>
      </w:r>
      <w:r w:rsidR="00BD4284">
        <w:rPr>
          <w:rStyle w:val="Funotenzeichen"/>
        </w:rPr>
        <w:footnoteReference w:id="1"/>
      </w:r>
    </w:p>
    <w:p w14:paraId="0DAA2054" w14:textId="77777777" w:rsidR="00F05E16" w:rsidRDefault="00591084" w:rsidP="00A86F32">
      <w:pPr>
        <w:pStyle w:val="00Vorgabetext"/>
      </w:pPr>
      <w:r>
        <w:t xml:space="preserve">Jedes Dossier </w:t>
      </w:r>
      <w:r w:rsidR="00EB7953">
        <w:t>wird</w:t>
      </w:r>
      <w:r>
        <w:t xml:space="preserve"> bei seiner Eröffnung einer Rubrik des Ordnungssystems zugeordnet. </w:t>
      </w:r>
      <w:r w:rsidRPr="007D6FF4">
        <w:t>Verweis</w:t>
      </w:r>
      <w:r w:rsidR="00542BBB">
        <w:t>e</w:t>
      </w:r>
      <w:r w:rsidRPr="007D6FF4">
        <w:t xml:space="preserve"> sind </w:t>
      </w:r>
      <w:r w:rsidR="007D6FF4" w:rsidRPr="007D6FF4">
        <w:t>erlaubt</w:t>
      </w:r>
      <w:r w:rsidR="00F05E16">
        <w:t>.</w:t>
      </w:r>
    </w:p>
    <w:p w14:paraId="52A6EA4A" w14:textId="3ECBA850" w:rsidR="00F05E16" w:rsidRDefault="00591084" w:rsidP="00F05E16">
      <w:pPr>
        <w:pStyle w:val="00Vorgabetext"/>
      </w:pPr>
      <w:r>
        <w:t xml:space="preserve">Dossiers können mittels </w:t>
      </w:r>
      <w:r w:rsidR="001A01EE">
        <w:t>Unterordnern</w:t>
      </w:r>
      <w:r>
        <w:t xml:space="preserve"> zweckmässig gegliedert werden.</w:t>
      </w:r>
      <w:r w:rsidR="00F05E16">
        <w:t xml:space="preserve"> Für bestimmte Geschäftsarten werden </w:t>
      </w:r>
      <w:r w:rsidR="00250046" w:rsidRPr="003238FB">
        <w:rPr>
          <w:highlight w:val="yellow"/>
        </w:rPr>
        <w:t>[im ganzen öffentlichen Organ XY]</w:t>
      </w:r>
      <w:r w:rsidR="00F05E16">
        <w:t xml:space="preserve"> die gleichen Unterordnerstrukturen verwendet (vgl. Anhang </w:t>
      </w:r>
      <w:r w:rsidR="003238FB" w:rsidRPr="003238FB">
        <w:rPr>
          <w:highlight w:val="yellow"/>
        </w:rPr>
        <w:t>[??]</w:t>
      </w:r>
      <w:r w:rsidR="003238FB">
        <w:t xml:space="preserve"> </w:t>
      </w:r>
      <w:r w:rsidR="00250046" w:rsidRPr="0027461A">
        <w:t>St</w:t>
      </w:r>
      <w:r w:rsidR="00204AC8" w:rsidRPr="0027461A">
        <w:t xml:space="preserve">rukturierung gleichartiger </w:t>
      </w:r>
      <w:r w:rsidR="002852A5" w:rsidRPr="0027461A">
        <w:t>Dossiers</w:t>
      </w:r>
      <w:r w:rsidR="00F05E16">
        <w:t>).</w:t>
      </w:r>
    </w:p>
    <w:p w14:paraId="393E72DE" w14:textId="77777777" w:rsidR="00591084" w:rsidRDefault="00591084" w:rsidP="00551111">
      <w:pPr>
        <w:pStyle w:val="00Vorgabetext"/>
        <w:spacing w:before="0"/>
      </w:pPr>
    </w:p>
    <w:p w14:paraId="2BC97E60" w14:textId="77777777" w:rsidR="00DA6C2B" w:rsidRPr="006F58F1" w:rsidRDefault="00EB7953" w:rsidP="00241E6B">
      <w:pPr>
        <w:pStyle w:val="72Titel2"/>
        <w:spacing w:before="120"/>
        <w:outlineLvl w:val="1"/>
        <w:rPr>
          <w:sz w:val="22"/>
        </w:rPr>
      </w:pPr>
      <w:bookmarkStart w:id="8" w:name="_Toc191031428"/>
      <w:bookmarkStart w:id="9" w:name="MassgeblichesDossier"/>
      <w:r>
        <w:rPr>
          <w:sz w:val="22"/>
        </w:rPr>
        <w:t>Massgebliches Dossier</w:t>
      </w:r>
      <w:bookmarkEnd w:id="8"/>
    </w:p>
    <w:bookmarkEnd w:id="9"/>
    <w:p w14:paraId="6C01E68A" w14:textId="24DCBE08" w:rsidR="00DA6C2B" w:rsidRDefault="00D62F7C" w:rsidP="00A86F32">
      <w:pPr>
        <w:pStyle w:val="00Vorgabetext"/>
      </w:pPr>
      <w:r>
        <w:t xml:space="preserve">Das Dossier </w:t>
      </w:r>
      <w:r w:rsidR="00EB7953">
        <w:t xml:space="preserve">ist grundsätzlich </w:t>
      </w:r>
      <w:r w:rsidR="008D28A9">
        <w:t xml:space="preserve">digital zu führen. </w:t>
      </w:r>
      <w:r w:rsidR="008D28A9" w:rsidRPr="003238FB">
        <w:rPr>
          <w:highlight w:val="yellow"/>
        </w:rPr>
        <w:t>[</w:t>
      </w:r>
      <w:r w:rsidR="003238FB" w:rsidRPr="003238FB">
        <w:rPr>
          <w:highlight w:val="yellow"/>
        </w:rPr>
        <w:t>F</w:t>
      </w:r>
      <w:r w:rsidR="008D28A9" w:rsidRPr="003238FB">
        <w:rPr>
          <w:highlight w:val="yellow"/>
        </w:rPr>
        <w:t>alls das noch nicht vollständig möglich ist, hier andere Regelung aufführen, allenfalls mit Begründung</w:t>
      </w:r>
      <w:r w:rsidR="003238FB">
        <w:rPr>
          <w:highlight w:val="yellow"/>
        </w:rPr>
        <w:t>. Wenn es noch viele Geschäftsfälle gibt, zu denen die Dossiers analog geführt werden, kann hier z. B. erwähnt werden, dass die massgebliche Form und gültige Ablage im Ordnungssystem aufgeführt wird.</w:t>
      </w:r>
      <w:r w:rsidR="008D28A9" w:rsidRPr="003238FB">
        <w:rPr>
          <w:highlight w:val="yellow"/>
        </w:rPr>
        <w:t>]</w:t>
      </w:r>
    </w:p>
    <w:p w14:paraId="1FF628C8" w14:textId="60EB220D" w:rsidR="00D62F7C" w:rsidRDefault="00F14E81" w:rsidP="00A86F32">
      <w:pPr>
        <w:pStyle w:val="00Vorgabetext"/>
      </w:pPr>
      <w:r>
        <w:t>In den nach</w:t>
      </w:r>
      <w:r w:rsidR="00D62F7C">
        <w:t>folgend</w:t>
      </w:r>
      <w:r>
        <w:t xml:space="preserve"> aufgeführt</w:t>
      </w:r>
      <w:r w:rsidR="00D62F7C">
        <w:t xml:space="preserve">en Fällen </w:t>
      </w:r>
      <w:r>
        <w:t xml:space="preserve">sind </w:t>
      </w:r>
      <w:r w:rsidR="00EB7953">
        <w:t xml:space="preserve">Ausnahmen </w:t>
      </w:r>
      <w:r w:rsidR="00D62F7C">
        <w:t xml:space="preserve">möglich, wobei </w:t>
      </w:r>
      <w:r>
        <w:t>jeweils</w:t>
      </w:r>
      <w:r w:rsidR="00D62F7C">
        <w:t xml:space="preserve"> mindestens die Metadaten der Dokumente i</w:t>
      </w:r>
      <w:r w:rsidR="008D28A9">
        <w:t>m jeweiligen Dossier</w:t>
      </w:r>
      <w:r w:rsidR="00D62F7C">
        <w:t xml:space="preserve"> zu registrieren sind:</w:t>
      </w:r>
    </w:p>
    <w:p w14:paraId="418742D1" w14:textId="3D1E75AD" w:rsidR="00D62F7C" w:rsidRDefault="001C6CA0" w:rsidP="00771060">
      <w:pPr>
        <w:pStyle w:val="00Vorgabetext"/>
        <w:numPr>
          <w:ilvl w:val="0"/>
          <w:numId w:val="30"/>
        </w:numPr>
      </w:pPr>
      <w:r>
        <w:t>h</w:t>
      </w:r>
      <w:r w:rsidR="00EB7953">
        <w:t xml:space="preserve">andunterzeichnete </w:t>
      </w:r>
      <w:r w:rsidR="00D62F7C">
        <w:t>Dokumente</w:t>
      </w:r>
      <w:r w:rsidR="00EB7953">
        <w:t xml:space="preserve"> oder Originalurkunden sowie </w:t>
      </w:r>
      <w:r w:rsidR="00F14E81">
        <w:t xml:space="preserve">weitere </w:t>
      </w:r>
      <w:r w:rsidR="00EB7953">
        <w:t>Dokumente</w:t>
      </w:r>
      <w:r w:rsidR="00D62F7C">
        <w:t>, die zwecks Rechtsgül</w:t>
      </w:r>
      <w:r w:rsidR="0089774A">
        <w:t xml:space="preserve">tigkeit zusätzlich zur </w:t>
      </w:r>
      <w:r w:rsidR="008D28A9">
        <w:t>digitalen</w:t>
      </w:r>
      <w:r w:rsidR="0089774A">
        <w:t xml:space="preserve"> Version </w:t>
      </w:r>
      <w:r w:rsidR="008D28A9">
        <w:t>analog</w:t>
      </w:r>
      <w:r w:rsidR="0089774A">
        <w:t xml:space="preserve"> (meist in Papierform) z</w:t>
      </w:r>
      <w:r w:rsidR="004531E0">
        <w:t>u führen und aufzubewahren sind,</w:t>
      </w:r>
    </w:p>
    <w:p w14:paraId="7D1B34AC" w14:textId="77777777" w:rsidR="0089774A" w:rsidRDefault="001C6CA0" w:rsidP="00771060">
      <w:pPr>
        <w:pStyle w:val="00Vorgabetext"/>
        <w:numPr>
          <w:ilvl w:val="0"/>
          <w:numId w:val="30"/>
        </w:numPr>
      </w:pPr>
      <w:r>
        <w:t>n</w:t>
      </w:r>
      <w:r w:rsidR="0089774A">
        <w:t>icht digital verfügbare bz</w:t>
      </w:r>
      <w:r w:rsidR="000D52FF">
        <w:t>w. nicht einscannbare Dokumente.</w:t>
      </w:r>
    </w:p>
    <w:p w14:paraId="17C0A824" w14:textId="3FC4BCA6" w:rsidR="00D62F7C" w:rsidRDefault="00B81892" w:rsidP="00A86F32">
      <w:pPr>
        <w:pStyle w:val="00Vorgabetext"/>
      </w:pPr>
      <w:r>
        <w:t>(</w:t>
      </w:r>
      <w:r w:rsidR="0089774A">
        <w:t xml:space="preserve">Vgl. dazu </w:t>
      </w:r>
      <w:r w:rsidR="00B83E36">
        <w:t xml:space="preserve">Anhänge </w:t>
      </w:r>
      <w:r w:rsidR="003238FB" w:rsidRPr="003238FB">
        <w:rPr>
          <w:highlight w:val="yellow"/>
        </w:rPr>
        <w:t>[??]</w:t>
      </w:r>
      <w:r w:rsidR="003238FB">
        <w:t xml:space="preserve"> </w:t>
      </w:r>
      <w:r w:rsidR="0089774A" w:rsidRPr="0027461A">
        <w:t xml:space="preserve">Liste der </w:t>
      </w:r>
      <w:r w:rsidR="00100B34" w:rsidRPr="0027461A">
        <w:t>rechtlich relevanten Papierd</w:t>
      </w:r>
      <w:r w:rsidR="0089774A" w:rsidRPr="0027461A">
        <w:t>okumente</w:t>
      </w:r>
      <w:r w:rsidR="0089774A">
        <w:t xml:space="preserve"> und </w:t>
      </w:r>
      <w:r w:rsidR="003238FB" w:rsidRPr="003238FB">
        <w:rPr>
          <w:highlight w:val="yellow"/>
        </w:rPr>
        <w:t>[??]</w:t>
      </w:r>
      <w:r w:rsidR="003238FB">
        <w:t xml:space="preserve"> </w:t>
      </w:r>
      <w:r w:rsidRPr="0027461A">
        <w:t>Scanning-Prinzipien</w:t>
      </w:r>
      <w:r>
        <w:t>)</w:t>
      </w:r>
    </w:p>
    <w:p w14:paraId="54FF3815" w14:textId="77777777" w:rsidR="0089774A" w:rsidRDefault="0089774A" w:rsidP="00551111">
      <w:pPr>
        <w:pStyle w:val="00Vorgabetext"/>
        <w:spacing w:before="0"/>
      </w:pPr>
    </w:p>
    <w:p w14:paraId="1226F14F" w14:textId="0E745575" w:rsidR="00C8798A" w:rsidRPr="00C8798A" w:rsidRDefault="00C8798A" w:rsidP="00C8798A">
      <w:pPr>
        <w:pStyle w:val="72Titel2"/>
        <w:spacing w:before="120"/>
        <w:outlineLvl w:val="1"/>
        <w:rPr>
          <w:sz w:val="22"/>
        </w:rPr>
      </w:pPr>
      <w:bookmarkStart w:id="10" w:name="_Toc191031429"/>
      <w:bookmarkStart w:id="11" w:name="Ordnungssystem"/>
      <w:r w:rsidRPr="00C8798A">
        <w:rPr>
          <w:sz w:val="22"/>
        </w:rPr>
        <w:t>Ordnungssystem</w:t>
      </w:r>
      <w:bookmarkEnd w:id="10"/>
    </w:p>
    <w:bookmarkEnd w:id="11"/>
    <w:p w14:paraId="3780756B" w14:textId="77777777" w:rsidR="00C8798A" w:rsidRDefault="00C8798A" w:rsidP="00C8798A">
      <w:pPr>
        <w:pStyle w:val="00Vorgabetext"/>
      </w:pPr>
      <w:r>
        <w:t>Das Ordnungssystem ist die massgebende Struktur für die Ablage und Bewirtschaftung sämtlicher Dossiers.</w:t>
      </w:r>
      <w:r w:rsidRPr="00B23497">
        <w:t xml:space="preserve"> </w:t>
      </w:r>
      <w:r>
        <w:t xml:space="preserve">Es ist aufgabenorientiert aufgebaut und umfasst alle Aufgaben </w:t>
      </w:r>
      <w:r w:rsidRPr="003238FB">
        <w:rPr>
          <w:highlight w:val="yellow"/>
        </w:rPr>
        <w:t>[des öffentlichen Organs XY]</w:t>
      </w:r>
      <w:r>
        <w:t>, unabhängig davon, wo und wie sie verwaltet werden (digitale oder analoge Ablage, Bewirtschaftung im Geschäftsverwaltungssystem oder in einer Fachanwendung). Die unterste Ebene des Ordnungssystems, in der Dossiers eingeordnet werden, heisst Rubrik.</w:t>
      </w:r>
    </w:p>
    <w:p w14:paraId="562557B8" w14:textId="77777777" w:rsidR="00C8798A" w:rsidRDefault="00C8798A" w:rsidP="00C8798A">
      <w:pPr>
        <w:pStyle w:val="00Vorgabetext"/>
      </w:pPr>
      <w:r>
        <w:t>Das Ordnungssystem ist ein Instrument für die personenunabhängige und einheitliche Verwaltung von Informationen. Es unterstützt</w:t>
      </w:r>
    </w:p>
    <w:p w14:paraId="71A3237A" w14:textId="77777777" w:rsidR="00C8798A" w:rsidRDefault="00C8798A" w:rsidP="00C8798A">
      <w:pPr>
        <w:pStyle w:val="00Vorgabetext"/>
        <w:numPr>
          <w:ilvl w:val="0"/>
          <w:numId w:val="29"/>
        </w:numPr>
      </w:pPr>
      <w:r>
        <w:t>eine zuverlässige, strukturierte Suche sowie</w:t>
      </w:r>
    </w:p>
    <w:p w14:paraId="1A950645" w14:textId="77777777" w:rsidR="00C8798A" w:rsidRDefault="00C8798A" w:rsidP="00C8798A">
      <w:pPr>
        <w:pStyle w:val="00Vorgabetext"/>
        <w:numPr>
          <w:ilvl w:val="0"/>
          <w:numId w:val="29"/>
        </w:numPr>
      </w:pPr>
      <w:r>
        <w:lastRenderedPageBreak/>
        <w:t>die Kontextbildung und -erhaltung, indem es die Dossiers und Dokumente in ihren Entstehungs- und Verwendungszusammenhang stellt.</w:t>
      </w:r>
    </w:p>
    <w:p w14:paraId="621E3DC9" w14:textId="1AE19B85" w:rsidR="00C8798A" w:rsidRDefault="00C8798A" w:rsidP="00C8798A">
      <w:pPr>
        <w:pStyle w:val="00Vorgabetext"/>
      </w:pPr>
      <w:r>
        <w:t xml:space="preserve">Anpassungen am Ordnungssystem werden der/dem Verantwortlichen für die Informationsverwaltung </w:t>
      </w:r>
      <w:r w:rsidR="00FA3366">
        <w:t>eingereicht</w:t>
      </w:r>
      <w:r w:rsidR="00F35435">
        <w:t xml:space="preserve">. Diese/r unterbreitet die gesammelten Anpassungsvorschläge </w:t>
      </w:r>
      <w:r w:rsidR="00F35435" w:rsidRPr="00FA3366">
        <w:rPr>
          <w:highlight w:val="yellow"/>
        </w:rPr>
        <w:t>[jährlich/alle zwei Jahre/…]</w:t>
      </w:r>
      <w:r>
        <w:t xml:space="preserve"> </w:t>
      </w:r>
      <w:r w:rsidR="00FA3366">
        <w:t xml:space="preserve">der Geschäftsleitung </w:t>
      </w:r>
      <w:r>
        <w:t xml:space="preserve">und </w:t>
      </w:r>
      <w:r w:rsidR="00FA3366">
        <w:t xml:space="preserve">nimmt die beschlossenen Änderungen </w:t>
      </w:r>
      <w:r>
        <w:t>vor. Dabei gelten die Grundsätze der Aufgaben</w:t>
      </w:r>
      <w:r w:rsidR="00FA3366">
        <w:softHyphen/>
      </w:r>
      <w:r>
        <w:t>orientierung, der Übersichtlichkeit, der Stabilität und der einheitlichen Systematik im gesamten Ordnungssystem.</w:t>
      </w:r>
    </w:p>
    <w:p w14:paraId="3D35351E" w14:textId="77777777" w:rsidR="00C8798A" w:rsidRDefault="00C8798A" w:rsidP="00C8798A">
      <w:pPr>
        <w:pStyle w:val="00Vorgabetext"/>
      </w:pPr>
      <w:r>
        <w:t>Entfallen Aufgaben, werden die entsprechenden Positionen im Ordnungssystem inaktiv gesetzt. Sie dürfen nicht gelöscht oder überschrieben werden.</w:t>
      </w:r>
    </w:p>
    <w:p w14:paraId="3D43855C" w14:textId="0566684B" w:rsidR="00C8798A" w:rsidRDefault="00C8798A" w:rsidP="00C8798A">
      <w:pPr>
        <w:pStyle w:val="00Vorgabetext"/>
      </w:pPr>
      <w:r w:rsidRPr="00210EE4">
        <w:t xml:space="preserve">(Vgl. Anhang </w:t>
      </w:r>
      <w:r w:rsidRPr="003238FB">
        <w:rPr>
          <w:highlight w:val="yellow"/>
        </w:rPr>
        <w:t>[??]</w:t>
      </w:r>
      <w:r>
        <w:t xml:space="preserve"> </w:t>
      </w:r>
      <w:r w:rsidRPr="0027461A">
        <w:t>Ordnungssystem</w:t>
      </w:r>
      <w:r w:rsidRPr="00210EE4">
        <w:t>)</w:t>
      </w:r>
    </w:p>
    <w:p w14:paraId="190250CD" w14:textId="77777777" w:rsidR="00C8798A" w:rsidRDefault="00C8798A" w:rsidP="00551111">
      <w:pPr>
        <w:pStyle w:val="00Vorgabetext"/>
        <w:spacing w:before="0"/>
      </w:pPr>
    </w:p>
    <w:p w14:paraId="5E1750A6" w14:textId="77777777" w:rsidR="00DA6C2B" w:rsidRPr="006F58F1" w:rsidRDefault="00436AC7" w:rsidP="00241E6B">
      <w:pPr>
        <w:pStyle w:val="72Titel2"/>
        <w:spacing w:before="120"/>
        <w:outlineLvl w:val="1"/>
        <w:rPr>
          <w:sz w:val="22"/>
        </w:rPr>
      </w:pPr>
      <w:bookmarkStart w:id="12" w:name="_Toc191031430"/>
      <w:bookmarkStart w:id="13" w:name="Titelkonventionen"/>
      <w:r>
        <w:rPr>
          <w:sz w:val="22"/>
        </w:rPr>
        <w:t>Titel</w:t>
      </w:r>
      <w:r w:rsidR="00DA6C2B" w:rsidRPr="006F58F1">
        <w:rPr>
          <w:sz w:val="22"/>
        </w:rPr>
        <w:t>konventionen</w:t>
      </w:r>
      <w:bookmarkEnd w:id="12"/>
    </w:p>
    <w:bookmarkEnd w:id="13"/>
    <w:p w14:paraId="3F7DD409" w14:textId="749FE2FD" w:rsidR="00DA6C2B" w:rsidRDefault="007347D7" w:rsidP="00A86F32">
      <w:pPr>
        <w:pStyle w:val="00Vorgabetext"/>
      </w:pPr>
      <w:r>
        <w:t>Titel für Dossiers und Dokumente sind eindeutig, klar und verständlich</w:t>
      </w:r>
      <w:r w:rsidR="00EB7953">
        <w:t>, aber so kurz wie möglich</w:t>
      </w:r>
      <w:r>
        <w:t xml:space="preserve"> zu erfassen. Inhalt und Zweck soll</w:t>
      </w:r>
      <w:r w:rsidR="00EB7953">
        <w:t>en</w:t>
      </w:r>
      <w:r>
        <w:t xml:space="preserve"> </w:t>
      </w:r>
      <w:r w:rsidR="00736A14">
        <w:t>anhand des</w:t>
      </w:r>
      <w:r>
        <w:t xml:space="preserve"> Titel</w:t>
      </w:r>
      <w:r w:rsidR="00736A14">
        <w:t>s</w:t>
      </w:r>
      <w:r>
        <w:t xml:space="preserve"> er</w:t>
      </w:r>
      <w:r w:rsidR="004531E0">
        <w:t>kennbar sein</w:t>
      </w:r>
      <w:r>
        <w:t xml:space="preserve">, ohne dass die darin abgelegten </w:t>
      </w:r>
      <w:r w:rsidR="00EB7953">
        <w:t>Dateien geöffnet werden müssen.</w:t>
      </w:r>
    </w:p>
    <w:p w14:paraId="593C2E0B" w14:textId="49D36C6C" w:rsidR="007347D7" w:rsidRDefault="00E16E68" w:rsidP="00A86F32">
      <w:pPr>
        <w:pStyle w:val="00Vorgabetext"/>
      </w:pPr>
      <w:r>
        <w:t>Soweit</w:t>
      </w:r>
      <w:r w:rsidR="007347D7">
        <w:t xml:space="preserve"> Abkürzungen </w:t>
      </w:r>
      <w:r w:rsidR="008D28A9">
        <w:t xml:space="preserve">nicht in der Zürcher Gesetzessammlung </w:t>
      </w:r>
      <w:r w:rsidR="003238FB">
        <w:t xml:space="preserve">oder im Duden </w:t>
      </w:r>
      <w:r w:rsidR="008D28A9">
        <w:t>aufgeführt</w:t>
      </w:r>
      <w:r>
        <w:t xml:space="preserve"> sind, sind sie auszuschreiben</w:t>
      </w:r>
      <w:r w:rsidR="007347D7">
        <w:t>. Alternativ können Abkürzungen im Titelfeld in runder Klammer aufgeschlüsselt werden. Damit ist sichergestellt, dass sowohl nach der Abkürzung als auch nach dem Begriff/Namen gesucht werden kann.</w:t>
      </w:r>
    </w:p>
    <w:p w14:paraId="74BF2E7D" w14:textId="149BFCDD" w:rsidR="007347D7" w:rsidRDefault="00B81892" w:rsidP="00A86F32">
      <w:pPr>
        <w:pStyle w:val="00Vorgabetext"/>
      </w:pPr>
      <w:r>
        <w:t>(</w:t>
      </w:r>
      <w:r w:rsidR="007347D7">
        <w:t xml:space="preserve">Vgl. </w:t>
      </w:r>
      <w:r w:rsidR="00B83E36" w:rsidRPr="0027461A">
        <w:t>Anhang</w:t>
      </w:r>
      <w:r w:rsidR="00E3672B" w:rsidRPr="0027461A">
        <w:t xml:space="preserve"> </w:t>
      </w:r>
      <w:r w:rsidR="003238FB" w:rsidRPr="0027461A">
        <w:rPr>
          <w:highlight w:val="yellow"/>
        </w:rPr>
        <w:t>[??]</w:t>
      </w:r>
      <w:r w:rsidR="003238FB" w:rsidRPr="0027461A">
        <w:t xml:space="preserve"> </w:t>
      </w:r>
      <w:r w:rsidR="00436AC7" w:rsidRPr="0027461A">
        <w:t>Titel</w:t>
      </w:r>
      <w:r w:rsidRPr="0027461A">
        <w:t>konventionen</w:t>
      </w:r>
      <w:r>
        <w:t>)</w:t>
      </w:r>
    </w:p>
    <w:p w14:paraId="65677116" w14:textId="77777777" w:rsidR="007347D7" w:rsidRDefault="007347D7" w:rsidP="00551111">
      <w:pPr>
        <w:pStyle w:val="00Vorgabetext"/>
        <w:spacing w:before="0"/>
      </w:pPr>
    </w:p>
    <w:p w14:paraId="42B97C30" w14:textId="77777777" w:rsidR="00F047B9" w:rsidRPr="006F58F1" w:rsidRDefault="00F047B9" w:rsidP="00241E6B">
      <w:pPr>
        <w:pStyle w:val="71Titel1"/>
        <w:spacing w:before="120"/>
        <w:outlineLvl w:val="0"/>
        <w:rPr>
          <w:sz w:val="22"/>
        </w:rPr>
      </w:pPr>
      <w:bookmarkStart w:id="14" w:name="_Toc191031431"/>
      <w:r w:rsidRPr="006F58F1">
        <w:rPr>
          <w:sz w:val="22"/>
        </w:rPr>
        <w:t>Ablauforganisation</w:t>
      </w:r>
      <w:bookmarkEnd w:id="14"/>
    </w:p>
    <w:p w14:paraId="60DE1CD2" w14:textId="77777777" w:rsidR="000D52FF" w:rsidRDefault="005D57EC" w:rsidP="00A86F32">
      <w:pPr>
        <w:pStyle w:val="00Vorgabetext"/>
      </w:pPr>
      <w:r w:rsidRPr="005D57EC">
        <w:t xml:space="preserve">Der Lebenszyklus von Unterlagen besteht </w:t>
      </w:r>
      <w:r w:rsidR="000D52FF">
        <w:t>grundsätzlich</w:t>
      </w:r>
      <w:r w:rsidRPr="005D57EC">
        <w:t xml:space="preserve"> aus</w:t>
      </w:r>
    </w:p>
    <w:p w14:paraId="440486E5" w14:textId="20CED6F8" w:rsidR="000D52FF" w:rsidRDefault="00542BBB" w:rsidP="00771060">
      <w:pPr>
        <w:pStyle w:val="00Vorgabetext"/>
        <w:numPr>
          <w:ilvl w:val="0"/>
          <w:numId w:val="36"/>
        </w:numPr>
      </w:pPr>
      <w:r>
        <w:t xml:space="preserve">der </w:t>
      </w:r>
      <w:r w:rsidR="000D52FF">
        <w:t>Laufende</w:t>
      </w:r>
      <w:r>
        <w:t>n</w:t>
      </w:r>
      <w:r w:rsidR="000D52FF">
        <w:t xml:space="preserve"> Ablage während der aktiven Bearbeitung des </w:t>
      </w:r>
      <w:r w:rsidR="002A207D">
        <w:t>Geschäfts</w:t>
      </w:r>
      <w:r w:rsidR="003F4BE9">
        <w:t>falls</w:t>
      </w:r>
      <w:r w:rsidR="004531E0">
        <w:t>,</w:t>
      </w:r>
    </w:p>
    <w:p w14:paraId="7CB7DA87" w14:textId="1331490A" w:rsidR="000D52FF" w:rsidRDefault="00542BBB" w:rsidP="00771060">
      <w:pPr>
        <w:pStyle w:val="00Vorgabetext"/>
        <w:numPr>
          <w:ilvl w:val="0"/>
          <w:numId w:val="36"/>
        </w:numPr>
      </w:pPr>
      <w:r>
        <w:t xml:space="preserve">der </w:t>
      </w:r>
      <w:r w:rsidR="000D52FF">
        <w:t>Ruhende</w:t>
      </w:r>
      <w:r>
        <w:t>n</w:t>
      </w:r>
      <w:r w:rsidR="000D52FF">
        <w:t xml:space="preserve"> Ablage</w:t>
      </w:r>
      <w:r w:rsidR="004531E0" w:rsidRPr="004531E0">
        <w:t xml:space="preserve"> </w:t>
      </w:r>
      <w:r w:rsidR="004531E0">
        <w:t>während der Aufbewahrungsfrist</w:t>
      </w:r>
      <w:r w:rsidR="000D52FF">
        <w:t xml:space="preserve"> (nach Beendigung </w:t>
      </w:r>
      <w:r w:rsidR="002A207D">
        <w:t xml:space="preserve">und Abschluss </w:t>
      </w:r>
      <w:r w:rsidR="000D52FF">
        <w:t>des Geschäfts</w:t>
      </w:r>
      <w:r w:rsidR="003F4BE9">
        <w:t>falls</w:t>
      </w:r>
      <w:r w:rsidR="000D52FF">
        <w:t xml:space="preserve">) </w:t>
      </w:r>
      <w:r>
        <w:t>und</w:t>
      </w:r>
    </w:p>
    <w:p w14:paraId="344756FE" w14:textId="6C27A2F7" w:rsidR="000D52FF" w:rsidRDefault="00542BBB" w:rsidP="00771060">
      <w:pPr>
        <w:pStyle w:val="00Vorgabetext"/>
        <w:numPr>
          <w:ilvl w:val="0"/>
          <w:numId w:val="36"/>
        </w:numPr>
      </w:pPr>
      <w:r>
        <w:t xml:space="preserve">dem </w:t>
      </w:r>
      <w:r w:rsidR="00FA3366" w:rsidRPr="00FA3366">
        <w:rPr>
          <w:highlight w:val="yellow"/>
        </w:rPr>
        <w:t>[zuständigen Archiv, z. B. Staatsa</w:t>
      </w:r>
      <w:r w:rsidR="000D52FF" w:rsidRPr="00FA3366">
        <w:rPr>
          <w:highlight w:val="yellow"/>
        </w:rPr>
        <w:t>rchiv</w:t>
      </w:r>
      <w:r w:rsidR="00FA3366" w:rsidRPr="00FA3366">
        <w:rPr>
          <w:highlight w:val="yellow"/>
        </w:rPr>
        <w:t>]</w:t>
      </w:r>
      <w:r w:rsidR="00FA3366">
        <w:t xml:space="preserve"> </w:t>
      </w:r>
      <w:r w:rsidR="000D52FF">
        <w:t xml:space="preserve">mit den dauerhaft überlieferungswürdigen </w:t>
      </w:r>
      <w:r w:rsidR="002A207D">
        <w:t>Geschäft</w:t>
      </w:r>
      <w:r w:rsidR="003F4BE9">
        <w:t>sfäll</w:t>
      </w:r>
      <w:r w:rsidR="002A207D">
        <w:t>en</w:t>
      </w:r>
      <w:r w:rsidR="000D52FF">
        <w:t>.</w:t>
      </w:r>
    </w:p>
    <w:p w14:paraId="2FE1221F" w14:textId="4A5A100E" w:rsidR="00F047B9" w:rsidRDefault="003F4BE9" w:rsidP="00A86F32">
      <w:pPr>
        <w:pStyle w:val="00Vorgabetext"/>
      </w:pPr>
      <w:r w:rsidRPr="003238FB">
        <w:rPr>
          <w:highlight w:val="yellow"/>
        </w:rPr>
        <w:t>[Das öffentliche Organ XY]</w:t>
      </w:r>
      <w:r w:rsidR="001C6CA0">
        <w:t xml:space="preserve"> ist z</w:t>
      </w:r>
      <w:r w:rsidR="000D52FF">
        <w:t xml:space="preserve">uständig </w:t>
      </w:r>
      <w:r w:rsidR="005D57EC">
        <w:t>für die ersten beiden Phasen.</w:t>
      </w:r>
    </w:p>
    <w:p w14:paraId="6AE6BC8D" w14:textId="77777777" w:rsidR="00F44ACB" w:rsidRDefault="00F44ACB" w:rsidP="00551111">
      <w:pPr>
        <w:pStyle w:val="00Vorgabetext"/>
        <w:spacing w:before="0"/>
      </w:pPr>
    </w:p>
    <w:p w14:paraId="7F3FDED2" w14:textId="68543694" w:rsidR="003238FB" w:rsidRDefault="003238FB" w:rsidP="00551111">
      <w:pPr>
        <w:pStyle w:val="00Vorgabetext"/>
        <w:spacing w:before="0"/>
      </w:pPr>
      <w:r w:rsidRPr="003238FB">
        <w:rPr>
          <w:highlight w:val="yellow"/>
        </w:rPr>
        <w:t xml:space="preserve">[Die nachfolgenden Unterkapitel sind ein mögliches Beispiel, müssen aber </w:t>
      </w:r>
      <w:r w:rsidR="00A37F39">
        <w:rPr>
          <w:highlight w:val="yellow"/>
        </w:rPr>
        <w:t>allenfalls</w:t>
      </w:r>
      <w:r w:rsidRPr="003238FB">
        <w:rPr>
          <w:highlight w:val="yellow"/>
        </w:rPr>
        <w:t xml:space="preserve"> stark angepasst werden. Insbesondere können in die Beschreibung der Abläufe auch Bezüge zu verwendeten System</w:t>
      </w:r>
      <w:r>
        <w:rPr>
          <w:highlight w:val="yellow"/>
        </w:rPr>
        <w:t>en</w:t>
      </w:r>
      <w:r w:rsidRPr="003238FB">
        <w:rPr>
          <w:highlight w:val="yellow"/>
        </w:rPr>
        <w:t xml:space="preserve"> und Ablagen einfliessen.]</w:t>
      </w:r>
    </w:p>
    <w:p w14:paraId="4847A0E5" w14:textId="77777777" w:rsidR="003238FB" w:rsidRDefault="003238FB" w:rsidP="00551111">
      <w:pPr>
        <w:pStyle w:val="00Vorgabetext"/>
        <w:spacing w:before="0"/>
      </w:pPr>
    </w:p>
    <w:p w14:paraId="06294BBA" w14:textId="77777777" w:rsidR="00F047B9" w:rsidRPr="006F58F1" w:rsidRDefault="00F047B9" w:rsidP="00241E6B">
      <w:pPr>
        <w:pStyle w:val="72Titel2"/>
        <w:spacing w:before="120"/>
        <w:outlineLvl w:val="1"/>
        <w:rPr>
          <w:sz w:val="22"/>
        </w:rPr>
      </w:pPr>
      <w:bookmarkStart w:id="15" w:name="_Toc191031432"/>
      <w:r w:rsidRPr="006F58F1">
        <w:rPr>
          <w:sz w:val="22"/>
        </w:rPr>
        <w:t>Posteingang</w:t>
      </w:r>
      <w:bookmarkEnd w:id="15"/>
    </w:p>
    <w:p w14:paraId="794AE539" w14:textId="6DA8BEDA" w:rsidR="00F047B9" w:rsidRPr="006F58F1" w:rsidRDefault="00D6463C" w:rsidP="00241E6B">
      <w:pPr>
        <w:pStyle w:val="73Titel3"/>
        <w:spacing w:before="120"/>
        <w:outlineLvl w:val="2"/>
        <w:rPr>
          <w:sz w:val="22"/>
        </w:rPr>
      </w:pPr>
      <w:bookmarkStart w:id="16" w:name="_Toc191031433"/>
      <w:bookmarkStart w:id="17" w:name="EingangPapierpost"/>
      <w:r>
        <w:rPr>
          <w:sz w:val="22"/>
        </w:rPr>
        <w:t xml:space="preserve">Analoger </w:t>
      </w:r>
      <w:r w:rsidR="00F047B9" w:rsidRPr="006F58F1">
        <w:rPr>
          <w:sz w:val="22"/>
        </w:rPr>
        <w:t>Eingang</w:t>
      </w:r>
      <w:r w:rsidR="00B757ED">
        <w:rPr>
          <w:sz w:val="22"/>
        </w:rPr>
        <w:t xml:space="preserve"> (z. B</w:t>
      </w:r>
      <w:r w:rsidR="00F047B9" w:rsidRPr="006F58F1">
        <w:rPr>
          <w:sz w:val="22"/>
        </w:rPr>
        <w:t xml:space="preserve"> Papierpost</w:t>
      </w:r>
      <w:r w:rsidR="00B757ED">
        <w:rPr>
          <w:sz w:val="22"/>
        </w:rPr>
        <w:t>)</w:t>
      </w:r>
      <w:bookmarkEnd w:id="16"/>
    </w:p>
    <w:bookmarkEnd w:id="17" w:displacedByCustomXml="next"/>
    <w:sdt>
      <w:sdtPr>
        <w:rPr>
          <w:b/>
          <w:sz w:val="22"/>
          <w:szCs w:val="22"/>
        </w:rPr>
        <w:alias w:val="axesWord - Layout-Tabelle"/>
        <w:tag w:val="axesPDF:ID:Table:2e1d67e0-4a50-4cfe-b6d1-0680df516220"/>
        <w:id w:val="809525014"/>
        <w:placeholder>
          <w:docPart w:val="DefaultPlaceholder_-1854013440"/>
        </w:placeholder>
      </w:sdtPr>
      <w:sdtEndPr>
        <w:rPr>
          <w:b w:val="0"/>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270"/>
          </w:tblGrid>
          <w:tr w:rsidR="0020115E" w14:paraId="24F6A97C" w14:textId="77777777" w:rsidTr="00A45AC5">
            <w:tc>
              <w:tcPr>
                <w:tcW w:w="2235" w:type="dxa"/>
              </w:tcPr>
              <w:p w14:paraId="4948C6EC" w14:textId="47B8C874" w:rsidR="0020115E" w:rsidRPr="00756D1E" w:rsidRDefault="0020115E" w:rsidP="00354645">
                <w:pPr>
                  <w:pStyle w:val="00Vorgabetext"/>
                  <w:rPr>
                    <w:b/>
                    <w:sz w:val="22"/>
                    <w:szCs w:val="22"/>
                  </w:rPr>
                </w:pPr>
                <w:r w:rsidRPr="00756D1E">
                  <w:rPr>
                    <w:b/>
                    <w:sz w:val="22"/>
                    <w:szCs w:val="22"/>
                  </w:rPr>
                  <w:t>Post</w:t>
                </w:r>
                <w:r w:rsidR="00354645" w:rsidRPr="00756D1E">
                  <w:rPr>
                    <w:b/>
                    <w:sz w:val="22"/>
                    <w:szCs w:val="22"/>
                  </w:rPr>
                  <w:t xml:space="preserve"> </w:t>
                </w:r>
                <w:r w:rsidRPr="00756D1E">
                  <w:rPr>
                    <w:b/>
                    <w:sz w:val="22"/>
                    <w:szCs w:val="22"/>
                  </w:rPr>
                  <w:t>verteil</w:t>
                </w:r>
                <w:r w:rsidR="00354645" w:rsidRPr="00756D1E">
                  <w:rPr>
                    <w:b/>
                    <w:sz w:val="22"/>
                    <w:szCs w:val="22"/>
                  </w:rPr>
                  <w:t>e</w:t>
                </w:r>
                <w:r w:rsidRPr="00756D1E">
                  <w:rPr>
                    <w:b/>
                    <w:sz w:val="22"/>
                    <w:szCs w:val="22"/>
                  </w:rPr>
                  <w:t>n</w:t>
                </w:r>
              </w:p>
            </w:tc>
            <w:tc>
              <w:tcPr>
                <w:tcW w:w="6408" w:type="dxa"/>
              </w:tcPr>
              <w:p w14:paraId="08043876" w14:textId="29782905" w:rsidR="0020115E" w:rsidRPr="00756D1E" w:rsidRDefault="0020115E" w:rsidP="003744EA">
                <w:pPr>
                  <w:pStyle w:val="00Vorgabetext"/>
                  <w:rPr>
                    <w:sz w:val="22"/>
                    <w:szCs w:val="22"/>
                  </w:rPr>
                </w:pPr>
                <w:r w:rsidRPr="00756D1E">
                  <w:rPr>
                    <w:sz w:val="22"/>
                    <w:szCs w:val="22"/>
                  </w:rPr>
                  <w:t xml:space="preserve">Die für </w:t>
                </w:r>
                <w:r w:rsidR="003F4BE9" w:rsidRPr="00A37F39">
                  <w:rPr>
                    <w:sz w:val="22"/>
                    <w:szCs w:val="22"/>
                    <w:highlight w:val="yellow"/>
                  </w:rPr>
                  <w:t>[das öffentliche Organ XY]</w:t>
                </w:r>
                <w:r w:rsidR="003744EA">
                  <w:rPr>
                    <w:sz w:val="22"/>
                    <w:szCs w:val="22"/>
                  </w:rPr>
                  <w:t xml:space="preserve"> eingehende Post wird</w:t>
                </w:r>
                <w:r w:rsidRPr="00756D1E">
                  <w:rPr>
                    <w:sz w:val="22"/>
                    <w:szCs w:val="22"/>
                  </w:rPr>
                  <w:t xml:space="preserve"> an die zuständige </w:t>
                </w:r>
                <w:r w:rsidR="00354645" w:rsidRPr="00756D1E">
                  <w:rPr>
                    <w:sz w:val="22"/>
                    <w:szCs w:val="22"/>
                  </w:rPr>
                  <w:t>Abteilung</w:t>
                </w:r>
                <w:r w:rsidRPr="00756D1E">
                  <w:rPr>
                    <w:sz w:val="22"/>
                    <w:szCs w:val="22"/>
                  </w:rPr>
                  <w:t xml:space="preserve"> weitergeleitet.</w:t>
                </w:r>
              </w:p>
            </w:tc>
          </w:tr>
          <w:tr w:rsidR="0020115E" w14:paraId="248E4A87" w14:textId="77777777" w:rsidTr="00A45AC5">
            <w:tc>
              <w:tcPr>
                <w:tcW w:w="2235" w:type="dxa"/>
              </w:tcPr>
              <w:p w14:paraId="25D0D0BE" w14:textId="77777777" w:rsidR="0020115E" w:rsidRPr="00756D1E" w:rsidRDefault="00354645" w:rsidP="0020115E">
                <w:pPr>
                  <w:pStyle w:val="00Vorgabetext"/>
                  <w:rPr>
                    <w:b/>
                    <w:sz w:val="22"/>
                    <w:szCs w:val="22"/>
                  </w:rPr>
                </w:pPr>
                <w:r w:rsidRPr="00756D1E">
                  <w:rPr>
                    <w:b/>
                    <w:sz w:val="22"/>
                    <w:szCs w:val="22"/>
                  </w:rPr>
                  <w:t>Post öffnen und Geschäftsrelevanz ermitteln</w:t>
                </w:r>
              </w:p>
            </w:tc>
            <w:tc>
              <w:tcPr>
                <w:tcW w:w="6408" w:type="dxa"/>
              </w:tcPr>
              <w:p w14:paraId="56E4C291" w14:textId="44B49101" w:rsidR="0020115E" w:rsidRPr="00756D1E" w:rsidRDefault="002A0EA7" w:rsidP="00354645">
                <w:pPr>
                  <w:pStyle w:val="00Vorgabetext"/>
                  <w:rPr>
                    <w:sz w:val="22"/>
                    <w:szCs w:val="22"/>
                  </w:rPr>
                </w:pPr>
                <w:r w:rsidRPr="00756D1E">
                  <w:rPr>
                    <w:sz w:val="22"/>
                    <w:szCs w:val="22"/>
                  </w:rPr>
                  <w:t xml:space="preserve">Die Abteilung öffnet </w:t>
                </w:r>
                <w:r w:rsidR="00B37410">
                  <w:rPr>
                    <w:sz w:val="22"/>
                    <w:szCs w:val="22"/>
                  </w:rPr>
                  <w:t>nicht persönlich adressierte</w:t>
                </w:r>
                <w:r w:rsidRPr="00756D1E">
                  <w:rPr>
                    <w:sz w:val="22"/>
                    <w:szCs w:val="22"/>
                  </w:rPr>
                  <w:t xml:space="preserve"> Post und stellt anhand der Positiv- und der Negativliste fest, ob das eingegangene Dokument ge</w:t>
                </w:r>
                <w:r w:rsidR="00B724B4">
                  <w:rPr>
                    <w:sz w:val="22"/>
                    <w:szCs w:val="22"/>
                  </w:rPr>
                  <w:t>schäftsrelevant ist oder nicht (</w:t>
                </w:r>
                <w:r w:rsidRPr="00756D1E">
                  <w:rPr>
                    <w:sz w:val="22"/>
                    <w:szCs w:val="22"/>
                  </w:rPr>
                  <w:t>vgl. Anh</w:t>
                </w:r>
                <w:r w:rsidR="00B724B4">
                  <w:rPr>
                    <w:sz w:val="22"/>
                    <w:szCs w:val="22"/>
                  </w:rPr>
                  <w:t>a</w:t>
                </w:r>
                <w:r w:rsidRPr="00756D1E">
                  <w:rPr>
                    <w:sz w:val="22"/>
                    <w:szCs w:val="22"/>
                  </w:rPr>
                  <w:t>ng</w:t>
                </w:r>
                <w:r w:rsidR="00CD3E11">
                  <w:rPr>
                    <w:sz w:val="22"/>
                    <w:szCs w:val="22"/>
                  </w:rPr>
                  <w:t xml:space="preserve"> </w:t>
                </w:r>
                <w:r w:rsidR="00A37F39" w:rsidRPr="00A37F39">
                  <w:rPr>
                    <w:sz w:val="22"/>
                    <w:szCs w:val="22"/>
                    <w:highlight w:val="yellow"/>
                  </w:rPr>
                  <w:t>[??]</w:t>
                </w:r>
                <w:r w:rsidR="00A37F39" w:rsidRPr="00A37F39">
                  <w:rPr>
                    <w:sz w:val="22"/>
                    <w:szCs w:val="22"/>
                  </w:rPr>
                  <w:t xml:space="preserve"> </w:t>
                </w:r>
                <w:r w:rsidR="00B724B4" w:rsidRPr="0027461A">
                  <w:rPr>
                    <w:sz w:val="22"/>
                    <w:szCs w:val="22"/>
                  </w:rPr>
                  <w:t>Geschäftsrelevanz</w:t>
                </w:r>
                <w:r w:rsidR="00B724B4">
                  <w:rPr>
                    <w:sz w:val="22"/>
                    <w:szCs w:val="22"/>
                  </w:rPr>
                  <w:t>)</w:t>
                </w:r>
                <w:r w:rsidRPr="00756D1E">
                  <w:rPr>
                    <w:sz w:val="22"/>
                    <w:szCs w:val="22"/>
                  </w:rPr>
                  <w:t>.</w:t>
                </w:r>
              </w:p>
              <w:p w14:paraId="210921B3" w14:textId="77777777" w:rsidR="002A0EA7" w:rsidRDefault="003744EA" w:rsidP="00CD3E11">
                <w:pPr>
                  <w:pStyle w:val="00Vorgabetext"/>
                  <w:rPr>
                    <w:sz w:val="22"/>
                    <w:szCs w:val="22"/>
                  </w:rPr>
                </w:pPr>
                <w:r w:rsidRPr="003744EA">
                  <w:rPr>
                    <w:sz w:val="22"/>
                    <w:szCs w:val="22"/>
                  </w:rPr>
                  <w:t>Im Zweifelsfall ist die Geschäftsrelevanz mit den jeweiligen Vorgesetzten abzuklären.</w:t>
                </w:r>
              </w:p>
              <w:p w14:paraId="765E8E84" w14:textId="6719196F" w:rsidR="003744EA" w:rsidRPr="00756D1E" w:rsidRDefault="003744EA" w:rsidP="003744EA">
                <w:pPr>
                  <w:pStyle w:val="00Vorgabetext"/>
                  <w:rPr>
                    <w:sz w:val="22"/>
                    <w:szCs w:val="22"/>
                  </w:rPr>
                </w:pPr>
                <w:r>
                  <w:rPr>
                    <w:sz w:val="22"/>
                    <w:szCs w:val="22"/>
                  </w:rPr>
                  <w:lastRenderedPageBreak/>
                  <w:t>Die Abteilung entscheidet, wie mit den nicht geschäftsrele</w:t>
                </w:r>
                <w:r w:rsidR="00ED5BD2">
                  <w:rPr>
                    <w:sz w:val="22"/>
                    <w:szCs w:val="22"/>
                  </w:rPr>
                  <w:softHyphen/>
                </w:r>
                <w:r>
                  <w:rPr>
                    <w:sz w:val="22"/>
                    <w:szCs w:val="22"/>
                  </w:rPr>
                  <w:t>vanten Dokumenten weiter zu verfahren ist.</w:t>
                </w:r>
              </w:p>
            </w:tc>
          </w:tr>
          <w:tr w:rsidR="0020115E" w14:paraId="623A333C" w14:textId="77777777" w:rsidTr="00A45AC5">
            <w:tc>
              <w:tcPr>
                <w:tcW w:w="2235" w:type="dxa"/>
              </w:tcPr>
              <w:p w14:paraId="01CDD82A" w14:textId="77777777" w:rsidR="0020115E" w:rsidRPr="00756D1E" w:rsidRDefault="006C6D17" w:rsidP="0020115E">
                <w:pPr>
                  <w:pStyle w:val="00Vorgabetext"/>
                  <w:rPr>
                    <w:b/>
                    <w:sz w:val="22"/>
                    <w:szCs w:val="22"/>
                  </w:rPr>
                </w:pPr>
                <w:r w:rsidRPr="00756D1E">
                  <w:rPr>
                    <w:b/>
                    <w:sz w:val="22"/>
                    <w:szCs w:val="22"/>
                  </w:rPr>
                  <w:lastRenderedPageBreak/>
                  <w:t>Dokument einscannen und Scan überprüfen</w:t>
                </w:r>
              </w:p>
            </w:tc>
            <w:tc>
              <w:tcPr>
                <w:tcW w:w="6408" w:type="dxa"/>
              </w:tcPr>
              <w:p w14:paraId="50EA82CC" w14:textId="3A6DA4A7" w:rsidR="0020115E" w:rsidRDefault="006C6D17" w:rsidP="0020115E">
                <w:pPr>
                  <w:pStyle w:val="00Vorgabetext"/>
                  <w:rPr>
                    <w:sz w:val="22"/>
                    <w:szCs w:val="22"/>
                  </w:rPr>
                </w:pPr>
                <w:r w:rsidRPr="00756D1E">
                  <w:rPr>
                    <w:sz w:val="22"/>
                    <w:szCs w:val="22"/>
                  </w:rPr>
                  <w:t>Jede Abteilung legt fest, wer für das Scanning der geschäfts</w:t>
                </w:r>
                <w:r w:rsidR="00ED5BD2">
                  <w:rPr>
                    <w:sz w:val="22"/>
                    <w:szCs w:val="22"/>
                  </w:rPr>
                  <w:softHyphen/>
                </w:r>
                <w:r w:rsidRPr="00756D1E">
                  <w:rPr>
                    <w:sz w:val="22"/>
                    <w:szCs w:val="22"/>
                  </w:rPr>
                  <w:t xml:space="preserve">relevanten Dokumente verantwortlich ist (jede/r federführende Sachbearbeiter/in </w:t>
                </w:r>
                <w:r w:rsidR="00334F4B" w:rsidRPr="00756D1E">
                  <w:rPr>
                    <w:sz w:val="22"/>
                    <w:szCs w:val="22"/>
                  </w:rPr>
                  <w:t>selbst</w:t>
                </w:r>
                <w:r w:rsidRPr="00756D1E">
                  <w:rPr>
                    <w:sz w:val="22"/>
                    <w:szCs w:val="22"/>
                  </w:rPr>
                  <w:t xml:space="preserve"> oder jemand zentral für die ganze Abteilung).</w:t>
                </w:r>
              </w:p>
              <w:p w14:paraId="7896D031" w14:textId="3F2F1F74" w:rsidR="003F4BE9" w:rsidRPr="00756D1E" w:rsidRDefault="003F4BE9" w:rsidP="0020115E">
                <w:pPr>
                  <w:pStyle w:val="00Vorgabetext"/>
                  <w:rPr>
                    <w:sz w:val="22"/>
                    <w:szCs w:val="22"/>
                  </w:rPr>
                </w:pPr>
                <w:r w:rsidRPr="00A37F39">
                  <w:rPr>
                    <w:sz w:val="22"/>
                    <w:szCs w:val="22"/>
                    <w:highlight w:val="yellow"/>
                  </w:rPr>
                  <w:t>[Alternative: Geschäftsrelevante Dokumente werden zentral von der Abteilung XY gescannt.]</w:t>
                </w:r>
              </w:p>
              <w:p w14:paraId="4FA8A726" w14:textId="61AC777D" w:rsidR="006C6D17" w:rsidRPr="00756D1E" w:rsidRDefault="006C6D17" w:rsidP="0020115E">
                <w:pPr>
                  <w:pStyle w:val="00Vorgabetext"/>
                  <w:rPr>
                    <w:sz w:val="22"/>
                    <w:szCs w:val="22"/>
                  </w:rPr>
                </w:pPr>
                <w:r w:rsidRPr="00756D1E">
                  <w:rPr>
                    <w:sz w:val="22"/>
                    <w:szCs w:val="22"/>
                  </w:rPr>
                  <w:t>Die</w:t>
                </w:r>
                <w:r w:rsidR="003744EA">
                  <w:rPr>
                    <w:sz w:val="22"/>
                    <w:szCs w:val="22"/>
                  </w:rPr>
                  <w:t xml:space="preserve"> </w:t>
                </w:r>
                <w:r w:rsidRPr="00756D1E">
                  <w:rPr>
                    <w:sz w:val="22"/>
                    <w:szCs w:val="22"/>
                  </w:rPr>
                  <w:t>verantwortliche</w:t>
                </w:r>
                <w:r w:rsidR="003744EA">
                  <w:rPr>
                    <w:sz w:val="22"/>
                    <w:szCs w:val="22"/>
                  </w:rPr>
                  <w:t xml:space="preserve"> Person</w:t>
                </w:r>
                <w:r w:rsidRPr="00756D1E">
                  <w:rPr>
                    <w:sz w:val="22"/>
                    <w:szCs w:val="22"/>
                  </w:rPr>
                  <w:t xml:space="preserve"> prüft jedes geschäfts</w:t>
                </w:r>
                <w:r w:rsidR="001C6CA0">
                  <w:rPr>
                    <w:sz w:val="22"/>
                    <w:szCs w:val="22"/>
                  </w:rPr>
                  <w:softHyphen/>
                </w:r>
                <w:r w:rsidRPr="00756D1E">
                  <w:rPr>
                    <w:sz w:val="22"/>
                    <w:szCs w:val="22"/>
                  </w:rPr>
                  <w:t xml:space="preserve">relevante Dokument aufgrund der physischen Beschaffenheit </w:t>
                </w:r>
                <w:r w:rsidR="004531E0">
                  <w:rPr>
                    <w:sz w:val="22"/>
                    <w:szCs w:val="22"/>
                  </w:rPr>
                  <w:t>und</w:t>
                </w:r>
                <w:r w:rsidRPr="00756D1E">
                  <w:rPr>
                    <w:sz w:val="22"/>
                    <w:szCs w:val="22"/>
                  </w:rPr>
                  <w:t xml:space="preserve"> des Arbeitsaufwands auf seine Scannbarkeit.</w:t>
                </w:r>
              </w:p>
              <w:p w14:paraId="142141E3" w14:textId="129303D6" w:rsidR="006C6D17" w:rsidRPr="00756D1E" w:rsidRDefault="006C6D17" w:rsidP="006C6D17">
                <w:pPr>
                  <w:pStyle w:val="00Vorgabetext"/>
                  <w:rPr>
                    <w:sz w:val="22"/>
                    <w:szCs w:val="22"/>
                  </w:rPr>
                </w:pPr>
                <w:r w:rsidRPr="00756D1E">
                  <w:rPr>
                    <w:sz w:val="22"/>
                    <w:szCs w:val="22"/>
                  </w:rPr>
                  <w:t xml:space="preserve">Sie scannt die </w:t>
                </w:r>
                <w:r w:rsidR="00334F4B">
                  <w:rPr>
                    <w:sz w:val="22"/>
                    <w:szCs w:val="22"/>
                  </w:rPr>
                  <w:t>entsprechenden</w:t>
                </w:r>
                <w:r w:rsidRPr="00756D1E">
                  <w:rPr>
                    <w:sz w:val="22"/>
                    <w:szCs w:val="22"/>
                  </w:rPr>
                  <w:t xml:space="preserve"> Dokumente mit automatischer Texterkennung (OCR) als durchsuchbares PDF-Dokument.</w:t>
                </w:r>
              </w:p>
              <w:p w14:paraId="5AE95637" w14:textId="416B9089" w:rsidR="006C6D17" w:rsidRPr="00756D1E" w:rsidRDefault="003744EA" w:rsidP="006C6D17">
                <w:pPr>
                  <w:pStyle w:val="00Vorgabetext"/>
                  <w:rPr>
                    <w:sz w:val="22"/>
                    <w:szCs w:val="22"/>
                  </w:rPr>
                </w:pPr>
                <w:r>
                  <w:rPr>
                    <w:sz w:val="22"/>
                    <w:szCs w:val="22"/>
                  </w:rPr>
                  <w:t xml:space="preserve">Sie kontrolliert </w:t>
                </w:r>
                <w:r w:rsidR="006C6D17" w:rsidRPr="00756D1E">
                  <w:rPr>
                    <w:sz w:val="22"/>
                    <w:szCs w:val="22"/>
                  </w:rPr>
                  <w:t>Vollständigkeit (Anzahl Seiten</w:t>
                </w:r>
                <w:r w:rsidR="00334F4B">
                  <w:rPr>
                    <w:sz w:val="22"/>
                    <w:szCs w:val="22"/>
                  </w:rPr>
                  <w:t xml:space="preserve">, keine </w:t>
                </w:r>
                <w:r w:rsidR="0027461A">
                  <w:rPr>
                    <w:sz w:val="22"/>
                    <w:szCs w:val="22"/>
                  </w:rPr>
                  <w:t>abgeschnittenen</w:t>
                </w:r>
                <w:r w:rsidR="00334F4B">
                  <w:rPr>
                    <w:sz w:val="22"/>
                    <w:szCs w:val="22"/>
                  </w:rPr>
                  <w:t xml:space="preserve"> Ränder </w:t>
                </w:r>
                <w:r w:rsidR="0027461A">
                  <w:rPr>
                    <w:sz w:val="22"/>
                    <w:szCs w:val="22"/>
                  </w:rPr>
                  <w:t>usw</w:t>
                </w:r>
                <w:r w:rsidR="00334F4B">
                  <w:rPr>
                    <w:sz w:val="22"/>
                    <w:szCs w:val="22"/>
                  </w:rPr>
                  <w:t>.</w:t>
                </w:r>
                <w:r w:rsidR="006C6D17" w:rsidRPr="00756D1E">
                  <w:rPr>
                    <w:sz w:val="22"/>
                    <w:szCs w:val="22"/>
                  </w:rPr>
                  <w:t xml:space="preserve">) und Lesbarkeit des Scans. Zeigt die Qualitätssicherung, dass ein Scan ungenügend ist, muss die/der </w:t>
                </w:r>
                <w:r w:rsidR="00334F4B">
                  <w:rPr>
                    <w:sz w:val="22"/>
                    <w:szCs w:val="22"/>
                  </w:rPr>
                  <w:t>V</w:t>
                </w:r>
                <w:r w:rsidR="00334F4B" w:rsidRPr="00756D1E">
                  <w:rPr>
                    <w:sz w:val="22"/>
                    <w:szCs w:val="22"/>
                  </w:rPr>
                  <w:t xml:space="preserve">erantwortliche </w:t>
                </w:r>
                <w:r w:rsidR="006C6D17" w:rsidRPr="00756D1E">
                  <w:rPr>
                    <w:sz w:val="22"/>
                    <w:szCs w:val="22"/>
                  </w:rPr>
                  <w:t>das Dokument er</w:t>
                </w:r>
                <w:r>
                  <w:rPr>
                    <w:sz w:val="22"/>
                    <w:szCs w:val="22"/>
                  </w:rPr>
                  <w:t>neut einscannen oder, falls sich das Dokument als nicht in genügender Qualität sca</w:t>
                </w:r>
                <w:r w:rsidR="0027461A">
                  <w:rPr>
                    <w:sz w:val="22"/>
                    <w:szCs w:val="22"/>
                  </w:rPr>
                  <w:t>n</w:t>
                </w:r>
                <w:r>
                  <w:rPr>
                    <w:sz w:val="22"/>
                    <w:szCs w:val="22"/>
                  </w:rPr>
                  <w:t xml:space="preserve">nbar </w:t>
                </w:r>
                <w:r w:rsidR="001C6CA0">
                  <w:rPr>
                    <w:sz w:val="22"/>
                    <w:szCs w:val="22"/>
                  </w:rPr>
                  <w:t>erweist</w:t>
                </w:r>
                <w:r>
                  <w:rPr>
                    <w:sz w:val="22"/>
                    <w:szCs w:val="22"/>
                  </w:rPr>
                  <w:t xml:space="preserve">, zur </w:t>
                </w:r>
                <w:r w:rsidR="003F4BE9">
                  <w:rPr>
                    <w:sz w:val="22"/>
                    <w:szCs w:val="22"/>
                  </w:rPr>
                  <w:t>analogen</w:t>
                </w:r>
                <w:r>
                  <w:rPr>
                    <w:sz w:val="22"/>
                    <w:szCs w:val="22"/>
                  </w:rPr>
                  <w:t xml:space="preserve"> Ablage geben.</w:t>
                </w:r>
              </w:p>
              <w:p w14:paraId="449D5106" w14:textId="60141704" w:rsidR="006C6D17" w:rsidRPr="00756D1E" w:rsidRDefault="00B81892" w:rsidP="00AC2462">
                <w:pPr>
                  <w:pStyle w:val="00Vorgabetext"/>
                  <w:rPr>
                    <w:sz w:val="22"/>
                    <w:szCs w:val="22"/>
                  </w:rPr>
                </w:pPr>
                <w:r>
                  <w:rPr>
                    <w:sz w:val="22"/>
                    <w:szCs w:val="22"/>
                  </w:rPr>
                  <w:t>(</w:t>
                </w:r>
                <w:r w:rsidR="003744EA">
                  <w:rPr>
                    <w:sz w:val="22"/>
                    <w:szCs w:val="22"/>
                  </w:rPr>
                  <w:t>Für Einzelheiten v</w:t>
                </w:r>
                <w:r w:rsidR="006C6D17" w:rsidRPr="00756D1E">
                  <w:rPr>
                    <w:sz w:val="22"/>
                    <w:szCs w:val="22"/>
                  </w:rPr>
                  <w:t xml:space="preserve">gl. Anhang </w:t>
                </w:r>
                <w:r w:rsidR="00A37F39" w:rsidRPr="00A37F39">
                  <w:rPr>
                    <w:sz w:val="22"/>
                    <w:szCs w:val="22"/>
                    <w:highlight w:val="yellow"/>
                  </w:rPr>
                  <w:t>[??]</w:t>
                </w:r>
                <w:r w:rsidR="00A37F39" w:rsidRPr="00A37F39">
                  <w:rPr>
                    <w:sz w:val="22"/>
                    <w:szCs w:val="22"/>
                  </w:rPr>
                  <w:t xml:space="preserve"> </w:t>
                </w:r>
                <w:r w:rsidR="006C6D17" w:rsidRPr="0027461A">
                  <w:rPr>
                    <w:sz w:val="22"/>
                    <w:szCs w:val="22"/>
                  </w:rPr>
                  <w:t>Scanning-Prinzipien</w:t>
                </w:r>
                <w:r>
                  <w:rPr>
                    <w:sz w:val="22"/>
                    <w:szCs w:val="22"/>
                  </w:rPr>
                  <w:t>)</w:t>
                </w:r>
              </w:p>
            </w:tc>
          </w:tr>
          <w:tr w:rsidR="001B2BAD" w14:paraId="4F68CAA1" w14:textId="77777777" w:rsidTr="00A45AC5">
            <w:tc>
              <w:tcPr>
                <w:tcW w:w="2235" w:type="dxa"/>
              </w:tcPr>
              <w:p w14:paraId="6DCC7FC0" w14:textId="1D597C3A" w:rsidR="001B2BAD" w:rsidRPr="00756D1E" w:rsidRDefault="003F4BE9" w:rsidP="0020115E">
                <w:pPr>
                  <w:pStyle w:val="00Vorgabetext"/>
                  <w:rPr>
                    <w:b/>
                    <w:sz w:val="22"/>
                    <w:szCs w:val="22"/>
                  </w:rPr>
                </w:pPr>
                <w:r>
                  <w:rPr>
                    <w:b/>
                    <w:sz w:val="22"/>
                    <w:szCs w:val="22"/>
                  </w:rPr>
                  <w:t>Analoges</w:t>
                </w:r>
                <w:r w:rsidR="001B2BAD" w:rsidRPr="00756D1E">
                  <w:rPr>
                    <w:b/>
                    <w:sz w:val="22"/>
                    <w:szCs w:val="22"/>
                  </w:rPr>
                  <w:t xml:space="preserve"> Doku</w:t>
                </w:r>
                <w:r>
                  <w:rPr>
                    <w:b/>
                    <w:sz w:val="22"/>
                    <w:szCs w:val="22"/>
                  </w:rPr>
                  <w:softHyphen/>
                </w:r>
                <w:r w:rsidR="001B2BAD" w:rsidRPr="00756D1E">
                  <w:rPr>
                    <w:b/>
                    <w:sz w:val="22"/>
                    <w:szCs w:val="22"/>
                  </w:rPr>
                  <w:t>ment ablegen</w:t>
                </w:r>
              </w:p>
            </w:tc>
            <w:tc>
              <w:tcPr>
                <w:tcW w:w="6408" w:type="dxa"/>
              </w:tcPr>
              <w:p w14:paraId="594DEBB9" w14:textId="34CE137D" w:rsidR="001B2BAD" w:rsidRPr="00756D1E" w:rsidRDefault="00210EE4" w:rsidP="001B2BAD">
                <w:pPr>
                  <w:pStyle w:val="00Vorgabetext"/>
                  <w:rPr>
                    <w:sz w:val="22"/>
                    <w:szCs w:val="22"/>
                  </w:rPr>
                </w:pPr>
                <w:r>
                  <w:rPr>
                    <w:sz w:val="22"/>
                    <w:szCs w:val="22"/>
                  </w:rPr>
                  <w:t xml:space="preserve">Die Abteilungen legen fest, ob </w:t>
                </w:r>
                <w:r w:rsidRPr="00756D1E">
                  <w:rPr>
                    <w:sz w:val="22"/>
                    <w:szCs w:val="22"/>
                  </w:rPr>
                  <w:t xml:space="preserve">die </w:t>
                </w:r>
                <w:r w:rsidR="003F4BE9">
                  <w:rPr>
                    <w:sz w:val="22"/>
                    <w:szCs w:val="22"/>
                  </w:rPr>
                  <w:t>analogen</w:t>
                </w:r>
                <w:r w:rsidRPr="00756D1E">
                  <w:rPr>
                    <w:sz w:val="22"/>
                    <w:szCs w:val="22"/>
                  </w:rPr>
                  <w:t xml:space="preserve"> Originale</w:t>
                </w:r>
                <w:r>
                  <w:rPr>
                    <w:sz w:val="22"/>
                    <w:szCs w:val="22"/>
                  </w:rPr>
                  <w:t xml:space="preserve"> n</w:t>
                </w:r>
                <w:r w:rsidR="001B2BAD" w:rsidRPr="00756D1E">
                  <w:rPr>
                    <w:sz w:val="22"/>
                    <w:szCs w:val="22"/>
                  </w:rPr>
                  <w:t xml:space="preserve">ach dem Einscannen in </w:t>
                </w:r>
                <w:r w:rsidR="00B81892">
                  <w:rPr>
                    <w:sz w:val="22"/>
                    <w:szCs w:val="22"/>
                  </w:rPr>
                  <w:t xml:space="preserve">Tagesmappen gesammelt und nach </w:t>
                </w:r>
                <w:r>
                  <w:rPr>
                    <w:sz w:val="22"/>
                    <w:szCs w:val="22"/>
                  </w:rPr>
                  <w:t>welcher Frist diese</w:t>
                </w:r>
                <w:r w:rsidR="001B2BAD" w:rsidRPr="00756D1E">
                  <w:rPr>
                    <w:sz w:val="22"/>
                    <w:szCs w:val="22"/>
                  </w:rPr>
                  <w:t xml:space="preserve"> vernichtet</w:t>
                </w:r>
                <w:r w:rsidRPr="00756D1E">
                  <w:rPr>
                    <w:sz w:val="22"/>
                    <w:szCs w:val="22"/>
                  </w:rPr>
                  <w:t xml:space="preserve"> werden</w:t>
                </w:r>
                <w:r w:rsidR="001B2BAD" w:rsidRPr="00756D1E">
                  <w:rPr>
                    <w:sz w:val="22"/>
                    <w:szCs w:val="22"/>
                  </w:rPr>
                  <w:t>.</w:t>
                </w:r>
              </w:p>
              <w:p w14:paraId="1D590588" w14:textId="5848B4DF" w:rsidR="001B2BAD" w:rsidRPr="00756D1E" w:rsidRDefault="00F41733" w:rsidP="001B2BAD">
                <w:pPr>
                  <w:pStyle w:val="00Vorgabetext"/>
                  <w:rPr>
                    <w:sz w:val="22"/>
                    <w:szCs w:val="22"/>
                  </w:rPr>
                </w:pPr>
                <w:r>
                  <w:rPr>
                    <w:sz w:val="22"/>
                    <w:szCs w:val="22"/>
                  </w:rPr>
                  <w:t>N</w:t>
                </w:r>
                <w:r w:rsidR="001B2BAD" w:rsidRPr="00756D1E">
                  <w:rPr>
                    <w:sz w:val="22"/>
                    <w:szCs w:val="22"/>
                  </w:rPr>
                  <w:t>icht einscan</w:t>
                </w:r>
                <w:r w:rsidR="0027461A">
                  <w:rPr>
                    <w:sz w:val="22"/>
                    <w:szCs w:val="22"/>
                  </w:rPr>
                  <w:t>n</w:t>
                </w:r>
                <w:r w:rsidR="001B2BAD" w:rsidRPr="00756D1E">
                  <w:rPr>
                    <w:sz w:val="22"/>
                    <w:szCs w:val="22"/>
                  </w:rPr>
                  <w:t>bare</w:t>
                </w:r>
                <w:r>
                  <w:rPr>
                    <w:sz w:val="22"/>
                    <w:szCs w:val="22"/>
                  </w:rPr>
                  <w:t xml:space="preserve"> Dokumente we</w:t>
                </w:r>
                <w:r w:rsidR="001B2BAD" w:rsidRPr="00756D1E">
                  <w:rPr>
                    <w:sz w:val="22"/>
                    <w:szCs w:val="22"/>
                  </w:rPr>
                  <w:t>rd</w:t>
                </w:r>
                <w:r>
                  <w:rPr>
                    <w:sz w:val="22"/>
                    <w:szCs w:val="22"/>
                  </w:rPr>
                  <w:t xml:space="preserve">en </w:t>
                </w:r>
                <w:r w:rsidRPr="00756D1E">
                  <w:rPr>
                    <w:sz w:val="22"/>
                    <w:szCs w:val="22"/>
                  </w:rPr>
                  <w:t>an die/den feder</w:t>
                </w:r>
                <w:r>
                  <w:rPr>
                    <w:sz w:val="22"/>
                    <w:szCs w:val="22"/>
                  </w:rPr>
                  <w:softHyphen/>
                </w:r>
                <w:r w:rsidRPr="00756D1E">
                  <w:rPr>
                    <w:sz w:val="22"/>
                    <w:szCs w:val="22"/>
                  </w:rPr>
                  <w:t>führende/n Sachbearbeiter/in weitergeleitet.</w:t>
                </w:r>
                <w:r>
                  <w:rPr>
                    <w:sz w:val="22"/>
                    <w:szCs w:val="22"/>
                  </w:rPr>
                  <w:t xml:space="preserve"> Diese</w:t>
                </w:r>
                <w:r w:rsidR="004531E0">
                  <w:rPr>
                    <w:sz w:val="22"/>
                    <w:szCs w:val="22"/>
                  </w:rPr>
                  <w:t>/</w:t>
                </w:r>
                <w:r>
                  <w:rPr>
                    <w:sz w:val="22"/>
                    <w:szCs w:val="22"/>
                  </w:rPr>
                  <w:t xml:space="preserve">r macht im </w:t>
                </w:r>
                <w:r w:rsidR="003F4BE9">
                  <w:rPr>
                    <w:sz w:val="22"/>
                    <w:szCs w:val="22"/>
                  </w:rPr>
                  <w:t>Dossier</w:t>
                </w:r>
                <w:r>
                  <w:rPr>
                    <w:sz w:val="22"/>
                    <w:szCs w:val="22"/>
                  </w:rPr>
                  <w:t xml:space="preserve"> </w:t>
                </w:r>
                <w:r w:rsidR="000D52FF">
                  <w:rPr>
                    <w:sz w:val="22"/>
                    <w:szCs w:val="22"/>
                  </w:rPr>
                  <w:t>ein</w:t>
                </w:r>
                <w:r>
                  <w:rPr>
                    <w:sz w:val="22"/>
                    <w:szCs w:val="22"/>
                  </w:rPr>
                  <w:t>en</w:t>
                </w:r>
                <w:r w:rsidR="000D52FF">
                  <w:rPr>
                    <w:sz w:val="22"/>
                    <w:szCs w:val="22"/>
                  </w:rPr>
                  <w:t xml:space="preserve"> Hinweis </w:t>
                </w:r>
                <w:r>
                  <w:rPr>
                    <w:sz w:val="22"/>
                    <w:szCs w:val="22"/>
                  </w:rPr>
                  <w:t xml:space="preserve">auf den Ablageort </w:t>
                </w:r>
                <w:r w:rsidR="00214E91">
                  <w:rPr>
                    <w:sz w:val="22"/>
                    <w:szCs w:val="22"/>
                  </w:rPr>
                  <w:t xml:space="preserve">der </w:t>
                </w:r>
                <w:r w:rsidR="003F4BE9">
                  <w:rPr>
                    <w:sz w:val="22"/>
                    <w:szCs w:val="22"/>
                  </w:rPr>
                  <w:t>analogen</w:t>
                </w:r>
                <w:r>
                  <w:rPr>
                    <w:sz w:val="22"/>
                    <w:szCs w:val="22"/>
                  </w:rPr>
                  <w:t xml:space="preserve"> </w:t>
                </w:r>
                <w:r w:rsidR="00214E91">
                  <w:rPr>
                    <w:sz w:val="22"/>
                    <w:szCs w:val="22"/>
                  </w:rPr>
                  <w:t>Originale</w:t>
                </w:r>
                <w:r>
                  <w:rPr>
                    <w:sz w:val="22"/>
                    <w:szCs w:val="22"/>
                  </w:rPr>
                  <w:t>.</w:t>
                </w:r>
              </w:p>
              <w:p w14:paraId="7B35E667" w14:textId="3A872428" w:rsidR="00756D1E" w:rsidRPr="00756D1E" w:rsidRDefault="00756D1E" w:rsidP="001B2BAD">
                <w:pPr>
                  <w:pStyle w:val="00Vorgabetext"/>
                  <w:rPr>
                    <w:sz w:val="22"/>
                    <w:szCs w:val="22"/>
                  </w:rPr>
                </w:pPr>
                <w:r w:rsidRPr="00756D1E">
                  <w:rPr>
                    <w:sz w:val="22"/>
                    <w:szCs w:val="22"/>
                  </w:rPr>
                  <w:t>Dokumente</w:t>
                </w:r>
                <w:r w:rsidR="000B3C81">
                  <w:rPr>
                    <w:sz w:val="22"/>
                    <w:szCs w:val="22"/>
                  </w:rPr>
                  <w:t xml:space="preserve">, die aus </w:t>
                </w:r>
                <w:r w:rsidR="00100B34">
                  <w:rPr>
                    <w:sz w:val="22"/>
                    <w:szCs w:val="22"/>
                  </w:rPr>
                  <w:t>rechtlichen</w:t>
                </w:r>
                <w:r w:rsidR="000B3C81">
                  <w:rPr>
                    <w:sz w:val="22"/>
                    <w:szCs w:val="22"/>
                  </w:rPr>
                  <w:t xml:space="preserve"> Gründen im Original aufbe</w:t>
                </w:r>
                <w:r w:rsidR="00ED5BD2">
                  <w:rPr>
                    <w:sz w:val="22"/>
                    <w:szCs w:val="22"/>
                  </w:rPr>
                  <w:softHyphen/>
                </w:r>
                <w:r w:rsidR="000B3C81">
                  <w:rPr>
                    <w:sz w:val="22"/>
                    <w:szCs w:val="22"/>
                  </w:rPr>
                  <w:t>wahrt werden müssen, kommen nicht in die Tagesmappen, sondern werden von</w:t>
                </w:r>
                <w:r w:rsidRPr="00756D1E">
                  <w:rPr>
                    <w:sz w:val="22"/>
                    <w:szCs w:val="22"/>
                  </w:rPr>
                  <w:t xml:space="preserve"> der zuständigen Abteilung zusätzlich zur eingescannten Version auch in </w:t>
                </w:r>
                <w:r w:rsidR="003F4BE9">
                  <w:rPr>
                    <w:sz w:val="22"/>
                    <w:szCs w:val="22"/>
                  </w:rPr>
                  <w:t>analoger</w:t>
                </w:r>
                <w:r w:rsidRPr="00756D1E">
                  <w:rPr>
                    <w:sz w:val="22"/>
                    <w:szCs w:val="22"/>
                  </w:rPr>
                  <w:t xml:space="preserve"> Form </w:t>
                </w:r>
                <w:r w:rsidR="000B3C81">
                  <w:rPr>
                    <w:sz w:val="22"/>
                    <w:szCs w:val="22"/>
                  </w:rPr>
                  <w:t>abgelegt</w:t>
                </w:r>
                <w:r w:rsidRPr="00756D1E">
                  <w:rPr>
                    <w:sz w:val="22"/>
                    <w:szCs w:val="22"/>
                  </w:rPr>
                  <w:t>.</w:t>
                </w:r>
                <w:r w:rsidR="000B3C81">
                  <w:rPr>
                    <w:sz w:val="22"/>
                    <w:szCs w:val="22"/>
                  </w:rPr>
                  <w:t xml:space="preserve"> Die Abteilung legt die Einzelheiten fest.</w:t>
                </w:r>
              </w:p>
              <w:p w14:paraId="5DD4FFDE" w14:textId="090E6F00" w:rsidR="00756D1E" w:rsidRPr="00756D1E" w:rsidRDefault="00B81892" w:rsidP="001F276F">
                <w:pPr>
                  <w:pStyle w:val="00Vorgabetext"/>
                  <w:rPr>
                    <w:sz w:val="22"/>
                    <w:szCs w:val="22"/>
                  </w:rPr>
                </w:pPr>
                <w:r>
                  <w:rPr>
                    <w:sz w:val="22"/>
                    <w:szCs w:val="22"/>
                  </w:rPr>
                  <w:t>(</w:t>
                </w:r>
                <w:r w:rsidR="00756D1E" w:rsidRPr="00756D1E">
                  <w:rPr>
                    <w:sz w:val="22"/>
                    <w:szCs w:val="22"/>
                  </w:rPr>
                  <w:t>Vgl. Anhang</w:t>
                </w:r>
                <w:r w:rsidR="000B3C81">
                  <w:rPr>
                    <w:sz w:val="22"/>
                    <w:szCs w:val="22"/>
                  </w:rPr>
                  <w:t xml:space="preserve"> </w:t>
                </w:r>
                <w:r w:rsidR="00A37F39" w:rsidRPr="00A37F39">
                  <w:rPr>
                    <w:sz w:val="22"/>
                    <w:szCs w:val="22"/>
                    <w:highlight w:val="yellow"/>
                  </w:rPr>
                  <w:t>[??]</w:t>
                </w:r>
                <w:r w:rsidR="00A37F39" w:rsidRPr="00A37F39">
                  <w:rPr>
                    <w:sz w:val="22"/>
                    <w:szCs w:val="22"/>
                  </w:rPr>
                  <w:t xml:space="preserve"> </w:t>
                </w:r>
                <w:r w:rsidR="00756D1E" w:rsidRPr="0027461A">
                  <w:rPr>
                    <w:sz w:val="22"/>
                    <w:szCs w:val="22"/>
                  </w:rPr>
                  <w:t xml:space="preserve">Liste der </w:t>
                </w:r>
                <w:r w:rsidR="00100B34" w:rsidRPr="0027461A">
                  <w:rPr>
                    <w:sz w:val="22"/>
                    <w:szCs w:val="22"/>
                  </w:rPr>
                  <w:t>rechtlich relevanten Papier</w:t>
                </w:r>
                <w:r w:rsidR="00100B34" w:rsidRPr="0027461A">
                  <w:rPr>
                    <w:sz w:val="22"/>
                    <w:szCs w:val="22"/>
                  </w:rPr>
                  <w:softHyphen/>
                  <w:t>d</w:t>
                </w:r>
                <w:r w:rsidR="00756D1E" w:rsidRPr="0027461A">
                  <w:rPr>
                    <w:sz w:val="22"/>
                    <w:szCs w:val="22"/>
                  </w:rPr>
                  <w:t>okumente</w:t>
                </w:r>
                <w:r>
                  <w:rPr>
                    <w:sz w:val="22"/>
                    <w:szCs w:val="22"/>
                  </w:rPr>
                  <w:t>)</w:t>
                </w:r>
              </w:p>
            </w:tc>
          </w:tr>
          <w:tr w:rsidR="00756D1E" w14:paraId="22C7E3C9" w14:textId="77777777" w:rsidTr="00A45AC5">
            <w:tc>
              <w:tcPr>
                <w:tcW w:w="2235" w:type="dxa"/>
              </w:tcPr>
              <w:p w14:paraId="02325A4F" w14:textId="77777777" w:rsidR="00756D1E" w:rsidRPr="00756D1E" w:rsidRDefault="00756D1E" w:rsidP="0020115E">
                <w:pPr>
                  <w:pStyle w:val="00Vorgabetext"/>
                  <w:rPr>
                    <w:b/>
                    <w:sz w:val="22"/>
                    <w:szCs w:val="22"/>
                  </w:rPr>
                </w:pPr>
                <w:r w:rsidRPr="00756D1E">
                  <w:rPr>
                    <w:b/>
                    <w:sz w:val="22"/>
                    <w:szCs w:val="22"/>
                  </w:rPr>
                  <w:t>Dokument registrieren</w:t>
                </w:r>
              </w:p>
            </w:tc>
            <w:tc>
              <w:tcPr>
                <w:tcW w:w="6408" w:type="dxa"/>
              </w:tcPr>
              <w:p w14:paraId="60BF37AD" w14:textId="0D566DA3" w:rsidR="00756D1E" w:rsidRPr="00756D1E" w:rsidRDefault="00756D1E" w:rsidP="002A207D">
                <w:pPr>
                  <w:pStyle w:val="00Vorgabetext"/>
                  <w:rPr>
                    <w:sz w:val="22"/>
                    <w:szCs w:val="22"/>
                  </w:rPr>
                </w:pPr>
                <w:r w:rsidRPr="00756D1E">
                  <w:rPr>
                    <w:sz w:val="22"/>
                    <w:szCs w:val="22"/>
                  </w:rPr>
                  <w:t xml:space="preserve">Die/der federführende Sachbearbeiter/in registriert das Dokument mit den vollständigen Metadaten im korrekten </w:t>
                </w:r>
                <w:r w:rsidR="003F4BE9">
                  <w:rPr>
                    <w:sz w:val="22"/>
                    <w:szCs w:val="22"/>
                  </w:rPr>
                  <w:t>Dossier</w:t>
                </w:r>
                <w:r w:rsidRPr="00756D1E">
                  <w:rPr>
                    <w:sz w:val="22"/>
                    <w:szCs w:val="22"/>
                  </w:rPr>
                  <w:t>, falls dieses bereits besteht</w:t>
                </w:r>
                <w:r w:rsidR="000B3C81">
                  <w:rPr>
                    <w:sz w:val="22"/>
                    <w:szCs w:val="22"/>
                  </w:rPr>
                  <w:t xml:space="preserve"> </w:t>
                </w:r>
                <w:r w:rsidR="00D11430">
                  <w:rPr>
                    <w:sz w:val="22"/>
                    <w:szCs w:val="22"/>
                  </w:rPr>
                  <w:t>(</w:t>
                </w:r>
                <w:r w:rsidR="000B3C81">
                  <w:rPr>
                    <w:sz w:val="22"/>
                    <w:szCs w:val="22"/>
                  </w:rPr>
                  <w:t>o</w:t>
                </w:r>
                <w:r w:rsidR="00D11430">
                  <w:rPr>
                    <w:sz w:val="22"/>
                    <w:szCs w:val="22"/>
                  </w:rPr>
                  <w:t>der eröffnet</w:t>
                </w:r>
                <w:r w:rsidR="002A207D">
                  <w:rPr>
                    <w:sz w:val="22"/>
                    <w:szCs w:val="22"/>
                  </w:rPr>
                  <w:t xml:space="preserve"> ein neues </w:t>
                </w:r>
                <w:r w:rsidR="003F4BE9">
                  <w:rPr>
                    <w:sz w:val="22"/>
                    <w:szCs w:val="22"/>
                  </w:rPr>
                  <w:t>Dossier</w:t>
                </w:r>
                <w:r w:rsidR="00D11430">
                  <w:rPr>
                    <w:sz w:val="22"/>
                    <w:szCs w:val="22"/>
                  </w:rPr>
                  <w:t xml:space="preserve">, </w:t>
                </w:r>
                <w:r w:rsidR="002A207D">
                  <w:rPr>
                    <w:sz w:val="22"/>
                    <w:szCs w:val="22"/>
                  </w:rPr>
                  <w:t xml:space="preserve">vgl. </w:t>
                </w:r>
                <w:r w:rsidR="00E16FAF" w:rsidRPr="0027461A">
                  <w:rPr>
                    <w:sz w:val="22"/>
                    <w:szCs w:val="22"/>
                  </w:rPr>
                  <w:t>Kap.</w:t>
                </w:r>
                <w:r w:rsidR="00520528" w:rsidRPr="0027461A">
                  <w:rPr>
                    <w:sz w:val="22"/>
                    <w:szCs w:val="22"/>
                  </w:rPr>
                  <w:t xml:space="preserve"> </w:t>
                </w:r>
                <w:r w:rsidR="00520528" w:rsidRPr="00A37F39">
                  <w:rPr>
                    <w:sz w:val="22"/>
                    <w:szCs w:val="22"/>
                    <w:highlight w:val="yellow"/>
                  </w:rPr>
                  <w:t>[??]</w:t>
                </w:r>
                <w:r w:rsidR="00520528">
                  <w:rPr>
                    <w:sz w:val="22"/>
                    <w:szCs w:val="22"/>
                  </w:rPr>
                  <w:t xml:space="preserve"> </w:t>
                </w:r>
                <w:r w:rsidR="002A207D" w:rsidRPr="0027461A">
                  <w:rPr>
                    <w:sz w:val="22"/>
                    <w:szCs w:val="22"/>
                  </w:rPr>
                  <w:t xml:space="preserve">Eröffnung eines </w:t>
                </w:r>
                <w:r w:rsidR="003F4BE9" w:rsidRPr="0027461A">
                  <w:rPr>
                    <w:sz w:val="22"/>
                    <w:szCs w:val="22"/>
                  </w:rPr>
                  <w:t>Dossiers</w:t>
                </w:r>
                <w:r w:rsidR="000B3C81">
                  <w:rPr>
                    <w:sz w:val="22"/>
                    <w:szCs w:val="22"/>
                  </w:rPr>
                  <w:t>).</w:t>
                </w:r>
              </w:p>
            </w:tc>
          </w:tr>
        </w:tbl>
      </w:sdtContent>
    </w:sdt>
    <w:p w14:paraId="697A4AC4" w14:textId="77777777" w:rsidR="0020115E" w:rsidRDefault="0020115E" w:rsidP="00551111">
      <w:pPr>
        <w:pStyle w:val="00Vorgabetext"/>
        <w:spacing w:before="0"/>
      </w:pPr>
    </w:p>
    <w:p w14:paraId="13933C9D" w14:textId="7B1DE03D" w:rsidR="00F047B9" w:rsidRPr="006F58F1" w:rsidRDefault="00D6463C" w:rsidP="00241E6B">
      <w:pPr>
        <w:pStyle w:val="73Titel3"/>
        <w:spacing w:before="120"/>
        <w:outlineLvl w:val="2"/>
        <w:rPr>
          <w:sz w:val="22"/>
        </w:rPr>
      </w:pPr>
      <w:bookmarkStart w:id="18" w:name="_Toc191031434"/>
      <w:r>
        <w:rPr>
          <w:sz w:val="22"/>
        </w:rPr>
        <w:t xml:space="preserve">Digitaler </w:t>
      </w:r>
      <w:r w:rsidR="00F047B9" w:rsidRPr="006F58F1">
        <w:rPr>
          <w:sz w:val="22"/>
        </w:rPr>
        <w:t>Eingang</w:t>
      </w:r>
      <w:r>
        <w:rPr>
          <w:sz w:val="22"/>
        </w:rPr>
        <w:t xml:space="preserve">, </w:t>
      </w:r>
      <w:r w:rsidR="00B757ED">
        <w:rPr>
          <w:sz w:val="22"/>
        </w:rPr>
        <w:t xml:space="preserve">(z. B. </w:t>
      </w:r>
      <w:r w:rsidR="00F047B9" w:rsidRPr="006F58F1">
        <w:rPr>
          <w:sz w:val="22"/>
        </w:rPr>
        <w:t>E-Mails</w:t>
      </w:r>
      <w:r w:rsidR="006A61F7">
        <w:rPr>
          <w:sz w:val="22"/>
        </w:rPr>
        <w:t xml:space="preserve"> und andere digitale Nachrichten</w:t>
      </w:r>
      <w:r w:rsidR="00B757ED">
        <w:rPr>
          <w:sz w:val="22"/>
        </w:rPr>
        <w:t>)</w:t>
      </w:r>
      <w:bookmarkEnd w:id="18"/>
    </w:p>
    <w:sdt>
      <w:sdtPr>
        <w:rPr>
          <w:b/>
          <w:sz w:val="22"/>
          <w:szCs w:val="22"/>
        </w:rPr>
        <w:alias w:val="axesWord - Layout-Tabelle"/>
        <w:tag w:val="axesPDF:ID:Table:36214d64-68ee-4455-b8fa-91c676486144"/>
        <w:id w:val="104852028"/>
        <w:placeholder>
          <w:docPart w:val="DefaultPlaceholder_-1854013440"/>
        </w:placeholder>
      </w:sdtPr>
      <w:sdtEndPr>
        <w:rPr>
          <w:b w:val="0"/>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270"/>
          </w:tblGrid>
          <w:tr w:rsidR="00756D1E" w14:paraId="5030E184" w14:textId="77777777" w:rsidTr="00A45AC5">
            <w:tc>
              <w:tcPr>
                <w:tcW w:w="2235" w:type="dxa"/>
              </w:tcPr>
              <w:p w14:paraId="12890CBC" w14:textId="66C0879F" w:rsidR="00756D1E" w:rsidRPr="00756D1E" w:rsidRDefault="00756D1E" w:rsidP="00756D1E">
                <w:pPr>
                  <w:pStyle w:val="00Vorgabetext"/>
                  <w:rPr>
                    <w:b/>
                    <w:sz w:val="22"/>
                    <w:szCs w:val="22"/>
                  </w:rPr>
                </w:pPr>
                <w:r>
                  <w:rPr>
                    <w:b/>
                    <w:sz w:val="22"/>
                    <w:szCs w:val="22"/>
                  </w:rPr>
                  <w:t>Geschäftsrelevanz ermitteln</w:t>
                </w:r>
              </w:p>
            </w:tc>
            <w:tc>
              <w:tcPr>
                <w:tcW w:w="6408" w:type="dxa"/>
              </w:tcPr>
              <w:p w14:paraId="2EBA3687" w14:textId="38D76DB5" w:rsidR="006655F6" w:rsidRPr="00BE3DDF" w:rsidRDefault="00BE3DDF" w:rsidP="00BE3DDF">
                <w:pPr>
                  <w:pStyle w:val="00Vorgabetext"/>
                  <w:rPr>
                    <w:sz w:val="22"/>
                    <w:szCs w:val="22"/>
                  </w:rPr>
                </w:pPr>
                <w:r w:rsidRPr="00BE3DDF">
                  <w:rPr>
                    <w:sz w:val="22"/>
                    <w:szCs w:val="22"/>
                  </w:rPr>
                  <w:t xml:space="preserve">Die für die </w:t>
                </w:r>
                <w:r w:rsidR="00814541">
                  <w:rPr>
                    <w:sz w:val="22"/>
                    <w:szCs w:val="22"/>
                  </w:rPr>
                  <w:t>unpersönlichen</w:t>
                </w:r>
                <w:r w:rsidRPr="00BE3DDF">
                  <w:rPr>
                    <w:sz w:val="22"/>
                    <w:szCs w:val="22"/>
                  </w:rPr>
                  <w:t xml:space="preserve"> E-Mail-Adresse</w:t>
                </w:r>
                <w:r w:rsidR="00814541">
                  <w:rPr>
                    <w:sz w:val="22"/>
                    <w:szCs w:val="22"/>
                  </w:rPr>
                  <w:t>n</w:t>
                </w:r>
                <w:r w:rsidR="000E0CAE">
                  <w:rPr>
                    <w:sz w:val="22"/>
                    <w:szCs w:val="22"/>
                  </w:rPr>
                  <w:t xml:space="preserve"> </w:t>
                </w:r>
                <w:r w:rsidRPr="00BE3DDF">
                  <w:rPr>
                    <w:sz w:val="22"/>
                    <w:szCs w:val="22"/>
                  </w:rPr>
                  <w:t>verantwortliche</w:t>
                </w:r>
                <w:r w:rsidR="00814541">
                  <w:rPr>
                    <w:sz w:val="22"/>
                    <w:szCs w:val="22"/>
                  </w:rPr>
                  <w:t>n</w:t>
                </w:r>
                <w:r w:rsidRPr="00BE3DDF">
                  <w:rPr>
                    <w:sz w:val="22"/>
                    <w:szCs w:val="22"/>
                  </w:rPr>
                  <w:t xml:space="preserve"> Stelle</w:t>
                </w:r>
                <w:r w:rsidR="00814541">
                  <w:rPr>
                    <w:sz w:val="22"/>
                    <w:szCs w:val="22"/>
                  </w:rPr>
                  <w:t>n</w:t>
                </w:r>
                <w:r w:rsidRPr="00BE3DDF">
                  <w:rPr>
                    <w:sz w:val="22"/>
                    <w:szCs w:val="22"/>
                  </w:rPr>
                  <w:t xml:space="preserve"> sichte</w:t>
                </w:r>
                <w:r w:rsidR="00814541">
                  <w:rPr>
                    <w:sz w:val="22"/>
                    <w:szCs w:val="22"/>
                  </w:rPr>
                  <w:t>n</w:t>
                </w:r>
                <w:r w:rsidRPr="00BE3DDF">
                  <w:rPr>
                    <w:sz w:val="22"/>
                    <w:szCs w:val="22"/>
                  </w:rPr>
                  <w:t xml:space="preserve"> die</w:t>
                </w:r>
                <w:r w:rsidR="00814541">
                  <w:rPr>
                    <w:sz w:val="22"/>
                    <w:szCs w:val="22"/>
                  </w:rPr>
                  <w:t xml:space="preserve"> eingegangenen E-Mails und prüfen</w:t>
                </w:r>
                <w:r w:rsidRPr="00BE3DDF">
                  <w:rPr>
                    <w:sz w:val="22"/>
                    <w:szCs w:val="22"/>
                  </w:rPr>
                  <w:t xml:space="preserve"> deren Geschäftsrelevanz</w:t>
                </w:r>
                <w:r w:rsidR="006655F6">
                  <w:rPr>
                    <w:sz w:val="22"/>
                    <w:szCs w:val="22"/>
                  </w:rPr>
                  <w:t>.</w:t>
                </w:r>
              </w:p>
              <w:p w14:paraId="38CAB5A8" w14:textId="39088409" w:rsidR="00BE3DDF" w:rsidRPr="00BE3DDF" w:rsidRDefault="00BE3DDF" w:rsidP="00BE3DDF">
                <w:pPr>
                  <w:pStyle w:val="00Vorgabetext"/>
                  <w:rPr>
                    <w:sz w:val="22"/>
                    <w:szCs w:val="22"/>
                  </w:rPr>
                </w:pPr>
                <w:r w:rsidRPr="00BE3DDF">
                  <w:rPr>
                    <w:sz w:val="22"/>
                    <w:szCs w:val="22"/>
                  </w:rPr>
                  <w:t>Die</w:t>
                </w:r>
                <w:r w:rsidR="000A0267">
                  <w:rPr>
                    <w:sz w:val="22"/>
                    <w:szCs w:val="22"/>
                  </w:rPr>
                  <w:t xml:space="preserve"> Mitarbeite</w:t>
                </w:r>
                <w:r w:rsidR="006A61F7">
                  <w:rPr>
                    <w:sz w:val="22"/>
                    <w:szCs w:val="22"/>
                  </w:rPr>
                  <w:t>nden</w:t>
                </w:r>
                <w:r w:rsidRPr="00BE3DDF">
                  <w:rPr>
                    <w:sz w:val="22"/>
                    <w:szCs w:val="22"/>
                  </w:rPr>
                  <w:t xml:space="preserve"> sichte</w:t>
                </w:r>
                <w:r w:rsidR="000A0267">
                  <w:rPr>
                    <w:sz w:val="22"/>
                    <w:szCs w:val="22"/>
                  </w:rPr>
                  <w:t>n</w:t>
                </w:r>
                <w:r w:rsidRPr="00BE3DDF">
                  <w:rPr>
                    <w:sz w:val="22"/>
                    <w:szCs w:val="22"/>
                  </w:rPr>
                  <w:t xml:space="preserve"> die direkt an sie</w:t>
                </w:r>
                <w:r w:rsidR="000A0267">
                  <w:rPr>
                    <w:sz w:val="22"/>
                    <w:szCs w:val="22"/>
                  </w:rPr>
                  <w:t xml:space="preserve"> adressierten E</w:t>
                </w:r>
                <w:r w:rsidR="004531E0">
                  <w:rPr>
                    <w:sz w:val="22"/>
                    <w:szCs w:val="22"/>
                  </w:rPr>
                  <w:noBreakHyphen/>
                </w:r>
                <w:r w:rsidR="000A0267">
                  <w:rPr>
                    <w:sz w:val="22"/>
                    <w:szCs w:val="22"/>
                  </w:rPr>
                  <w:t xml:space="preserve">Mails </w:t>
                </w:r>
                <w:r w:rsidR="006A61F7">
                  <w:rPr>
                    <w:sz w:val="22"/>
                    <w:szCs w:val="22"/>
                  </w:rPr>
                  <w:t>sowie</w:t>
                </w:r>
                <w:r w:rsidR="000A0267">
                  <w:rPr>
                    <w:sz w:val="22"/>
                    <w:szCs w:val="22"/>
                  </w:rPr>
                  <w:t xml:space="preserve"> </w:t>
                </w:r>
                <w:r w:rsidR="006A61F7">
                  <w:rPr>
                    <w:sz w:val="22"/>
                    <w:szCs w:val="22"/>
                  </w:rPr>
                  <w:t xml:space="preserve">anderen digitalen Nachrichten und </w:t>
                </w:r>
                <w:r w:rsidR="000A0267">
                  <w:rPr>
                    <w:sz w:val="22"/>
                    <w:szCs w:val="22"/>
                  </w:rPr>
                  <w:t xml:space="preserve">prüfen (allenfalls in Absprache mit der/dem federführenden </w:t>
                </w:r>
                <w:r w:rsidR="000A0267">
                  <w:rPr>
                    <w:sz w:val="22"/>
                    <w:szCs w:val="22"/>
                  </w:rPr>
                  <w:lastRenderedPageBreak/>
                  <w:t>Sachbearbeiter/in</w:t>
                </w:r>
                <w:r w:rsidR="00BB2B65">
                  <w:rPr>
                    <w:sz w:val="22"/>
                    <w:szCs w:val="22"/>
                  </w:rPr>
                  <w:t>)</w:t>
                </w:r>
                <w:r w:rsidRPr="00BE3DDF">
                  <w:rPr>
                    <w:sz w:val="22"/>
                    <w:szCs w:val="22"/>
                  </w:rPr>
                  <w:t xml:space="preserve"> deren Geschäftsrelevanz</w:t>
                </w:r>
                <w:r w:rsidR="001F276F">
                  <w:rPr>
                    <w:sz w:val="22"/>
                    <w:szCs w:val="22"/>
                  </w:rPr>
                  <w:t xml:space="preserve"> (vgl. Anhang </w:t>
                </w:r>
                <w:r w:rsidR="00A37F39" w:rsidRPr="00A37F39">
                  <w:rPr>
                    <w:sz w:val="22"/>
                    <w:szCs w:val="22"/>
                    <w:highlight w:val="yellow"/>
                  </w:rPr>
                  <w:t>[??]</w:t>
                </w:r>
                <w:r w:rsidR="00A37F39" w:rsidRPr="00A37F39">
                  <w:rPr>
                    <w:sz w:val="22"/>
                    <w:szCs w:val="22"/>
                  </w:rPr>
                  <w:t xml:space="preserve"> </w:t>
                </w:r>
                <w:r w:rsidR="00B724B4" w:rsidRPr="00D141E3">
                  <w:rPr>
                    <w:sz w:val="22"/>
                    <w:szCs w:val="22"/>
                  </w:rPr>
                  <w:t>Geschäftsrelevanz</w:t>
                </w:r>
                <w:r w:rsidR="00B724B4">
                  <w:rPr>
                    <w:sz w:val="22"/>
                    <w:szCs w:val="22"/>
                  </w:rPr>
                  <w:t>)</w:t>
                </w:r>
                <w:r w:rsidRPr="00BE3DDF">
                  <w:rPr>
                    <w:sz w:val="22"/>
                    <w:szCs w:val="22"/>
                  </w:rPr>
                  <w:t>.</w:t>
                </w:r>
              </w:p>
              <w:p w14:paraId="53A7B4FD" w14:textId="35B96C43" w:rsidR="00BE3DDF" w:rsidRPr="00BE3DDF" w:rsidRDefault="00BE3DDF" w:rsidP="00BE3DDF">
                <w:pPr>
                  <w:pStyle w:val="00Vorgabetext"/>
                  <w:rPr>
                    <w:sz w:val="22"/>
                    <w:szCs w:val="22"/>
                  </w:rPr>
                </w:pPr>
                <w:r w:rsidRPr="00BE3DDF">
                  <w:rPr>
                    <w:sz w:val="22"/>
                    <w:szCs w:val="22"/>
                  </w:rPr>
                  <w:t>Bei E-Mails</w:t>
                </w:r>
                <w:r w:rsidR="006A61F7">
                  <w:rPr>
                    <w:sz w:val="22"/>
                    <w:szCs w:val="22"/>
                  </w:rPr>
                  <w:t>/Nachrichten</w:t>
                </w:r>
                <w:r w:rsidRPr="00BE3DDF">
                  <w:rPr>
                    <w:sz w:val="22"/>
                    <w:szCs w:val="22"/>
                  </w:rPr>
                  <w:t xml:space="preserve"> mit mehreren Empfängerinnen und Empfängern wird die Federführung untereinander abgestimmt.</w:t>
                </w:r>
              </w:p>
              <w:p w14:paraId="63D72846" w14:textId="08185666" w:rsidR="00756D1E" w:rsidRPr="00756D1E" w:rsidRDefault="00BE3DDF" w:rsidP="000A0267">
                <w:pPr>
                  <w:pStyle w:val="00Vorgabetext"/>
                  <w:rPr>
                    <w:sz w:val="22"/>
                    <w:szCs w:val="22"/>
                  </w:rPr>
                </w:pPr>
                <w:r w:rsidRPr="00BE3DDF">
                  <w:rPr>
                    <w:sz w:val="22"/>
                    <w:szCs w:val="22"/>
                  </w:rPr>
                  <w:t>Nicht geschäftsrelevante E-Mails</w:t>
                </w:r>
                <w:r w:rsidR="006A61F7">
                  <w:rPr>
                    <w:sz w:val="22"/>
                    <w:szCs w:val="22"/>
                  </w:rPr>
                  <w:t>/Nachrichten</w:t>
                </w:r>
                <w:r w:rsidRPr="00BE3DDF">
                  <w:rPr>
                    <w:sz w:val="22"/>
                    <w:szCs w:val="22"/>
                  </w:rPr>
                  <w:t xml:space="preserve"> können gelöscht werden.</w:t>
                </w:r>
              </w:p>
            </w:tc>
          </w:tr>
          <w:tr w:rsidR="00756D1E" w14:paraId="2EB994F8" w14:textId="77777777" w:rsidTr="00A45AC5">
            <w:tc>
              <w:tcPr>
                <w:tcW w:w="2235" w:type="dxa"/>
              </w:tcPr>
              <w:p w14:paraId="7E4867DB" w14:textId="5B884500" w:rsidR="00756D1E" w:rsidRPr="00BE3DDF" w:rsidRDefault="00DE24C1" w:rsidP="00756D1E">
                <w:pPr>
                  <w:pStyle w:val="00Vorgabetext"/>
                  <w:rPr>
                    <w:b/>
                    <w:sz w:val="22"/>
                    <w:szCs w:val="22"/>
                  </w:rPr>
                </w:pPr>
                <w:r>
                  <w:rPr>
                    <w:b/>
                    <w:sz w:val="22"/>
                    <w:szCs w:val="22"/>
                  </w:rPr>
                  <w:lastRenderedPageBreak/>
                  <w:t>Nachricht</w:t>
                </w:r>
                <w:r w:rsidR="00756D1E" w:rsidRPr="00BE3DDF">
                  <w:rPr>
                    <w:b/>
                    <w:sz w:val="22"/>
                    <w:szCs w:val="22"/>
                  </w:rPr>
                  <w:t xml:space="preserve"> registrieren</w:t>
                </w:r>
              </w:p>
            </w:tc>
            <w:tc>
              <w:tcPr>
                <w:tcW w:w="6408" w:type="dxa"/>
              </w:tcPr>
              <w:p w14:paraId="3AC533C5" w14:textId="0A7958D0" w:rsidR="00BE3DDF" w:rsidRDefault="00BE3DDF" w:rsidP="00BE3DDF">
                <w:pPr>
                  <w:pStyle w:val="00Vorgabetext"/>
                  <w:rPr>
                    <w:sz w:val="22"/>
                    <w:szCs w:val="22"/>
                  </w:rPr>
                </w:pPr>
                <w:r w:rsidRPr="00BE3DDF">
                  <w:rPr>
                    <w:sz w:val="22"/>
                    <w:szCs w:val="22"/>
                  </w:rPr>
                  <w:t xml:space="preserve">Alle </w:t>
                </w:r>
                <w:r>
                  <w:rPr>
                    <w:sz w:val="22"/>
                    <w:szCs w:val="22"/>
                  </w:rPr>
                  <w:t xml:space="preserve">zentral eingegangenen, </w:t>
                </w:r>
                <w:r w:rsidRPr="00BE3DDF">
                  <w:rPr>
                    <w:sz w:val="22"/>
                    <w:szCs w:val="22"/>
                  </w:rPr>
                  <w:t xml:space="preserve">geschäftsrelevanten E-Mails </w:t>
                </w:r>
                <w:r w:rsidR="006A61F7">
                  <w:rPr>
                    <w:sz w:val="22"/>
                    <w:szCs w:val="22"/>
                  </w:rPr>
                  <w:t xml:space="preserve">oder anderen Nachrichten </w:t>
                </w:r>
                <w:r w:rsidRPr="00BE3DDF">
                  <w:rPr>
                    <w:sz w:val="22"/>
                    <w:szCs w:val="22"/>
                  </w:rPr>
                  <w:t xml:space="preserve">werden </w:t>
                </w:r>
                <w:r>
                  <w:rPr>
                    <w:sz w:val="22"/>
                    <w:szCs w:val="22"/>
                  </w:rPr>
                  <w:t>der zuständigen Abteilung oder der/dem federführenden Sachbearbeiter/in weitergeleitet.</w:t>
                </w:r>
              </w:p>
              <w:p w14:paraId="3A5FE61B" w14:textId="3C0F5BFD" w:rsidR="00BB2B65" w:rsidRDefault="00BE3DDF" w:rsidP="00BE3DDF">
                <w:pPr>
                  <w:pStyle w:val="00Vorgabetext"/>
                  <w:rPr>
                    <w:sz w:val="22"/>
                    <w:szCs w:val="22"/>
                  </w:rPr>
                </w:pPr>
                <w:r>
                  <w:rPr>
                    <w:sz w:val="22"/>
                    <w:szCs w:val="22"/>
                  </w:rPr>
                  <w:t xml:space="preserve">Die/der federführende Sachbearbeiter/in registriert das </w:t>
                </w:r>
                <w:r w:rsidR="006A61F7">
                  <w:rPr>
                    <w:sz w:val="22"/>
                    <w:szCs w:val="22"/>
                  </w:rPr>
                  <w:t>E-Mail/die Nachricht</w:t>
                </w:r>
                <w:r>
                  <w:rPr>
                    <w:sz w:val="22"/>
                    <w:szCs w:val="22"/>
                  </w:rPr>
                  <w:t xml:space="preserve"> und </w:t>
                </w:r>
                <w:r w:rsidR="00B757ED">
                  <w:rPr>
                    <w:sz w:val="22"/>
                    <w:szCs w:val="22"/>
                  </w:rPr>
                  <w:t xml:space="preserve">als separate Dokumente die </w:t>
                </w:r>
                <w:r>
                  <w:rPr>
                    <w:sz w:val="22"/>
                    <w:szCs w:val="22"/>
                  </w:rPr>
                  <w:t>allfällige</w:t>
                </w:r>
                <w:r w:rsidR="00B757ED">
                  <w:rPr>
                    <w:sz w:val="22"/>
                    <w:szCs w:val="22"/>
                  </w:rPr>
                  <w:t>n</w:t>
                </w:r>
                <w:r>
                  <w:rPr>
                    <w:sz w:val="22"/>
                    <w:szCs w:val="22"/>
                  </w:rPr>
                  <w:t xml:space="preserve"> Anhänge </w:t>
                </w:r>
                <w:r w:rsidRPr="00756D1E">
                  <w:rPr>
                    <w:sz w:val="22"/>
                    <w:szCs w:val="22"/>
                  </w:rPr>
                  <w:t xml:space="preserve">mit den vollständigen Metadaten im korrekten </w:t>
                </w:r>
                <w:r w:rsidR="006A61F7">
                  <w:rPr>
                    <w:sz w:val="22"/>
                    <w:szCs w:val="22"/>
                  </w:rPr>
                  <w:t>Dossier</w:t>
                </w:r>
                <w:r w:rsidRPr="00756D1E">
                  <w:rPr>
                    <w:sz w:val="22"/>
                    <w:szCs w:val="22"/>
                  </w:rPr>
                  <w:t>, falls dieses bereits besteht.</w:t>
                </w:r>
              </w:p>
              <w:p w14:paraId="0C0B75F9" w14:textId="59E95075" w:rsidR="006655F6" w:rsidRPr="00BE3DDF" w:rsidRDefault="00BB2B65" w:rsidP="00181EBF">
                <w:pPr>
                  <w:pStyle w:val="00Vorgabetext"/>
                  <w:rPr>
                    <w:sz w:val="22"/>
                    <w:szCs w:val="22"/>
                  </w:rPr>
                </w:pPr>
                <w:r>
                  <w:rPr>
                    <w:sz w:val="22"/>
                    <w:szCs w:val="22"/>
                  </w:rPr>
                  <w:t>Nicht federführende Mitarbeite</w:t>
                </w:r>
                <w:r w:rsidR="006A61F7">
                  <w:rPr>
                    <w:sz w:val="22"/>
                    <w:szCs w:val="22"/>
                  </w:rPr>
                  <w:t>nde</w:t>
                </w:r>
                <w:r>
                  <w:rPr>
                    <w:sz w:val="22"/>
                    <w:szCs w:val="22"/>
                  </w:rPr>
                  <w:t>, die an der Bearbeitung eines Geschäfts</w:t>
                </w:r>
                <w:r w:rsidR="006A61F7">
                  <w:rPr>
                    <w:sz w:val="22"/>
                    <w:szCs w:val="22"/>
                  </w:rPr>
                  <w:t>falls</w:t>
                </w:r>
                <w:r>
                  <w:rPr>
                    <w:sz w:val="22"/>
                    <w:szCs w:val="22"/>
                  </w:rPr>
                  <w:t xml:space="preserve"> beteiligt sind, können in Absprache mit der/dem federführenden Sachbearbeiter/in ebenfalls E-Mails und Anhänge registrieren.</w:t>
                </w:r>
              </w:p>
            </w:tc>
          </w:tr>
        </w:tbl>
      </w:sdtContent>
    </w:sdt>
    <w:p w14:paraId="2094BAD3" w14:textId="77777777" w:rsidR="00F047B9" w:rsidRDefault="00F047B9" w:rsidP="00551111">
      <w:pPr>
        <w:pStyle w:val="00Vorgabetext"/>
        <w:spacing w:before="0"/>
      </w:pPr>
    </w:p>
    <w:p w14:paraId="6819B6FC" w14:textId="65787EA2" w:rsidR="0027461A" w:rsidRPr="006F58F1" w:rsidRDefault="0027461A" w:rsidP="0027461A">
      <w:pPr>
        <w:pStyle w:val="73Titel3"/>
        <w:spacing w:before="120"/>
        <w:outlineLvl w:val="2"/>
        <w:rPr>
          <w:sz w:val="22"/>
        </w:rPr>
      </w:pPr>
      <w:bookmarkStart w:id="19" w:name="_Toc191031435"/>
      <w:r>
        <w:rPr>
          <w:sz w:val="22"/>
        </w:rPr>
        <w:t xml:space="preserve">Mündlicher </w:t>
      </w:r>
      <w:r w:rsidRPr="006F58F1">
        <w:rPr>
          <w:sz w:val="22"/>
        </w:rPr>
        <w:t>Eingang</w:t>
      </w:r>
      <w:r>
        <w:rPr>
          <w:sz w:val="22"/>
        </w:rPr>
        <w:t xml:space="preserve"> von Nachrichten, bspw.</w:t>
      </w:r>
      <w:r w:rsidRPr="006F58F1">
        <w:rPr>
          <w:sz w:val="22"/>
        </w:rPr>
        <w:t xml:space="preserve"> </w:t>
      </w:r>
      <w:r>
        <w:rPr>
          <w:sz w:val="22"/>
        </w:rPr>
        <w:t>per Telefon oder persönlich</w:t>
      </w:r>
      <w:bookmarkEnd w:id="19"/>
    </w:p>
    <w:sdt>
      <w:sdtPr>
        <w:rPr>
          <w:b/>
          <w:sz w:val="22"/>
          <w:szCs w:val="22"/>
        </w:rPr>
        <w:alias w:val="axesWord - Layout-Tabelle"/>
        <w:tag w:val="axesPDF:ID:Table:1a4b88f1-7650-4dcb-a7e2-979df3c3d769"/>
        <w:id w:val="1818993139"/>
        <w:placeholder>
          <w:docPart w:val="DefaultPlaceholder_-1854013440"/>
        </w:placeholder>
      </w:sdtPr>
      <w:sdtEndPr>
        <w:rPr>
          <w:b w:val="0"/>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6270"/>
          </w:tblGrid>
          <w:tr w:rsidR="0027461A" w14:paraId="1ADA0865" w14:textId="77777777" w:rsidTr="00647348">
            <w:tc>
              <w:tcPr>
                <w:tcW w:w="2235" w:type="dxa"/>
              </w:tcPr>
              <w:p w14:paraId="3D8DDA08" w14:textId="02E2146B" w:rsidR="0027461A" w:rsidRPr="00756D1E" w:rsidRDefault="0027461A" w:rsidP="00647348">
                <w:pPr>
                  <w:pStyle w:val="00Vorgabetext"/>
                  <w:rPr>
                    <w:b/>
                    <w:sz w:val="22"/>
                    <w:szCs w:val="22"/>
                  </w:rPr>
                </w:pPr>
                <w:r>
                  <w:rPr>
                    <w:b/>
                    <w:sz w:val="22"/>
                    <w:szCs w:val="22"/>
                  </w:rPr>
                  <w:t>Geschäftsrelevanz ermitteln</w:t>
                </w:r>
              </w:p>
            </w:tc>
            <w:tc>
              <w:tcPr>
                <w:tcW w:w="6408" w:type="dxa"/>
              </w:tcPr>
              <w:p w14:paraId="39D0F1E3" w14:textId="3A3F36D8" w:rsidR="0027461A" w:rsidRPr="00BE3DDF" w:rsidRDefault="0027461A" w:rsidP="00647348">
                <w:pPr>
                  <w:pStyle w:val="00Vorgabetext"/>
                  <w:rPr>
                    <w:sz w:val="22"/>
                    <w:szCs w:val="22"/>
                  </w:rPr>
                </w:pPr>
                <w:r w:rsidRPr="00BE3DDF">
                  <w:rPr>
                    <w:sz w:val="22"/>
                    <w:szCs w:val="22"/>
                  </w:rPr>
                  <w:t>Die</w:t>
                </w:r>
                <w:r>
                  <w:rPr>
                    <w:sz w:val="22"/>
                    <w:szCs w:val="22"/>
                  </w:rPr>
                  <w:t xml:space="preserve"> Mitarbeitenden</w:t>
                </w:r>
                <w:r w:rsidRPr="00BE3DDF">
                  <w:rPr>
                    <w:sz w:val="22"/>
                    <w:szCs w:val="22"/>
                  </w:rPr>
                  <w:t xml:space="preserve"> </w:t>
                </w:r>
                <w:r>
                  <w:rPr>
                    <w:sz w:val="22"/>
                    <w:szCs w:val="22"/>
                  </w:rPr>
                  <w:t>prüfen (allenfalls in Absprache mit der/dem federführenden Sachbearbeiter/in)</w:t>
                </w:r>
                <w:r w:rsidRPr="00BE3DDF">
                  <w:rPr>
                    <w:sz w:val="22"/>
                    <w:szCs w:val="22"/>
                  </w:rPr>
                  <w:t xml:space="preserve"> d</w:t>
                </w:r>
                <w:r w:rsidR="00B41A94">
                  <w:rPr>
                    <w:sz w:val="22"/>
                    <w:szCs w:val="22"/>
                  </w:rPr>
                  <w:t>ie</w:t>
                </w:r>
                <w:r w:rsidRPr="00BE3DDF">
                  <w:rPr>
                    <w:sz w:val="22"/>
                    <w:szCs w:val="22"/>
                  </w:rPr>
                  <w:t xml:space="preserve"> Geschäftsrelevanz</w:t>
                </w:r>
                <w:r>
                  <w:rPr>
                    <w:sz w:val="22"/>
                    <w:szCs w:val="22"/>
                  </w:rPr>
                  <w:t xml:space="preserve"> </w:t>
                </w:r>
                <w:r w:rsidR="00B41A94">
                  <w:rPr>
                    <w:sz w:val="22"/>
                    <w:szCs w:val="22"/>
                  </w:rPr>
                  <w:t xml:space="preserve">eingehender mündlicher Nachrichten (bspw. aus Telefonaten oder persönlichen Gesprächen oder Sitzungen, </w:t>
                </w:r>
                <w:r>
                  <w:rPr>
                    <w:sz w:val="22"/>
                    <w:szCs w:val="22"/>
                  </w:rPr>
                  <w:t xml:space="preserve">vgl. Anhang </w:t>
                </w:r>
                <w:r w:rsidRPr="00A37F39">
                  <w:rPr>
                    <w:sz w:val="22"/>
                    <w:szCs w:val="22"/>
                    <w:highlight w:val="yellow"/>
                  </w:rPr>
                  <w:t>[??]</w:t>
                </w:r>
                <w:r w:rsidRPr="00A37F39">
                  <w:rPr>
                    <w:sz w:val="22"/>
                    <w:szCs w:val="22"/>
                  </w:rPr>
                  <w:t xml:space="preserve"> </w:t>
                </w:r>
                <w:r w:rsidRPr="00B41A94">
                  <w:rPr>
                    <w:sz w:val="22"/>
                    <w:szCs w:val="22"/>
                  </w:rPr>
                  <w:t>Geschäftsrelevanz</w:t>
                </w:r>
                <w:r>
                  <w:rPr>
                    <w:sz w:val="22"/>
                    <w:szCs w:val="22"/>
                  </w:rPr>
                  <w:t>)</w:t>
                </w:r>
                <w:r w:rsidRPr="00BE3DDF">
                  <w:rPr>
                    <w:sz w:val="22"/>
                    <w:szCs w:val="22"/>
                  </w:rPr>
                  <w:t>.</w:t>
                </w:r>
              </w:p>
              <w:p w14:paraId="64473570" w14:textId="2D0AD855" w:rsidR="0027461A" w:rsidRPr="00756D1E" w:rsidRDefault="0027461A" w:rsidP="00B41A94">
                <w:pPr>
                  <w:pStyle w:val="00Vorgabetext"/>
                  <w:rPr>
                    <w:sz w:val="22"/>
                    <w:szCs w:val="22"/>
                  </w:rPr>
                </w:pPr>
                <w:r w:rsidRPr="00BE3DDF">
                  <w:rPr>
                    <w:sz w:val="22"/>
                    <w:szCs w:val="22"/>
                  </w:rPr>
                  <w:t xml:space="preserve">Bei </w:t>
                </w:r>
                <w:r>
                  <w:rPr>
                    <w:sz w:val="22"/>
                    <w:szCs w:val="22"/>
                  </w:rPr>
                  <w:t>Nachrichten</w:t>
                </w:r>
                <w:r w:rsidRPr="00BE3DDF">
                  <w:rPr>
                    <w:sz w:val="22"/>
                    <w:szCs w:val="22"/>
                  </w:rPr>
                  <w:t xml:space="preserve"> mit mehreren Empfängerinnen und Empfängern wird die Federführung untereinander abgestimmt.</w:t>
                </w:r>
              </w:p>
            </w:tc>
          </w:tr>
          <w:tr w:rsidR="00B41A94" w14:paraId="227C4969" w14:textId="77777777" w:rsidTr="00647348">
            <w:tc>
              <w:tcPr>
                <w:tcW w:w="2235" w:type="dxa"/>
              </w:tcPr>
              <w:p w14:paraId="7002CE03" w14:textId="3E954086" w:rsidR="00B41A94" w:rsidRPr="00B41A94" w:rsidRDefault="00B41A94" w:rsidP="00647348">
                <w:pPr>
                  <w:pStyle w:val="00Vorgabetext"/>
                  <w:rPr>
                    <w:b/>
                    <w:sz w:val="22"/>
                    <w:szCs w:val="22"/>
                  </w:rPr>
                </w:pPr>
                <w:r w:rsidRPr="00B41A94">
                  <w:rPr>
                    <w:b/>
                    <w:sz w:val="22"/>
                    <w:szCs w:val="22"/>
                  </w:rPr>
                  <w:t>Notiz erstellen und registrieren</w:t>
                </w:r>
              </w:p>
            </w:tc>
            <w:tc>
              <w:tcPr>
                <w:tcW w:w="6408" w:type="dxa"/>
              </w:tcPr>
              <w:p w14:paraId="2341E951" w14:textId="5C966501" w:rsidR="00B41A94" w:rsidRDefault="00B41A94" w:rsidP="00B41A94">
                <w:pPr>
                  <w:pStyle w:val="00Vorgabetext"/>
                  <w:rPr>
                    <w:sz w:val="22"/>
                    <w:szCs w:val="22"/>
                  </w:rPr>
                </w:pPr>
                <w:r>
                  <w:rPr>
                    <w:sz w:val="22"/>
                    <w:szCs w:val="22"/>
                  </w:rPr>
                  <w:t xml:space="preserve">Die/der federführende Sachbearbeiter/in hält den wesentlichen Gehalt geschäftsrelevanter Nachrichten in einer Notiz (Memo, Telefonnotiz usw.) fest und registriert diese </w:t>
                </w:r>
                <w:r w:rsidRPr="00756D1E">
                  <w:rPr>
                    <w:sz w:val="22"/>
                    <w:szCs w:val="22"/>
                  </w:rPr>
                  <w:t xml:space="preserve">mit den vollständigen Metadaten im korrekten </w:t>
                </w:r>
                <w:r>
                  <w:rPr>
                    <w:sz w:val="22"/>
                    <w:szCs w:val="22"/>
                  </w:rPr>
                  <w:t>Dossier</w:t>
                </w:r>
                <w:r w:rsidRPr="00756D1E">
                  <w:rPr>
                    <w:sz w:val="22"/>
                    <w:szCs w:val="22"/>
                  </w:rPr>
                  <w:t>, falls dieses bereits besteht.</w:t>
                </w:r>
              </w:p>
              <w:p w14:paraId="36A63CEE" w14:textId="387530E8" w:rsidR="00B41A94" w:rsidRPr="00BE3DDF" w:rsidRDefault="00B41A94" w:rsidP="00B41A94">
                <w:pPr>
                  <w:pStyle w:val="00Vorgabetext"/>
                </w:pPr>
                <w:r>
                  <w:rPr>
                    <w:sz w:val="22"/>
                    <w:szCs w:val="22"/>
                  </w:rPr>
                  <w:t>Nicht federführende Mitarbeitende, die an der Bearbeitung eines Geschäftsfalls beteiligt sind, können in Absprache mit der/dem federführenden Sachbearbeiter/in ebenfalls solche Notizen verfassen und registrieren.</w:t>
                </w:r>
              </w:p>
            </w:tc>
          </w:tr>
        </w:tbl>
      </w:sdtContent>
    </w:sdt>
    <w:p w14:paraId="53A5FF24" w14:textId="77777777" w:rsidR="0027461A" w:rsidRDefault="0027461A" w:rsidP="00551111">
      <w:pPr>
        <w:pStyle w:val="00Vorgabetext"/>
        <w:spacing w:before="0"/>
      </w:pPr>
    </w:p>
    <w:p w14:paraId="04CFE422" w14:textId="220C1BAA" w:rsidR="00F047B9" w:rsidRPr="006F58F1" w:rsidRDefault="00F047B9" w:rsidP="00241E6B">
      <w:pPr>
        <w:pStyle w:val="72Titel2"/>
        <w:spacing w:before="120"/>
        <w:outlineLvl w:val="1"/>
        <w:rPr>
          <w:sz w:val="22"/>
        </w:rPr>
      </w:pPr>
      <w:bookmarkStart w:id="20" w:name="_Toc191031436"/>
      <w:bookmarkStart w:id="21" w:name="EröffnungDossier"/>
      <w:r w:rsidRPr="006F58F1">
        <w:rPr>
          <w:sz w:val="22"/>
        </w:rPr>
        <w:t>Eröffnung</w:t>
      </w:r>
      <w:r w:rsidR="005D57EC">
        <w:rPr>
          <w:sz w:val="22"/>
        </w:rPr>
        <w:t xml:space="preserve"> </w:t>
      </w:r>
      <w:r w:rsidR="00181EBF">
        <w:rPr>
          <w:sz w:val="22"/>
        </w:rPr>
        <w:t xml:space="preserve">eines </w:t>
      </w:r>
      <w:r w:rsidR="003F4BE9">
        <w:rPr>
          <w:sz w:val="22"/>
        </w:rPr>
        <w:t>Dossiers</w:t>
      </w:r>
      <w:bookmarkEnd w:id="20"/>
    </w:p>
    <w:bookmarkEnd w:id="21" w:displacedByCustomXml="next"/>
    <w:sdt>
      <w:sdtPr>
        <w:rPr>
          <w:b/>
          <w:sz w:val="22"/>
          <w:szCs w:val="22"/>
        </w:rPr>
        <w:alias w:val="axesWord - Layout-Tabelle"/>
        <w:tag w:val="axesPDF:ID:Table:d3343edc-d731-4335-8d7e-edd4de5b558d"/>
        <w:id w:val="-847872333"/>
        <w:placeholder>
          <w:docPart w:val="DefaultPlaceholder_-1854013440"/>
        </w:placeholder>
      </w:sdtPr>
      <w:sdtEndPr>
        <w:rPr>
          <w:rFonts w:asciiTheme="minorHAnsi" w:hAnsiTheme="minorHAnsi" w:cstheme="minorHAnsi"/>
          <w:b w:val="0"/>
          <w:lang w:eastAsia="de-DE"/>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6288"/>
          </w:tblGrid>
          <w:tr w:rsidR="00316957" w14:paraId="196CFBF1" w14:textId="77777777" w:rsidTr="00316957">
            <w:tc>
              <w:tcPr>
                <w:tcW w:w="2235" w:type="dxa"/>
              </w:tcPr>
              <w:p w14:paraId="366F97A9" w14:textId="50444943" w:rsidR="00316957" w:rsidRPr="00756D1E" w:rsidRDefault="006A61F7" w:rsidP="00316957">
                <w:pPr>
                  <w:pStyle w:val="00Vorgabetext"/>
                  <w:rPr>
                    <w:b/>
                    <w:sz w:val="22"/>
                    <w:szCs w:val="22"/>
                  </w:rPr>
                </w:pPr>
                <w:r>
                  <w:rPr>
                    <w:b/>
                    <w:sz w:val="22"/>
                    <w:szCs w:val="22"/>
                  </w:rPr>
                  <w:t>Dossier</w:t>
                </w:r>
                <w:r w:rsidR="00316957">
                  <w:rPr>
                    <w:b/>
                    <w:sz w:val="22"/>
                    <w:szCs w:val="22"/>
                  </w:rPr>
                  <w:t xml:space="preserve"> eröffnen</w:t>
                </w:r>
              </w:p>
            </w:tc>
            <w:tc>
              <w:tcPr>
                <w:tcW w:w="6408" w:type="dxa"/>
              </w:tcPr>
              <w:p w14:paraId="721A07C8" w14:textId="1B9CEB11" w:rsidR="00E9250E" w:rsidRDefault="00F35919" w:rsidP="00316957">
                <w:pPr>
                  <w:pStyle w:val="00Vorgabetext"/>
                  <w:rPr>
                    <w:sz w:val="22"/>
                    <w:szCs w:val="22"/>
                  </w:rPr>
                </w:pPr>
                <w:r>
                  <w:rPr>
                    <w:sz w:val="22"/>
                    <w:szCs w:val="22"/>
                  </w:rPr>
                  <w:t>Löst ein Dokument ein</w:t>
                </w:r>
                <w:r w:rsidR="006A61F7">
                  <w:rPr>
                    <w:sz w:val="22"/>
                    <w:szCs w:val="22"/>
                  </w:rPr>
                  <w:t>en</w:t>
                </w:r>
                <w:r>
                  <w:rPr>
                    <w:sz w:val="22"/>
                    <w:szCs w:val="22"/>
                  </w:rPr>
                  <w:t xml:space="preserve"> neue</w:t>
                </w:r>
                <w:r w:rsidR="006A61F7">
                  <w:rPr>
                    <w:sz w:val="22"/>
                    <w:szCs w:val="22"/>
                  </w:rPr>
                  <w:t>n</w:t>
                </w:r>
                <w:r>
                  <w:rPr>
                    <w:sz w:val="22"/>
                    <w:szCs w:val="22"/>
                  </w:rPr>
                  <w:t xml:space="preserve"> Geschäft</w:t>
                </w:r>
                <w:r w:rsidR="006A61F7">
                  <w:rPr>
                    <w:sz w:val="22"/>
                    <w:szCs w:val="22"/>
                  </w:rPr>
                  <w:t>sfall</w:t>
                </w:r>
                <w:r>
                  <w:rPr>
                    <w:sz w:val="22"/>
                    <w:szCs w:val="22"/>
                  </w:rPr>
                  <w:t xml:space="preserve"> aus (d. h. es</w:t>
                </w:r>
                <w:r w:rsidR="004531E0">
                  <w:rPr>
                    <w:sz w:val="22"/>
                    <w:szCs w:val="22"/>
                  </w:rPr>
                  <w:t xml:space="preserve"> ist</w:t>
                </w:r>
                <w:r>
                  <w:rPr>
                    <w:sz w:val="22"/>
                    <w:szCs w:val="22"/>
                  </w:rPr>
                  <w:t xml:space="preserve"> noch kein entsprechendes </w:t>
                </w:r>
                <w:r w:rsidR="006A61F7">
                  <w:rPr>
                    <w:sz w:val="22"/>
                    <w:szCs w:val="22"/>
                  </w:rPr>
                  <w:t>Dossier</w:t>
                </w:r>
                <w:r w:rsidR="004531E0">
                  <w:rPr>
                    <w:sz w:val="22"/>
                    <w:szCs w:val="22"/>
                  </w:rPr>
                  <w:t xml:space="preserve"> vorhanden</w:t>
                </w:r>
                <w:r>
                  <w:rPr>
                    <w:sz w:val="22"/>
                    <w:szCs w:val="22"/>
                  </w:rPr>
                  <w:t>), eröffnet die/der federführende Sachb</w:t>
                </w:r>
                <w:r w:rsidR="00181EBF">
                  <w:rPr>
                    <w:sz w:val="22"/>
                    <w:szCs w:val="22"/>
                  </w:rPr>
                  <w:t>e</w:t>
                </w:r>
                <w:r>
                  <w:rPr>
                    <w:sz w:val="22"/>
                    <w:szCs w:val="22"/>
                  </w:rPr>
                  <w:t xml:space="preserve">arbeiter/in ein neues </w:t>
                </w:r>
                <w:r w:rsidR="006A61F7">
                  <w:rPr>
                    <w:sz w:val="22"/>
                    <w:szCs w:val="22"/>
                  </w:rPr>
                  <w:t>Dossier</w:t>
                </w:r>
                <w:r>
                  <w:rPr>
                    <w:sz w:val="22"/>
                    <w:szCs w:val="22"/>
                  </w:rPr>
                  <w:t xml:space="preserve"> in der jeweiligen Rubrik des Ordnungssystems.</w:t>
                </w:r>
              </w:p>
              <w:p w14:paraId="6BA9783E" w14:textId="1F948ADA" w:rsidR="00316957" w:rsidRDefault="007C55EA" w:rsidP="00316957">
                <w:pPr>
                  <w:pStyle w:val="00Vorgabetext"/>
                  <w:rPr>
                    <w:sz w:val="22"/>
                    <w:szCs w:val="22"/>
                  </w:rPr>
                </w:pPr>
                <w:r>
                  <w:rPr>
                    <w:sz w:val="22"/>
                    <w:szCs w:val="22"/>
                  </w:rPr>
                  <w:lastRenderedPageBreak/>
                  <w:t>Obligatorisch</w:t>
                </w:r>
                <w:r w:rsidR="00061131">
                  <w:rPr>
                    <w:rStyle w:val="Funotenzeichen"/>
                    <w:sz w:val="22"/>
                    <w:szCs w:val="22"/>
                  </w:rPr>
                  <w:footnoteReference w:id="2"/>
                </w:r>
                <w:r>
                  <w:rPr>
                    <w:sz w:val="22"/>
                    <w:szCs w:val="22"/>
                  </w:rPr>
                  <w:t xml:space="preserve"> </w:t>
                </w:r>
                <w:r w:rsidR="00F35919">
                  <w:rPr>
                    <w:sz w:val="22"/>
                    <w:szCs w:val="22"/>
                  </w:rPr>
                  <w:t xml:space="preserve">werden für das </w:t>
                </w:r>
                <w:r w:rsidR="006A61F7">
                  <w:rPr>
                    <w:sz w:val="22"/>
                    <w:szCs w:val="22"/>
                  </w:rPr>
                  <w:t>Dossier</w:t>
                </w:r>
                <w:r w:rsidR="00F35919">
                  <w:rPr>
                    <w:sz w:val="22"/>
                    <w:szCs w:val="22"/>
                  </w:rPr>
                  <w:t xml:space="preserve"> </w:t>
                </w:r>
                <w:r>
                  <w:rPr>
                    <w:sz w:val="22"/>
                    <w:szCs w:val="22"/>
                  </w:rPr>
                  <w:t xml:space="preserve">folgende Metadaten </w:t>
                </w:r>
                <w:r w:rsidR="00F35919">
                  <w:rPr>
                    <w:sz w:val="22"/>
                    <w:szCs w:val="22"/>
                  </w:rPr>
                  <w:t>erfasst:</w:t>
                </w:r>
              </w:p>
              <w:p w14:paraId="5F76D4A3" w14:textId="77777777" w:rsidR="00F41733" w:rsidRDefault="00F41733" w:rsidP="00771060">
                <w:pPr>
                  <w:pStyle w:val="00Vorgabetext"/>
                  <w:numPr>
                    <w:ilvl w:val="0"/>
                    <w:numId w:val="31"/>
                  </w:numPr>
                  <w:rPr>
                    <w:sz w:val="22"/>
                    <w:szCs w:val="22"/>
                  </w:rPr>
                </w:pPr>
                <w:r>
                  <w:rPr>
                    <w:sz w:val="22"/>
                    <w:szCs w:val="22"/>
                  </w:rPr>
                  <w:t>Beginn</w:t>
                </w:r>
              </w:p>
              <w:p w14:paraId="6CC863A1" w14:textId="77777777" w:rsidR="00F35919" w:rsidRDefault="00F35919" w:rsidP="00771060">
                <w:pPr>
                  <w:pStyle w:val="00Vorgabetext"/>
                  <w:numPr>
                    <w:ilvl w:val="0"/>
                    <w:numId w:val="31"/>
                  </w:numPr>
                  <w:rPr>
                    <w:sz w:val="22"/>
                    <w:szCs w:val="22"/>
                  </w:rPr>
                </w:pPr>
                <w:r>
                  <w:rPr>
                    <w:sz w:val="22"/>
                    <w:szCs w:val="22"/>
                  </w:rPr>
                  <w:t>Titel</w:t>
                </w:r>
              </w:p>
              <w:p w14:paraId="5EA2FF56" w14:textId="6A1CD6C5" w:rsidR="00F41733" w:rsidRDefault="006A61F7" w:rsidP="00B41A94">
                <w:pPr>
                  <w:pStyle w:val="00Vorgabetext"/>
                  <w:numPr>
                    <w:ilvl w:val="0"/>
                    <w:numId w:val="31"/>
                  </w:numPr>
                  <w:rPr>
                    <w:sz w:val="22"/>
                    <w:szCs w:val="22"/>
                  </w:rPr>
                </w:pPr>
                <w:r>
                  <w:rPr>
                    <w:sz w:val="22"/>
                    <w:szCs w:val="22"/>
                  </w:rPr>
                  <w:t>Zugriffsrechte</w:t>
                </w:r>
                <w:r w:rsidR="004531E0">
                  <w:rPr>
                    <w:sz w:val="22"/>
                    <w:szCs w:val="22"/>
                  </w:rPr>
                  <w:t xml:space="preserve"> (in der Regel </w:t>
                </w:r>
                <w:r w:rsidR="00FA27DF">
                  <w:rPr>
                    <w:sz w:val="22"/>
                    <w:szCs w:val="22"/>
                  </w:rPr>
                  <w:t>«</w:t>
                </w:r>
                <w:r>
                  <w:rPr>
                    <w:sz w:val="22"/>
                    <w:szCs w:val="22"/>
                  </w:rPr>
                  <w:t>alle</w:t>
                </w:r>
                <w:r w:rsidR="00FA27DF">
                  <w:rPr>
                    <w:sz w:val="22"/>
                    <w:szCs w:val="22"/>
                  </w:rPr>
                  <w:t>»</w:t>
                </w:r>
                <w:r w:rsidR="00ED5BD2">
                  <w:rPr>
                    <w:sz w:val="22"/>
                    <w:szCs w:val="22"/>
                  </w:rPr>
                  <w:t xml:space="preserve">, vgl. </w:t>
                </w:r>
                <w:r w:rsidR="00ED5BD2" w:rsidRPr="00B41A94">
                  <w:rPr>
                    <w:sz w:val="22"/>
                    <w:szCs w:val="22"/>
                  </w:rPr>
                  <w:t xml:space="preserve">Kap. </w:t>
                </w:r>
                <w:r w:rsidR="00520528" w:rsidRPr="00A37F39">
                  <w:rPr>
                    <w:sz w:val="22"/>
                    <w:szCs w:val="22"/>
                    <w:highlight w:val="yellow"/>
                  </w:rPr>
                  <w:t>[??]</w:t>
                </w:r>
                <w:r w:rsidR="00520528">
                  <w:rPr>
                    <w:sz w:val="22"/>
                    <w:szCs w:val="22"/>
                  </w:rPr>
                  <w:t xml:space="preserve"> </w:t>
                </w:r>
                <w:r w:rsidR="00ED5BD2" w:rsidRPr="00B41A94">
                  <w:rPr>
                    <w:sz w:val="22"/>
                    <w:szCs w:val="22"/>
                  </w:rPr>
                  <w:t>Zugriffskonzept: Offene Informationskultur</w:t>
                </w:r>
                <w:r w:rsidR="00ED5BD2">
                  <w:rPr>
                    <w:sz w:val="22"/>
                    <w:szCs w:val="22"/>
                  </w:rPr>
                  <w:t>)</w:t>
                </w:r>
              </w:p>
              <w:p w14:paraId="2E2A7D28" w14:textId="77777777" w:rsidR="00F35919" w:rsidRDefault="00F35919" w:rsidP="00771060">
                <w:pPr>
                  <w:pStyle w:val="00Vorgabetext"/>
                  <w:numPr>
                    <w:ilvl w:val="0"/>
                    <w:numId w:val="31"/>
                  </w:numPr>
                  <w:rPr>
                    <w:sz w:val="22"/>
                    <w:szCs w:val="22"/>
                  </w:rPr>
                </w:pPr>
                <w:r>
                  <w:rPr>
                    <w:sz w:val="22"/>
                    <w:szCs w:val="22"/>
                  </w:rPr>
                  <w:t>Federführende</w:t>
                </w:r>
                <w:r w:rsidR="00F41733">
                  <w:rPr>
                    <w:sz w:val="22"/>
                    <w:szCs w:val="22"/>
                  </w:rPr>
                  <w:t>/r Sachbearbeiter/in</w:t>
                </w:r>
              </w:p>
              <w:p w14:paraId="2F102520" w14:textId="77777777" w:rsidR="0003353B" w:rsidRPr="00756D1E" w:rsidRDefault="00F41733" w:rsidP="00771060">
                <w:pPr>
                  <w:pStyle w:val="00Vorgabetext"/>
                  <w:numPr>
                    <w:ilvl w:val="0"/>
                    <w:numId w:val="31"/>
                  </w:numPr>
                  <w:rPr>
                    <w:sz w:val="22"/>
                    <w:szCs w:val="22"/>
                  </w:rPr>
                </w:pPr>
                <w:r>
                  <w:rPr>
                    <w:sz w:val="22"/>
                    <w:szCs w:val="22"/>
                  </w:rPr>
                  <w:t>Position im Ordnungssystem</w:t>
                </w:r>
              </w:p>
            </w:tc>
          </w:tr>
          <w:tr w:rsidR="00316957" w14:paraId="1F3D3FCC" w14:textId="77777777" w:rsidTr="00316957">
            <w:tc>
              <w:tcPr>
                <w:tcW w:w="2235" w:type="dxa"/>
              </w:tcPr>
              <w:p w14:paraId="050A12B0" w14:textId="7E6EC3CE" w:rsidR="00316957" w:rsidRPr="00BE3DDF" w:rsidRDefault="00D34C66" w:rsidP="00316957">
                <w:pPr>
                  <w:pStyle w:val="00Vorgabetext"/>
                  <w:rPr>
                    <w:b/>
                    <w:sz w:val="22"/>
                    <w:szCs w:val="22"/>
                  </w:rPr>
                </w:pPr>
                <w:r>
                  <w:rPr>
                    <w:b/>
                    <w:sz w:val="22"/>
                    <w:szCs w:val="22"/>
                  </w:rPr>
                  <w:lastRenderedPageBreak/>
                  <w:t>R</w:t>
                </w:r>
                <w:r w:rsidR="00316957">
                  <w:rPr>
                    <w:b/>
                    <w:sz w:val="22"/>
                    <w:szCs w:val="22"/>
                  </w:rPr>
                  <w:t xml:space="preserve">egistrierung </w:t>
                </w:r>
                <w:r>
                  <w:rPr>
                    <w:b/>
                    <w:sz w:val="22"/>
                    <w:szCs w:val="22"/>
                  </w:rPr>
                  <w:t xml:space="preserve">des </w:t>
                </w:r>
                <w:r w:rsidR="006A61F7">
                  <w:rPr>
                    <w:b/>
                    <w:sz w:val="22"/>
                    <w:szCs w:val="22"/>
                  </w:rPr>
                  <w:t>Dossiers</w:t>
                </w:r>
                <w:r>
                  <w:rPr>
                    <w:b/>
                    <w:sz w:val="22"/>
                    <w:szCs w:val="22"/>
                  </w:rPr>
                  <w:t xml:space="preserve"> </w:t>
                </w:r>
                <w:r w:rsidR="00316957">
                  <w:rPr>
                    <w:b/>
                    <w:sz w:val="22"/>
                    <w:szCs w:val="22"/>
                  </w:rPr>
                  <w:t>ändern</w:t>
                </w:r>
              </w:p>
            </w:tc>
            <w:tc>
              <w:tcPr>
                <w:tcW w:w="6408" w:type="dxa"/>
              </w:tcPr>
              <w:p w14:paraId="6E7B9E03" w14:textId="16CBA5F6" w:rsidR="00316957" w:rsidRDefault="00E9250E" w:rsidP="00316957">
                <w:pPr>
                  <w:pStyle w:val="00Vorgabetext"/>
                  <w:rPr>
                    <w:sz w:val="22"/>
                    <w:szCs w:val="22"/>
                  </w:rPr>
                </w:pPr>
                <w:r>
                  <w:rPr>
                    <w:sz w:val="22"/>
                    <w:szCs w:val="22"/>
                  </w:rPr>
                  <w:t xml:space="preserve">Die/der </w:t>
                </w:r>
                <w:r w:rsidR="003E4411">
                  <w:rPr>
                    <w:sz w:val="22"/>
                    <w:szCs w:val="22"/>
                  </w:rPr>
                  <w:t xml:space="preserve">fachliche </w:t>
                </w:r>
                <w:r w:rsidR="00542BBB">
                  <w:rPr>
                    <w:sz w:val="22"/>
                    <w:szCs w:val="22"/>
                  </w:rPr>
                  <w:t>A</w:t>
                </w:r>
                <w:r w:rsidR="003E4411">
                  <w:rPr>
                    <w:sz w:val="22"/>
                    <w:szCs w:val="22"/>
                  </w:rPr>
                  <w:t>pplikations</w:t>
                </w:r>
                <w:r w:rsidR="00542BBB">
                  <w:rPr>
                    <w:sz w:val="22"/>
                    <w:szCs w:val="22"/>
                  </w:rPr>
                  <w:t>verantwortliche</w:t>
                </w:r>
                <w:r>
                  <w:rPr>
                    <w:sz w:val="22"/>
                    <w:szCs w:val="22"/>
                  </w:rPr>
                  <w:t xml:space="preserve"> kann </w:t>
                </w:r>
                <w:r w:rsidR="001C6CA0">
                  <w:rPr>
                    <w:sz w:val="22"/>
                    <w:szCs w:val="22"/>
                  </w:rPr>
                  <w:t>in Absprache mit der/dem federführenden Sachbearbeiter/in</w:t>
                </w:r>
                <w:r>
                  <w:rPr>
                    <w:sz w:val="22"/>
                    <w:szCs w:val="22"/>
                  </w:rPr>
                  <w:t xml:space="preserve"> die </w:t>
                </w:r>
                <w:r w:rsidR="00D34C66">
                  <w:rPr>
                    <w:sz w:val="22"/>
                    <w:szCs w:val="22"/>
                  </w:rPr>
                  <w:t>R</w:t>
                </w:r>
                <w:r>
                  <w:rPr>
                    <w:sz w:val="22"/>
                    <w:szCs w:val="22"/>
                  </w:rPr>
                  <w:t xml:space="preserve">egistrierung </w:t>
                </w:r>
                <w:r w:rsidR="00D34C66">
                  <w:rPr>
                    <w:sz w:val="22"/>
                    <w:szCs w:val="22"/>
                  </w:rPr>
                  <w:t xml:space="preserve">eines </w:t>
                </w:r>
                <w:r w:rsidR="006A61F7">
                  <w:rPr>
                    <w:sz w:val="22"/>
                    <w:szCs w:val="22"/>
                  </w:rPr>
                  <w:t>Dossiers</w:t>
                </w:r>
                <w:r w:rsidR="00D34C66">
                  <w:rPr>
                    <w:sz w:val="22"/>
                    <w:szCs w:val="22"/>
                  </w:rPr>
                  <w:t xml:space="preserve"> </w:t>
                </w:r>
                <w:r>
                  <w:rPr>
                    <w:sz w:val="22"/>
                    <w:szCs w:val="22"/>
                  </w:rPr>
                  <w:t>wie folgt ändern:</w:t>
                </w:r>
              </w:p>
              <w:p w14:paraId="1769BC26" w14:textId="296A5214" w:rsidR="00E9250E" w:rsidRPr="00164F74" w:rsidRDefault="00E9250E" w:rsidP="00771060">
                <w:pPr>
                  <w:pStyle w:val="Listenabsatz"/>
                  <w:numPr>
                    <w:ilvl w:val="0"/>
                    <w:numId w:val="32"/>
                  </w:numPr>
                  <w:tabs>
                    <w:tab w:val="clear" w:pos="397"/>
                    <w:tab w:val="clear" w:pos="794"/>
                    <w:tab w:val="clear" w:pos="1191"/>
                    <w:tab w:val="clear" w:pos="4479"/>
                    <w:tab w:val="clear" w:pos="4876"/>
                    <w:tab w:val="clear" w:pos="5273"/>
                    <w:tab w:val="clear" w:pos="5670"/>
                    <w:tab w:val="clear" w:pos="6067"/>
                    <w:tab w:val="clear" w:pos="7938"/>
                    <w:tab w:val="left" w:pos="5800"/>
                  </w:tabs>
                  <w:overflowPunct w:val="0"/>
                  <w:autoSpaceDE w:val="0"/>
                  <w:autoSpaceDN w:val="0"/>
                  <w:adjustRightInd w:val="0"/>
                  <w:spacing w:before="40" w:after="12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t xml:space="preserve">Ein </w:t>
                </w:r>
                <w:r w:rsidR="006A61F7">
                  <w:rPr>
                    <w:rFonts w:asciiTheme="minorHAnsi" w:hAnsiTheme="minorHAnsi" w:cstheme="minorHAnsi"/>
                    <w:sz w:val="22"/>
                    <w:szCs w:val="22"/>
                    <w:lang w:eastAsia="de-DE"/>
                  </w:rPr>
                  <w:t>Dossier</w:t>
                </w:r>
                <w:r w:rsidRPr="00164F74">
                  <w:rPr>
                    <w:rFonts w:asciiTheme="minorHAnsi" w:hAnsiTheme="minorHAnsi" w:cstheme="minorHAnsi"/>
                    <w:sz w:val="22"/>
                    <w:szCs w:val="22"/>
                    <w:lang w:eastAsia="de-DE"/>
                  </w:rPr>
                  <w:t xml:space="preserve"> wird umregistriert, d. h. es wird einer anderen Rubrik zugeordnet, falls sich die Erstregistrie</w:t>
                </w:r>
                <w:r w:rsidR="00ED5BD2">
                  <w:rPr>
                    <w:rFonts w:asciiTheme="minorHAnsi" w:hAnsiTheme="minorHAnsi" w:cstheme="minorHAnsi"/>
                    <w:sz w:val="22"/>
                    <w:szCs w:val="22"/>
                    <w:lang w:eastAsia="de-DE"/>
                  </w:rPr>
                  <w:softHyphen/>
                </w:r>
                <w:r w:rsidRPr="00164F74">
                  <w:rPr>
                    <w:rFonts w:asciiTheme="minorHAnsi" w:hAnsiTheme="minorHAnsi" w:cstheme="minorHAnsi"/>
                    <w:sz w:val="22"/>
                    <w:szCs w:val="22"/>
                    <w:lang w:eastAsia="de-DE"/>
                  </w:rPr>
                  <w:t>rung während der Bearbeitung als falsch erweist.</w:t>
                </w:r>
              </w:p>
              <w:p w14:paraId="4E63B660" w14:textId="359FB1EA" w:rsidR="00E9250E" w:rsidRPr="007D17AB" w:rsidRDefault="00E9250E" w:rsidP="00771060">
                <w:pPr>
                  <w:pStyle w:val="Listenabsatz"/>
                  <w:numPr>
                    <w:ilvl w:val="0"/>
                    <w:numId w:val="32"/>
                  </w:numPr>
                  <w:tabs>
                    <w:tab w:val="clear" w:pos="397"/>
                    <w:tab w:val="clear" w:pos="794"/>
                    <w:tab w:val="clear" w:pos="1191"/>
                    <w:tab w:val="clear" w:pos="4479"/>
                    <w:tab w:val="clear" w:pos="4876"/>
                    <w:tab w:val="clear" w:pos="5273"/>
                    <w:tab w:val="clear" w:pos="5670"/>
                    <w:tab w:val="clear" w:pos="6067"/>
                    <w:tab w:val="clear" w:pos="7938"/>
                    <w:tab w:val="left" w:pos="5800"/>
                  </w:tabs>
                  <w:overflowPunct w:val="0"/>
                  <w:autoSpaceDE w:val="0"/>
                  <w:autoSpaceDN w:val="0"/>
                  <w:adjustRightInd w:val="0"/>
                  <w:spacing w:before="40" w:after="120"/>
                  <w:textAlignment w:val="baseline"/>
                  <w:rPr>
                    <w:rFonts w:asciiTheme="minorHAnsi" w:hAnsiTheme="minorHAnsi" w:cstheme="minorHAnsi"/>
                    <w:sz w:val="22"/>
                    <w:szCs w:val="22"/>
                    <w:lang w:eastAsia="de-DE"/>
                  </w:rPr>
                </w:pPr>
                <w:r w:rsidRPr="007D17AB">
                  <w:rPr>
                    <w:rFonts w:asciiTheme="minorHAnsi" w:hAnsiTheme="minorHAnsi" w:cstheme="minorHAnsi"/>
                    <w:sz w:val="22"/>
                    <w:szCs w:val="22"/>
                    <w:lang w:eastAsia="de-DE"/>
                  </w:rPr>
                  <w:t xml:space="preserve">Zwei </w:t>
                </w:r>
                <w:r w:rsidR="006A61F7">
                  <w:rPr>
                    <w:rFonts w:asciiTheme="minorHAnsi" w:hAnsiTheme="minorHAnsi" w:cstheme="minorHAnsi"/>
                    <w:sz w:val="22"/>
                    <w:szCs w:val="22"/>
                    <w:lang w:eastAsia="de-DE"/>
                  </w:rPr>
                  <w:t>Dossiers</w:t>
                </w:r>
                <w:r w:rsidRPr="007D17AB">
                  <w:rPr>
                    <w:rFonts w:asciiTheme="minorHAnsi" w:hAnsiTheme="minorHAnsi" w:cstheme="minorHAnsi"/>
                    <w:sz w:val="22"/>
                    <w:szCs w:val="22"/>
                    <w:lang w:eastAsia="de-DE"/>
                  </w:rPr>
                  <w:t xml:space="preserve"> werden zusammengefügt, falls sich im Verlauf der </w:t>
                </w:r>
                <w:r w:rsidR="00D34C66" w:rsidRPr="007D17AB">
                  <w:rPr>
                    <w:rFonts w:asciiTheme="minorHAnsi" w:hAnsiTheme="minorHAnsi" w:cstheme="minorHAnsi"/>
                    <w:sz w:val="22"/>
                    <w:szCs w:val="22"/>
                    <w:lang w:eastAsia="de-DE"/>
                  </w:rPr>
                  <w:t>B</w:t>
                </w:r>
                <w:r w:rsidRPr="007D17AB">
                  <w:rPr>
                    <w:rFonts w:asciiTheme="minorHAnsi" w:hAnsiTheme="minorHAnsi" w:cstheme="minorHAnsi"/>
                    <w:sz w:val="22"/>
                    <w:szCs w:val="22"/>
                    <w:lang w:eastAsia="de-DE"/>
                  </w:rPr>
                  <w:t xml:space="preserve">earbeitung zeigt, dass </w:t>
                </w:r>
                <w:r w:rsidR="00D34C66" w:rsidRPr="007D17AB">
                  <w:rPr>
                    <w:rFonts w:asciiTheme="minorHAnsi" w:hAnsiTheme="minorHAnsi" w:cstheme="minorHAnsi"/>
                    <w:sz w:val="22"/>
                    <w:szCs w:val="22"/>
                    <w:lang w:eastAsia="de-DE"/>
                  </w:rPr>
                  <w:t>sie zu</w:t>
                </w:r>
                <w:r w:rsidR="006A61F7">
                  <w:rPr>
                    <w:rFonts w:asciiTheme="minorHAnsi" w:hAnsiTheme="minorHAnsi" w:cstheme="minorHAnsi"/>
                    <w:sz w:val="22"/>
                    <w:szCs w:val="22"/>
                    <w:lang w:eastAsia="de-DE"/>
                  </w:rPr>
                  <w:t>m gleichen</w:t>
                </w:r>
                <w:r w:rsidR="00D34C66" w:rsidRPr="007D17AB">
                  <w:rPr>
                    <w:rFonts w:asciiTheme="minorHAnsi" w:hAnsiTheme="minorHAnsi" w:cstheme="minorHAnsi"/>
                    <w:sz w:val="22"/>
                    <w:szCs w:val="22"/>
                    <w:lang w:eastAsia="de-DE"/>
                  </w:rPr>
                  <w:t xml:space="preserve"> Geschäft</w:t>
                </w:r>
                <w:r w:rsidR="006A61F7">
                  <w:rPr>
                    <w:rFonts w:asciiTheme="minorHAnsi" w:hAnsiTheme="minorHAnsi" w:cstheme="minorHAnsi"/>
                    <w:sz w:val="22"/>
                    <w:szCs w:val="22"/>
                    <w:lang w:eastAsia="de-DE"/>
                  </w:rPr>
                  <w:t>sfall gehören</w:t>
                </w:r>
                <w:r w:rsidR="00E51D5A" w:rsidRPr="007D17AB">
                  <w:rPr>
                    <w:rFonts w:asciiTheme="minorHAnsi" w:hAnsiTheme="minorHAnsi" w:cstheme="minorHAnsi"/>
                    <w:sz w:val="22"/>
                    <w:szCs w:val="22"/>
                    <w:lang w:eastAsia="de-DE"/>
                  </w:rPr>
                  <w:t xml:space="preserve">. </w:t>
                </w:r>
                <w:r w:rsidRPr="007D17AB">
                  <w:rPr>
                    <w:rFonts w:asciiTheme="minorHAnsi" w:hAnsiTheme="minorHAnsi" w:cstheme="minorHAnsi"/>
                    <w:sz w:val="22"/>
                    <w:szCs w:val="22"/>
                    <w:lang w:eastAsia="de-DE"/>
                  </w:rPr>
                  <w:t xml:space="preserve">Dabei werden die im ersten </w:t>
                </w:r>
                <w:r w:rsidR="006A61F7">
                  <w:rPr>
                    <w:rFonts w:asciiTheme="minorHAnsi" w:hAnsiTheme="minorHAnsi" w:cstheme="minorHAnsi"/>
                    <w:sz w:val="22"/>
                    <w:szCs w:val="22"/>
                    <w:lang w:eastAsia="de-DE"/>
                  </w:rPr>
                  <w:t>Dossier</w:t>
                </w:r>
                <w:r w:rsidRPr="007D17AB">
                  <w:rPr>
                    <w:rFonts w:asciiTheme="minorHAnsi" w:hAnsiTheme="minorHAnsi" w:cstheme="minorHAnsi"/>
                    <w:sz w:val="22"/>
                    <w:szCs w:val="22"/>
                    <w:lang w:eastAsia="de-DE"/>
                  </w:rPr>
                  <w:t xml:space="preserve"> enthaltenen Dokumente </w:t>
                </w:r>
                <w:r w:rsidR="00D34C66" w:rsidRPr="007D17AB">
                  <w:rPr>
                    <w:rFonts w:asciiTheme="minorHAnsi" w:hAnsiTheme="minorHAnsi" w:cstheme="minorHAnsi"/>
                    <w:sz w:val="22"/>
                    <w:szCs w:val="22"/>
                    <w:lang w:eastAsia="de-DE"/>
                  </w:rPr>
                  <w:t>exportiert und</w:t>
                </w:r>
                <w:r w:rsidRPr="007D17AB">
                  <w:rPr>
                    <w:rFonts w:asciiTheme="minorHAnsi" w:hAnsiTheme="minorHAnsi" w:cstheme="minorHAnsi"/>
                    <w:sz w:val="22"/>
                    <w:szCs w:val="22"/>
                    <w:lang w:eastAsia="de-DE"/>
                  </w:rPr>
                  <w:t xml:space="preserve"> </w:t>
                </w:r>
                <w:r w:rsidR="00D34C66" w:rsidRPr="007D17AB">
                  <w:rPr>
                    <w:rFonts w:asciiTheme="minorHAnsi" w:hAnsiTheme="minorHAnsi" w:cstheme="minorHAnsi"/>
                    <w:sz w:val="22"/>
                    <w:szCs w:val="22"/>
                    <w:lang w:eastAsia="de-DE"/>
                  </w:rPr>
                  <w:t xml:space="preserve">in das zweite </w:t>
                </w:r>
                <w:r w:rsidR="006A61F7">
                  <w:rPr>
                    <w:rFonts w:asciiTheme="minorHAnsi" w:hAnsiTheme="minorHAnsi" w:cstheme="minorHAnsi"/>
                    <w:sz w:val="22"/>
                    <w:szCs w:val="22"/>
                    <w:lang w:eastAsia="de-DE"/>
                  </w:rPr>
                  <w:t>Dossier</w:t>
                </w:r>
                <w:r w:rsidR="00D34C66" w:rsidRPr="007D17AB">
                  <w:rPr>
                    <w:rFonts w:asciiTheme="minorHAnsi" w:hAnsiTheme="minorHAnsi" w:cstheme="minorHAnsi"/>
                    <w:sz w:val="22"/>
                    <w:szCs w:val="22"/>
                    <w:lang w:eastAsia="de-DE"/>
                  </w:rPr>
                  <w:t xml:space="preserve"> importiert. Metadaten </w:t>
                </w:r>
                <w:r w:rsidR="00A37F39" w:rsidRPr="007D17AB">
                  <w:rPr>
                    <w:rFonts w:asciiTheme="minorHAnsi" w:hAnsiTheme="minorHAnsi" w:cstheme="minorHAnsi"/>
                    <w:sz w:val="22"/>
                    <w:szCs w:val="22"/>
                    <w:lang w:eastAsia="de-DE"/>
                  </w:rPr>
                  <w:t>de</w:t>
                </w:r>
                <w:r w:rsidR="00A37F39">
                  <w:rPr>
                    <w:rFonts w:asciiTheme="minorHAnsi" w:hAnsiTheme="minorHAnsi" w:cstheme="minorHAnsi"/>
                    <w:sz w:val="22"/>
                    <w:szCs w:val="22"/>
                    <w:lang w:eastAsia="de-DE"/>
                  </w:rPr>
                  <w:t>r</w:t>
                </w:r>
                <w:r w:rsidR="00A37F39" w:rsidRPr="007D17AB">
                  <w:rPr>
                    <w:rFonts w:asciiTheme="minorHAnsi" w:hAnsiTheme="minorHAnsi" w:cstheme="minorHAnsi"/>
                    <w:sz w:val="22"/>
                    <w:szCs w:val="22"/>
                    <w:lang w:eastAsia="de-DE"/>
                  </w:rPr>
                  <w:t xml:space="preserve"> über</w:t>
                </w:r>
                <w:r w:rsidR="00A37F39">
                  <w:rPr>
                    <w:rFonts w:asciiTheme="minorHAnsi" w:hAnsiTheme="minorHAnsi" w:cstheme="minorHAnsi"/>
                    <w:sz w:val="22"/>
                    <w:szCs w:val="22"/>
                    <w:lang w:eastAsia="de-DE"/>
                  </w:rPr>
                  <w:t>ge</w:t>
                </w:r>
                <w:r w:rsidR="00A37F39" w:rsidRPr="007D17AB">
                  <w:rPr>
                    <w:rFonts w:asciiTheme="minorHAnsi" w:hAnsiTheme="minorHAnsi" w:cstheme="minorHAnsi"/>
                    <w:sz w:val="22"/>
                    <w:szCs w:val="22"/>
                    <w:lang w:eastAsia="de-DE"/>
                  </w:rPr>
                  <w:t>führten Dokumente</w:t>
                </w:r>
                <w:r w:rsidR="00D34C66" w:rsidRPr="007D17AB">
                  <w:rPr>
                    <w:rFonts w:asciiTheme="minorHAnsi" w:hAnsiTheme="minorHAnsi" w:cstheme="minorHAnsi"/>
                    <w:sz w:val="22"/>
                    <w:szCs w:val="22"/>
                    <w:lang w:eastAsia="de-DE"/>
                  </w:rPr>
                  <w:t xml:space="preserve"> sind nachzuerfassen. Das aufzulösende </w:t>
                </w:r>
                <w:r w:rsidR="006A61F7">
                  <w:rPr>
                    <w:rFonts w:asciiTheme="minorHAnsi" w:hAnsiTheme="minorHAnsi" w:cstheme="minorHAnsi"/>
                    <w:sz w:val="22"/>
                    <w:szCs w:val="22"/>
                    <w:lang w:eastAsia="de-DE"/>
                  </w:rPr>
                  <w:t>Dossier</w:t>
                </w:r>
                <w:r w:rsidR="00D34C66" w:rsidRPr="007D17AB">
                  <w:rPr>
                    <w:rFonts w:asciiTheme="minorHAnsi" w:hAnsiTheme="minorHAnsi" w:cstheme="minorHAnsi"/>
                    <w:sz w:val="22"/>
                    <w:szCs w:val="22"/>
                    <w:lang w:eastAsia="de-DE"/>
                  </w:rPr>
                  <w:t xml:space="preserve"> wird</w:t>
                </w:r>
                <w:r w:rsidRPr="007D17AB">
                  <w:rPr>
                    <w:rFonts w:asciiTheme="minorHAnsi" w:hAnsiTheme="minorHAnsi" w:cstheme="minorHAnsi"/>
                    <w:sz w:val="22"/>
                    <w:szCs w:val="22"/>
                    <w:lang w:eastAsia="de-DE"/>
                  </w:rPr>
                  <w:t xml:space="preserve"> </w:t>
                </w:r>
                <w:r w:rsidR="0003353B" w:rsidRPr="007D17AB">
                  <w:rPr>
                    <w:rFonts w:asciiTheme="minorHAnsi" w:hAnsiTheme="minorHAnsi" w:cstheme="minorHAnsi"/>
                    <w:sz w:val="22"/>
                    <w:szCs w:val="22"/>
                    <w:lang w:eastAsia="de-DE"/>
                  </w:rPr>
                  <w:t>storniert</w:t>
                </w:r>
                <w:r w:rsidRPr="007D17AB">
                  <w:rPr>
                    <w:rFonts w:asciiTheme="minorHAnsi" w:hAnsiTheme="minorHAnsi" w:cstheme="minorHAnsi"/>
                    <w:sz w:val="22"/>
                    <w:szCs w:val="22"/>
                    <w:lang w:eastAsia="de-DE"/>
                  </w:rPr>
                  <w:t>.</w:t>
                </w:r>
              </w:p>
              <w:p w14:paraId="62586008" w14:textId="38E2CC37" w:rsidR="00E9250E" w:rsidRPr="007D17AB" w:rsidRDefault="007D17AB" w:rsidP="00771060">
                <w:pPr>
                  <w:pStyle w:val="Listenabsatz"/>
                  <w:numPr>
                    <w:ilvl w:val="0"/>
                    <w:numId w:val="32"/>
                  </w:numPr>
                  <w:tabs>
                    <w:tab w:val="clear" w:pos="397"/>
                    <w:tab w:val="clear" w:pos="794"/>
                    <w:tab w:val="clear" w:pos="1191"/>
                    <w:tab w:val="clear" w:pos="4479"/>
                    <w:tab w:val="clear" w:pos="4876"/>
                    <w:tab w:val="clear" w:pos="5273"/>
                    <w:tab w:val="clear" w:pos="5670"/>
                    <w:tab w:val="clear" w:pos="6067"/>
                    <w:tab w:val="clear" w:pos="7938"/>
                    <w:tab w:val="left" w:pos="5800"/>
                  </w:tabs>
                  <w:overflowPunct w:val="0"/>
                  <w:autoSpaceDE w:val="0"/>
                  <w:autoSpaceDN w:val="0"/>
                  <w:adjustRightInd w:val="0"/>
                  <w:spacing w:before="40"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Ein bestehendes </w:t>
                </w:r>
                <w:r w:rsidR="006A61F7">
                  <w:rPr>
                    <w:rFonts w:asciiTheme="minorHAnsi" w:hAnsiTheme="minorHAnsi" w:cstheme="minorHAnsi"/>
                    <w:sz w:val="22"/>
                    <w:szCs w:val="22"/>
                    <w:lang w:eastAsia="de-DE"/>
                  </w:rPr>
                  <w:t>Dossier</w:t>
                </w:r>
                <w:r>
                  <w:rPr>
                    <w:rFonts w:asciiTheme="minorHAnsi" w:hAnsiTheme="minorHAnsi" w:cstheme="minorHAnsi"/>
                    <w:sz w:val="22"/>
                    <w:szCs w:val="22"/>
                    <w:lang w:eastAsia="de-DE"/>
                  </w:rPr>
                  <w:t xml:space="preserve"> wird aufgetrennt, falls ein </w:t>
                </w:r>
                <w:r w:rsidR="00E51D5A" w:rsidRPr="007D17AB">
                  <w:rPr>
                    <w:rFonts w:asciiTheme="minorHAnsi" w:hAnsiTheme="minorHAnsi" w:cstheme="minorHAnsi"/>
                    <w:sz w:val="22"/>
                    <w:szCs w:val="22"/>
                    <w:lang w:eastAsia="de-DE"/>
                  </w:rPr>
                  <w:t>eingegangene</w:t>
                </w:r>
                <w:r w:rsidR="00F41733" w:rsidRPr="007D17AB">
                  <w:rPr>
                    <w:rFonts w:asciiTheme="minorHAnsi" w:hAnsiTheme="minorHAnsi" w:cstheme="minorHAnsi"/>
                    <w:sz w:val="22"/>
                    <w:szCs w:val="22"/>
                    <w:lang w:eastAsia="de-DE"/>
                  </w:rPr>
                  <w:t>s Dokument weitere Geschäft</w:t>
                </w:r>
                <w:r w:rsidR="006A61F7">
                  <w:rPr>
                    <w:rFonts w:asciiTheme="minorHAnsi" w:hAnsiTheme="minorHAnsi" w:cstheme="minorHAnsi"/>
                    <w:sz w:val="22"/>
                    <w:szCs w:val="22"/>
                    <w:lang w:eastAsia="de-DE"/>
                  </w:rPr>
                  <w:t>sfäll</w:t>
                </w:r>
                <w:r w:rsidR="00E51D5A" w:rsidRPr="007D17AB">
                  <w:rPr>
                    <w:rFonts w:asciiTheme="minorHAnsi" w:hAnsiTheme="minorHAnsi" w:cstheme="minorHAnsi"/>
                    <w:sz w:val="22"/>
                    <w:szCs w:val="22"/>
                    <w:lang w:eastAsia="de-DE"/>
                  </w:rPr>
                  <w:t>e</w:t>
                </w:r>
                <w:r>
                  <w:rPr>
                    <w:rFonts w:asciiTheme="minorHAnsi" w:hAnsiTheme="minorHAnsi" w:cstheme="minorHAnsi"/>
                    <w:sz w:val="22"/>
                    <w:szCs w:val="22"/>
                    <w:lang w:eastAsia="de-DE"/>
                  </w:rPr>
                  <w:t xml:space="preserve"> begründet.</w:t>
                </w:r>
                <w:r w:rsidR="00E51D5A" w:rsidRPr="007D17AB">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Dabei </w:t>
                </w:r>
                <w:r w:rsidR="00E51D5A" w:rsidRPr="007D17AB">
                  <w:rPr>
                    <w:rFonts w:asciiTheme="minorHAnsi" w:hAnsiTheme="minorHAnsi" w:cstheme="minorHAnsi"/>
                    <w:sz w:val="22"/>
                    <w:szCs w:val="22"/>
                    <w:lang w:eastAsia="de-DE"/>
                  </w:rPr>
                  <w:t xml:space="preserve">ist zu prüfen, ob es ausreicht, Verweise auf die neuen </w:t>
                </w:r>
                <w:r w:rsidR="006A61F7">
                  <w:rPr>
                    <w:rFonts w:asciiTheme="minorHAnsi" w:hAnsiTheme="minorHAnsi" w:cstheme="minorHAnsi"/>
                    <w:sz w:val="22"/>
                    <w:szCs w:val="22"/>
                    <w:lang w:eastAsia="de-DE"/>
                  </w:rPr>
                  <w:t>Dossiers</w:t>
                </w:r>
                <w:r w:rsidR="00E51D5A" w:rsidRPr="007D17AB">
                  <w:rPr>
                    <w:rFonts w:asciiTheme="minorHAnsi" w:hAnsiTheme="minorHAnsi" w:cstheme="minorHAnsi"/>
                    <w:sz w:val="22"/>
                    <w:szCs w:val="22"/>
                    <w:lang w:eastAsia="de-DE"/>
                  </w:rPr>
                  <w:t xml:space="preserve"> zu setzen oder </w:t>
                </w:r>
                <w:r w:rsidR="00B757ED">
                  <w:rPr>
                    <w:rFonts w:asciiTheme="minorHAnsi" w:hAnsiTheme="minorHAnsi" w:cstheme="minorHAnsi"/>
                    <w:sz w:val="22"/>
                    <w:szCs w:val="22"/>
                    <w:lang w:eastAsia="de-DE"/>
                  </w:rPr>
                  <w:t>Unterordner</w:t>
                </w:r>
                <w:r w:rsidR="00E51D5A" w:rsidRPr="007D17AB">
                  <w:rPr>
                    <w:rFonts w:asciiTheme="minorHAnsi" w:hAnsiTheme="minorHAnsi" w:cstheme="minorHAnsi"/>
                    <w:sz w:val="22"/>
                    <w:szCs w:val="22"/>
                    <w:lang w:eastAsia="de-DE"/>
                  </w:rPr>
                  <w:t xml:space="preserve"> anzulegen. Ist dies nicht der Fall, </w:t>
                </w:r>
                <w:r>
                  <w:rPr>
                    <w:rFonts w:asciiTheme="minorHAnsi" w:hAnsiTheme="minorHAnsi" w:cstheme="minorHAnsi"/>
                    <w:sz w:val="22"/>
                    <w:szCs w:val="22"/>
                    <w:lang w:eastAsia="de-DE"/>
                  </w:rPr>
                  <w:t>werden</w:t>
                </w:r>
                <w:r w:rsidR="003206C0" w:rsidRPr="007D17AB">
                  <w:rPr>
                    <w:rFonts w:asciiTheme="minorHAnsi" w:hAnsiTheme="minorHAnsi" w:cstheme="minorHAnsi"/>
                    <w:sz w:val="22"/>
                    <w:szCs w:val="22"/>
                    <w:lang w:eastAsia="de-DE"/>
                  </w:rPr>
                  <w:t xml:space="preserve"> die entsprechenden Dokumente aus dem bestehenden </w:t>
                </w:r>
                <w:r w:rsidR="006A61F7">
                  <w:rPr>
                    <w:rFonts w:asciiTheme="minorHAnsi" w:hAnsiTheme="minorHAnsi" w:cstheme="minorHAnsi"/>
                    <w:sz w:val="22"/>
                    <w:szCs w:val="22"/>
                    <w:lang w:eastAsia="de-DE"/>
                  </w:rPr>
                  <w:t>Dossier</w:t>
                </w:r>
                <w:r w:rsidR="003206C0" w:rsidRPr="007D17AB">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exportiert</w:t>
                </w:r>
                <w:r w:rsidR="003206C0" w:rsidRPr="007D17AB">
                  <w:rPr>
                    <w:rFonts w:asciiTheme="minorHAnsi" w:hAnsiTheme="minorHAnsi" w:cstheme="minorHAnsi"/>
                    <w:sz w:val="22"/>
                    <w:szCs w:val="22"/>
                    <w:lang w:eastAsia="de-DE"/>
                  </w:rPr>
                  <w:t xml:space="preserve"> </w:t>
                </w:r>
                <w:r w:rsidR="00FA27DF">
                  <w:rPr>
                    <w:rFonts w:asciiTheme="minorHAnsi" w:hAnsiTheme="minorHAnsi" w:cstheme="minorHAnsi"/>
                    <w:sz w:val="22"/>
                    <w:szCs w:val="22"/>
                    <w:lang w:eastAsia="de-DE"/>
                  </w:rPr>
                  <w:t xml:space="preserve">und </w:t>
                </w:r>
                <w:r w:rsidR="003206C0" w:rsidRPr="007D17AB">
                  <w:rPr>
                    <w:rFonts w:asciiTheme="minorHAnsi" w:hAnsiTheme="minorHAnsi" w:cstheme="minorHAnsi"/>
                    <w:sz w:val="22"/>
                    <w:szCs w:val="22"/>
                    <w:lang w:eastAsia="de-DE"/>
                  </w:rPr>
                  <w:t xml:space="preserve">in das neue </w:t>
                </w:r>
                <w:r w:rsidR="006A61F7">
                  <w:rPr>
                    <w:rFonts w:asciiTheme="minorHAnsi" w:hAnsiTheme="minorHAnsi" w:cstheme="minorHAnsi"/>
                    <w:sz w:val="22"/>
                    <w:szCs w:val="22"/>
                    <w:lang w:eastAsia="de-DE"/>
                  </w:rPr>
                  <w:t>Dossier</w:t>
                </w:r>
                <w:r>
                  <w:rPr>
                    <w:rFonts w:asciiTheme="minorHAnsi" w:hAnsiTheme="minorHAnsi" w:cstheme="minorHAnsi"/>
                    <w:sz w:val="22"/>
                    <w:szCs w:val="22"/>
                    <w:lang w:eastAsia="de-DE"/>
                  </w:rPr>
                  <w:t xml:space="preserve"> importiert</w:t>
                </w:r>
                <w:r w:rsidR="003206C0" w:rsidRPr="007D17AB">
                  <w:rPr>
                    <w:rFonts w:asciiTheme="minorHAnsi" w:hAnsiTheme="minorHAnsi" w:cstheme="minorHAnsi"/>
                    <w:sz w:val="22"/>
                    <w:szCs w:val="22"/>
                    <w:lang w:eastAsia="de-DE"/>
                  </w:rPr>
                  <w:t>.</w:t>
                </w:r>
              </w:p>
              <w:p w14:paraId="736906F8" w14:textId="2C37223E" w:rsidR="00E9250E" w:rsidRPr="00E9250E" w:rsidRDefault="00E9250E" w:rsidP="00771060">
                <w:pPr>
                  <w:pStyle w:val="Listenabsatz"/>
                  <w:numPr>
                    <w:ilvl w:val="0"/>
                    <w:numId w:val="32"/>
                  </w:numPr>
                  <w:tabs>
                    <w:tab w:val="clear" w:pos="397"/>
                    <w:tab w:val="clear" w:pos="794"/>
                    <w:tab w:val="clear" w:pos="1191"/>
                    <w:tab w:val="clear" w:pos="4479"/>
                    <w:tab w:val="clear" w:pos="4876"/>
                    <w:tab w:val="clear" w:pos="5273"/>
                    <w:tab w:val="clear" w:pos="5670"/>
                    <w:tab w:val="clear" w:pos="6067"/>
                    <w:tab w:val="clear" w:pos="7938"/>
                    <w:tab w:val="left" w:pos="5800"/>
                  </w:tabs>
                  <w:overflowPunct w:val="0"/>
                  <w:autoSpaceDE w:val="0"/>
                  <w:autoSpaceDN w:val="0"/>
                  <w:adjustRightInd w:val="0"/>
                  <w:spacing w:before="40" w:after="120"/>
                  <w:textAlignment w:val="baseline"/>
                  <w:rPr>
                    <w:rFonts w:asciiTheme="minorHAnsi" w:hAnsiTheme="minorHAnsi" w:cstheme="minorHAnsi"/>
                    <w:sz w:val="22"/>
                    <w:szCs w:val="22"/>
                    <w:lang w:eastAsia="de-DE"/>
                  </w:rPr>
                </w:pPr>
                <w:r w:rsidRPr="007D17AB">
                  <w:rPr>
                    <w:rFonts w:asciiTheme="minorHAnsi" w:hAnsiTheme="minorHAnsi" w:cstheme="minorHAnsi"/>
                    <w:sz w:val="22"/>
                    <w:szCs w:val="22"/>
                    <w:lang w:eastAsia="de-DE"/>
                  </w:rPr>
                  <w:t xml:space="preserve">Ein offenes </w:t>
                </w:r>
                <w:r w:rsidR="006A61F7">
                  <w:rPr>
                    <w:rFonts w:asciiTheme="minorHAnsi" w:hAnsiTheme="minorHAnsi" w:cstheme="minorHAnsi"/>
                    <w:sz w:val="22"/>
                    <w:szCs w:val="22"/>
                    <w:lang w:eastAsia="de-DE"/>
                  </w:rPr>
                  <w:t>Dossier</w:t>
                </w:r>
                <w:r w:rsidR="003206C0" w:rsidRPr="007D17AB">
                  <w:rPr>
                    <w:rFonts w:asciiTheme="minorHAnsi" w:hAnsiTheme="minorHAnsi" w:cstheme="minorHAnsi"/>
                    <w:sz w:val="22"/>
                    <w:szCs w:val="22"/>
                    <w:lang w:eastAsia="de-DE"/>
                  </w:rPr>
                  <w:t xml:space="preserve"> kann nicht gelöscht, aber</w:t>
                </w:r>
                <w:r w:rsidRPr="007D17AB">
                  <w:rPr>
                    <w:rFonts w:asciiTheme="minorHAnsi" w:hAnsiTheme="minorHAnsi" w:cstheme="minorHAnsi"/>
                    <w:sz w:val="22"/>
                    <w:szCs w:val="22"/>
                    <w:lang w:eastAsia="de-DE"/>
                  </w:rPr>
                  <w:t xml:space="preserve"> </w:t>
                </w:r>
                <w:r w:rsidR="0003353B" w:rsidRPr="007D17AB">
                  <w:rPr>
                    <w:rFonts w:asciiTheme="minorHAnsi" w:hAnsiTheme="minorHAnsi" w:cstheme="minorHAnsi"/>
                    <w:sz w:val="22"/>
                    <w:szCs w:val="22"/>
                    <w:lang w:eastAsia="de-DE"/>
                  </w:rPr>
                  <w:t>storniert</w:t>
                </w:r>
                <w:r w:rsidR="003206C0" w:rsidRPr="007D17AB">
                  <w:rPr>
                    <w:rFonts w:asciiTheme="minorHAnsi" w:hAnsiTheme="minorHAnsi" w:cstheme="minorHAnsi"/>
                    <w:sz w:val="22"/>
                    <w:szCs w:val="22"/>
                    <w:lang w:eastAsia="de-DE"/>
                  </w:rPr>
                  <w:t xml:space="preserve"> werden</w:t>
                </w:r>
                <w:r w:rsidRPr="007D17AB">
                  <w:rPr>
                    <w:rFonts w:asciiTheme="minorHAnsi" w:hAnsiTheme="minorHAnsi" w:cstheme="minorHAnsi"/>
                    <w:sz w:val="22"/>
                    <w:szCs w:val="22"/>
                    <w:lang w:eastAsia="de-DE"/>
                  </w:rPr>
                  <w:t xml:space="preserve">. Es ist jeweils zu prüfen, ob noch Dokumente darin liegen, die allenfalls umregistriert werden müssen, oder ob diese zusammen mit dem Dossier </w:t>
                </w:r>
                <w:r w:rsidR="0003353B" w:rsidRPr="007D17AB">
                  <w:rPr>
                    <w:rFonts w:asciiTheme="minorHAnsi" w:hAnsiTheme="minorHAnsi" w:cstheme="minorHAnsi"/>
                    <w:sz w:val="22"/>
                    <w:szCs w:val="22"/>
                    <w:lang w:eastAsia="de-DE"/>
                  </w:rPr>
                  <w:t>storniert</w:t>
                </w:r>
                <w:r w:rsidRPr="007D17AB">
                  <w:rPr>
                    <w:rFonts w:asciiTheme="minorHAnsi" w:hAnsiTheme="minorHAnsi" w:cstheme="minorHAnsi"/>
                    <w:sz w:val="22"/>
                    <w:szCs w:val="22"/>
                    <w:lang w:eastAsia="de-DE"/>
                  </w:rPr>
                  <w:t xml:space="preserve"> werden können.</w:t>
                </w:r>
              </w:p>
            </w:tc>
          </w:tr>
        </w:tbl>
      </w:sdtContent>
    </w:sdt>
    <w:p w14:paraId="0BC53793" w14:textId="77777777" w:rsidR="00316957" w:rsidRDefault="00316957" w:rsidP="00551111">
      <w:pPr>
        <w:pStyle w:val="00Vorgabetext"/>
        <w:spacing w:before="0"/>
      </w:pPr>
    </w:p>
    <w:p w14:paraId="27F1BA4D" w14:textId="77777777" w:rsidR="00F047B9" w:rsidRPr="006F58F1" w:rsidRDefault="00F047B9" w:rsidP="00241E6B">
      <w:pPr>
        <w:pStyle w:val="72Titel2"/>
        <w:spacing w:before="120"/>
        <w:outlineLvl w:val="1"/>
        <w:rPr>
          <w:sz w:val="22"/>
        </w:rPr>
      </w:pPr>
      <w:bookmarkStart w:id="22" w:name="_Toc191031437"/>
      <w:r w:rsidRPr="006F58F1">
        <w:rPr>
          <w:sz w:val="22"/>
        </w:rPr>
        <w:t>Bearbeitung</w:t>
      </w:r>
      <w:r w:rsidR="005D57EC">
        <w:rPr>
          <w:sz w:val="22"/>
        </w:rPr>
        <w:t xml:space="preserve"> und Verwaltung</w:t>
      </w:r>
      <w:bookmarkEnd w:id="22"/>
    </w:p>
    <w:sdt>
      <w:sdtPr>
        <w:rPr>
          <w:b/>
          <w:sz w:val="22"/>
          <w:szCs w:val="22"/>
        </w:rPr>
        <w:alias w:val="axesWord - Layout-Tabelle"/>
        <w:tag w:val="axesPDF:ID:Table:a62f1555-2b46-40a1-a131-bb285fc23e8e"/>
        <w:id w:val="-1297672725"/>
        <w:placeholder>
          <w:docPart w:val="DefaultPlaceholder_-1854013440"/>
        </w:placeholder>
      </w:sdtPr>
      <w:sdtEndPr>
        <w:rPr>
          <w:b w:val="0"/>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6280"/>
          </w:tblGrid>
          <w:tr w:rsidR="007D6FF4" w14:paraId="2B070CF6" w14:textId="77777777" w:rsidTr="00E9250E">
            <w:tc>
              <w:tcPr>
                <w:tcW w:w="2235" w:type="dxa"/>
              </w:tcPr>
              <w:p w14:paraId="7F84E2C7" w14:textId="4D052473" w:rsidR="007D6FF4" w:rsidRDefault="007D6FF4" w:rsidP="007C55EA">
                <w:pPr>
                  <w:pStyle w:val="00Vorgabetext"/>
                  <w:rPr>
                    <w:b/>
                  </w:rPr>
                </w:pPr>
                <w:r>
                  <w:rPr>
                    <w:b/>
                    <w:sz w:val="22"/>
                    <w:szCs w:val="22"/>
                  </w:rPr>
                  <w:t>Änderung der vorgegebenen Zugriffsberech</w:t>
                </w:r>
                <w:r>
                  <w:rPr>
                    <w:b/>
                    <w:sz w:val="22"/>
                    <w:szCs w:val="22"/>
                  </w:rPr>
                  <w:softHyphen/>
                  <w:t>tigungen</w:t>
                </w:r>
              </w:p>
            </w:tc>
            <w:tc>
              <w:tcPr>
                <w:tcW w:w="6408" w:type="dxa"/>
              </w:tcPr>
              <w:p w14:paraId="27FCDF16" w14:textId="7F7AB1AD" w:rsidR="007D6FF4" w:rsidRPr="00F55DD4" w:rsidRDefault="007D6FF4" w:rsidP="001C6CA0">
                <w:pPr>
                  <w:pStyle w:val="00Vorgabetext"/>
                  <w:rPr>
                    <w:sz w:val="22"/>
                    <w:szCs w:val="22"/>
                  </w:rPr>
                </w:pPr>
                <w:r w:rsidRPr="00F55DD4">
                  <w:rPr>
                    <w:sz w:val="22"/>
                    <w:szCs w:val="22"/>
                  </w:rPr>
                  <w:t xml:space="preserve">Sofern der Zugriff auf ein Dokument </w:t>
                </w:r>
                <w:r w:rsidR="00F55DD4">
                  <w:rPr>
                    <w:sz w:val="22"/>
                    <w:szCs w:val="22"/>
                  </w:rPr>
                  <w:t>geändert</w:t>
                </w:r>
                <w:r w:rsidRPr="00F55DD4">
                  <w:rPr>
                    <w:sz w:val="22"/>
                    <w:szCs w:val="22"/>
                  </w:rPr>
                  <w:t xml:space="preserve"> werden muss, </w:t>
                </w:r>
                <w:r w:rsidR="00152300" w:rsidRPr="000D6267">
                  <w:rPr>
                    <w:sz w:val="22"/>
                    <w:szCs w:val="22"/>
                    <w:highlight w:val="yellow"/>
                  </w:rPr>
                  <w:t>[…]</w:t>
                </w:r>
                <w:r w:rsidR="00F55DD4">
                  <w:rPr>
                    <w:sz w:val="22"/>
                    <w:szCs w:val="22"/>
                  </w:rPr>
                  <w:t>.</w:t>
                </w:r>
              </w:p>
            </w:tc>
          </w:tr>
          <w:tr w:rsidR="007D6FF4" w14:paraId="1DE1E455" w14:textId="77777777" w:rsidTr="00E9250E">
            <w:tc>
              <w:tcPr>
                <w:tcW w:w="2235" w:type="dxa"/>
              </w:tcPr>
              <w:p w14:paraId="4888F529" w14:textId="77777777" w:rsidR="007D6FF4" w:rsidRPr="007D6FF4" w:rsidRDefault="007D6FF4" w:rsidP="007C55EA">
                <w:pPr>
                  <w:pStyle w:val="00Vorgabetext"/>
                  <w:rPr>
                    <w:b/>
                    <w:sz w:val="22"/>
                    <w:szCs w:val="22"/>
                  </w:rPr>
                </w:pPr>
                <w:r>
                  <w:rPr>
                    <w:b/>
                    <w:sz w:val="22"/>
                    <w:szCs w:val="22"/>
                  </w:rPr>
                  <w:t>Weiterleitung eines Dokuments</w:t>
                </w:r>
              </w:p>
            </w:tc>
            <w:tc>
              <w:tcPr>
                <w:tcW w:w="6408" w:type="dxa"/>
              </w:tcPr>
              <w:p w14:paraId="4931FDC9" w14:textId="69F289E6" w:rsidR="007D6FF4" w:rsidRPr="007D6FF4" w:rsidRDefault="007D6FF4" w:rsidP="007D6FF4">
                <w:pPr>
                  <w:pStyle w:val="00Vorgabetext"/>
                  <w:rPr>
                    <w:sz w:val="22"/>
                    <w:szCs w:val="22"/>
                  </w:rPr>
                </w:pPr>
                <w:r w:rsidRPr="00E9250E">
                  <w:rPr>
                    <w:sz w:val="22"/>
                    <w:szCs w:val="22"/>
                  </w:rPr>
                  <w:t xml:space="preserve">Bei interner (Weiter-)Bearbeitung erfolgt die Weiterleitung eines Dokuments </w:t>
                </w:r>
                <w:r w:rsidR="008D792D">
                  <w:rPr>
                    <w:sz w:val="22"/>
                    <w:szCs w:val="22"/>
                  </w:rPr>
                  <w:t xml:space="preserve">oder mehrerer Dokumente </w:t>
                </w:r>
                <w:r w:rsidRPr="00E9250E">
                  <w:rPr>
                    <w:sz w:val="22"/>
                    <w:szCs w:val="22"/>
                  </w:rPr>
                  <w:t xml:space="preserve">an andere Stellen/Personen </w:t>
                </w:r>
                <w:r>
                  <w:rPr>
                    <w:sz w:val="22"/>
                    <w:szCs w:val="22"/>
                  </w:rPr>
                  <w:t xml:space="preserve">mittels </w:t>
                </w:r>
                <w:r w:rsidR="00152300" w:rsidRPr="000D6267">
                  <w:rPr>
                    <w:sz w:val="22"/>
                    <w:szCs w:val="22"/>
                    <w:highlight w:val="yellow"/>
                  </w:rPr>
                  <w:t>[…]</w:t>
                </w:r>
                <w:r w:rsidR="006A61F7" w:rsidRPr="000D6267">
                  <w:rPr>
                    <w:sz w:val="22"/>
                    <w:szCs w:val="22"/>
                    <w:highlight w:val="yellow"/>
                  </w:rPr>
                  <w:t>.</w:t>
                </w:r>
              </w:p>
            </w:tc>
          </w:tr>
          <w:tr w:rsidR="00F55DD4" w14:paraId="4934DBBD" w14:textId="77777777" w:rsidTr="00E9250E">
            <w:tc>
              <w:tcPr>
                <w:tcW w:w="2235" w:type="dxa"/>
              </w:tcPr>
              <w:p w14:paraId="7E016253" w14:textId="77777777" w:rsidR="00F55DD4" w:rsidRPr="00F55DD4" w:rsidRDefault="00F55DD4" w:rsidP="007D6FF4">
                <w:pPr>
                  <w:pStyle w:val="00Vorgabetext"/>
                  <w:rPr>
                    <w:b/>
                    <w:sz w:val="22"/>
                    <w:szCs w:val="22"/>
                  </w:rPr>
                </w:pPr>
                <w:r w:rsidRPr="00F55DD4">
                  <w:rPr>
                    <w:b/>
                    <w:sz w:val="22"/>
                    <w:szCs w:val="22"/>
                  </w:rPr>
                  <w:lastRenderedPageBreak/>
                  <w:t>Dokument extern bearbeiten</w:t>
                </w:r>
              </w:p>
            </w:tc>
            <w:tc>
              <w:tcPr>
                <w:tcW w:w="6408" w:type="dxa"/>
              </w:tcPr>
              <w:p w14:paraId="1625F501" w14:textId="5D550932" w:rsidR="00F55DD4" w:rsidRPr="00F55DD4" w:rsidRDefault="00F55DD4" w:rsidP="00F55DD4">
                <w:pPr>
                  <w:pStyle w:val="00Vorgabetext"/>
                  <w:rPr>
                    <w:sz w:val="22"/>
                    <w:szCs w:val="22"/>
                  </w:rPr>
                </w:pPr>
                <w:r w:rsidRPr="00F55DD4">
                  <w:rPr>
                    <w:sz w:val="22"/>
                    <w:szCs w:val="22"/>
                  </w:rPr>
                  <w:t>Wird ein</w:t>
                </w:r>
                <w:r w:rsidR="00152300">
                  <w:rPr>
                    <w:sz w:val="22"/>
                    <w:szCs w:val="22"/>
                  </w:rPr>
                  <w:t xml:space="preserve"> versandtes</w:t>
                </w:r>
                <w:r w:rsidRPr="00F55DD4">
                  <w:rPr>
                    <w:sz w:val="22"/>
                    <w:szCs w:val="22"/>
                  </w:rPr>
                  <w:t xml:space="preserve"> Dokument extern weiterbearbeitet, ist die weiterbearbeitete Fassung als neue Version abzulegen und entsprechend zu kennzeichnen.</w:t>
                </w:r>
              </w:p>
            </w:tc>
          </w:tr>
          <w:tr w:rsidR="00E9250E" w14:paraId="29F63C3C" w14:textId="77777777" w:rsidTr="00E9250E">
            <w:tc>
              <w:tcPr>
                <w:tcW w:w="2235" w:type="dxa"/>
              </w:tcPr>
              <w:p w14:paraId="0BDEBA3B" w14:textId="77777777" w:rsidR="00E9250E" w:rsidRPr="00E9250E" w:rsidRDefault="00E9250E" w:rsidP="007D6FF4">
                <w:pPr>
                  <w:pStyle w:val="00Vorgabetext"/>
                  <w:rPr>
                    <w:b/>
                    <w:sz w:val="22"/>
                    <w:szCs w:val="22"/>
                  </w:rPr>
                </w:pPr>
                <w:r w:rsidRPr="00E9250E">
                  <w:rPr>
                    <w:b/>
                    <w:sz w:val="22"/>
                    <w:szCs w:val="22"/>
                  </w:rPr>
                  <w:t xml:space="preserve">Dokument </w:t>
                </w:r>
                <w:r w:rsidR="007D6FF4">
                  <w:rPr>
                    <w:b/>
                    <w:sz w:val="22"/>
                    <w:szCs w:val="22"/>
                  </w:rPr>
                  <w:t>löschen</w:t>
                </w:r>
              </w:p>
            </w:tc>
            <w:tc>
              <w:tcPr>
                <w:tcW w:w="6408" w:type="dxa"/>
              </w:tcPr>
              <w:p w14:paraId="7A9B115E" w14:textId="7DCD6E15" w:rsidR="00814E1B" w:rsidRPr="00E9250E" w:rsidRDefault="00F55DD4" w:rsidP="00F55DD4">
                <w:pPr>
                  <w:pStyle w:val="00Vorgabetext"/>
                  <w:rPr>
                    <w:sz w:val="22"/>
                    <w:szCs w:val="22"/>
                  </w:rPr>
                </w:pPr>
                <w:r>
                  <w:rPr>
                    <w:sz w:val="22"/>
                    <w:szCs w:val="22"/>
                  </w:rPr>
                  <w:t>E</w:t>
                </w:r>
                <w:r w:rsidR="00E9250E" w:rsidRPr="00E9250E">
                  <w:rPr>
                    <w:sz w:val="22"/>
                    <w:szCs w:val="22"/>
                  </w:rPr>
                  <w:t xml:space="preserve">in Dokument eines noch offenen </w:t>
                </w:r>
                <w:r w:rsidR="006A61F7">
                  <w:rPr>
                    <w:sz w:val="22"/>
                    <w:szCs w:val="22"/>
                  </w:rPr>
                  <w:t>Dossiers</w:t>
                </w:r>
                <w:r w:rsidR="00E9250E" w:rsidRPr="00E9250E">
                  <w:rPr>
                    <w:sz w:val="22"/>
                    <w:szCs w:val="22"/>
                  </w:rPr>
                  <w:t xml:space="preserve"> </w:t>
                </w:r>
                <w:r>
                  <w:rPr>
                    <w:sz w:val="22"/>
                    <w:szCs w:val="22"/>
                  </w:rPr>
                  <w:t>darf nur durch d</w:t>
                </w:r>
                <w:r w:rsidRPr="00E9250E">
                  <w:rPr>
                    <w:sz w:val="22"/>
                    <w:szCs w:val="22"/>
                  </w:rPr>
                  <w:t>ie/de</w:t>
                </w:r>
                <w:r>
                  <w:rPr>
                    <w:sz w:val="22"/>
                    <w:szCs w:val="22"/>
                  </w:rPr>
                  <w:t>n</w:t>
                </w:r>
                <w:r w:rsidRPr="00E9250E">
                  <w:rPr>
                    <w:sz w:val="22"/>
                    <w:szCs w:val="22"/>
                  </w:rPr>
                  <w:t xml:space="preserve"> </w:t>
                </w:r>
                <w:r>
                  <w:rPr>
                    <w:sz w:val="22"/>
                    <w:szCs w:val="22"/>
                  </w:rPr>
                  <w:t xml:space="preserve">federführende/n </w:t>
                </w:r>
                <w:r w:rsidRPr="00E9250E">
                  <w:rPr>
                    <w:sz w:val="22"/>
                    <w:szCs w:val="22"/>
                  </w:rPr>
                  <w:t>Sachbearbeiter/in</w:t>
                </w:r>
                <w:r>
                  <w:rPr>
                    <w:sz w:val="22"/>
                    <w:szCs w:val="22"/>
                  </w:rPr>
                  <w:t xml:space="preserve"> ge</w:t>
                </w:r>
                <w:r w:rsidR="007D6FF4">
                  <w:rPr>
                    <w:sz w:val="22"/>
                    <w:szCs w:val="22"/>
                  </w:rPr>
                  <w:t>lösch</w:t>
                </w:r>
                <w:r>
                  <w:rPr>
                    <w:sz w:val="22"/>
                    <w:szCs w:val="22"/>
                  </w:rPr>
                  <w:t>t werd</w:t>
                </w:r>
                <w:r w:rsidR="007D6FF4">
                  <w:rPr>
                    <w:sz w:val="22"/>
                    <w:szCs w:val="22"/>
                  </w:rPr>
                  <w:t>en.</w:t>
                </w:r>
              </w:p>
            </w:tc>
          </w:tr>
        </w:tbl>
      </w:sdtContent>
    </w:sdt>
    <w:p w14:paraId="667191A7" w14:textId="77777777" w:rsidR="00E9250E" w:rsidRDefault="00E9250E" w:rsidP="00551111">
      <w:pPr>
        <w:pStyle w:val="00Vorgabetext"/>
        <w:spacing w:before="0"/>
      </w:pPr>
    </w:p>
    <w:p w14:paraId="2DED94ED" w14:textId="77777777" w:rsidR="00F047B9" w:rsidRPr="006F58F1" w:rsidRDefault="00F047B9" w:rsidP="00241E6B">
      <w:pPr>
        <w:pStyle w:val="72Titel2"/>
        <w:spacing w:before="120"/>
        <w:outlineLvl w:val="1"/>
        <w:rPr>
          <w:sz w:val="22"/>
        </w:rPr>
      </w:pPr>
      <w:bookmarkStart w:id="23" w:name="_Toc191031438"/>
      <w:r w:rsidRPr="006F58F1">
        <w:rPr>
          <w:sz w:val="22"/>
        </w:rPr>
        <w:t>Geschäftskontrolle</w:t>
      </w:r>
      <w:bookmarkEnd w:id="23"/>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6283"/>
      </w:tblGrid>
      <w:sdt>
        <w:sdtPr>
          <w:rPr>
            <w:b/>
            <w:sz w:val="22"/>
            <w:szCs w:val="22"/>
          </w:rPr>
          <w:alias w:val="axesWord - Layout-Tabelle"/>
          <w:tag w:val="axesPDF:ID:Table:45934bb7-2fff-4904-b484-1b34eae77aa2"/>
          <w:id w:val="-50542226"/>
          <w:placeholder>
            <w:docPart w:val="DefaultPlaceholder_-1854013440"/>
          </w:placeholder>
        </w:sdtPr>
        <w:sdtEndPr>
          <w:rPr>
            <w:b w:val="0"/>
          </w:rPr>
        </w:sdtEndPr>
        <w:sdtContent>
          <w:tr w:rsidR="00814E1B" w14:paraId="53079336" w14:textId="77777777" w:rsidTr="00814E1B">
            <w:tc>
              <w:tcPr>
                <w:tcW w:w="2235" w:type="dxa"/>
              </w:tcPr>
              <w:p w14:paraId="0E771919" w14:textId="6DAC1A6E" w:rsidR="00814E1B" w:rsidRPr="00756D1E" w:rsidRDefault="00814E1B" w:rsidP="00814E1B">
                <w:pPr>
                  <w:pStyle w:val="00Vorgabetext"/>
                  <w:rPr>
                    <w:b/>
                    <w:sz w:val="22"/>
                    <w:szCs w:val="22"/>
                  </w:rPr>
                </w:pPr>
                <w:r>
                  <w:rPr>
                    <w:b/>
                    <w:sz w:val="22"/>
                    <w:szCs w:val="22"/>
                  </w:rPr>
                  <w:t>Geschäft</w:t>
                </w:r>
                <w:r w:rsidR="006A61F7">
                  <w:rPr>
                    <w:b/>
                    <w:sz w:val="22"/>
                    <w:szCs w:val="22"/>
                  </w:rPr>
                  <w:t>sfäll</w:t>
                </w:r>
                <w:r>
                  <w:rPr>
                    <w:b/>
                    <w:sz w:val="22"/>
                    <w:szCs w:val="22"/>
                  </w:rPr>
                  <w:t>e und Pendenzen kontrollieren</w:t>
                </w:r>
              </w:p>
            </w:tc>
            <w:tc>
              <w:tcPr>
                <w:tcW w:w="6408" w:type="dxa"/>
              </w:tcPr>
              <w:p w14:paraId="0A0A9520" w14:textId="196909DD" w:rsidR="00814E1B" w:rsidRPr="00EF418A" w:rsidRDefault="00814E1B" w:rsidP="00181EBF">
                <w:pPr>
                  <w:pStyle w:val="00Vorgabetext"/>
                  <w:rPr>
                    <w:sz w:val="22"/>
                    <w:szCs w:val="22"/>
                  </w:rPr>
                </w:pPr>
                <w:r w:rsidRPr="00EF418A">
                  <w:rPr>
                    <w:sz w:val="22"/>
                    <w:szCs w:val="22"/>
                  </w:rPr>
                  <w:t xml:space="preserve">Der </w:t>
                </w:r>
                <w:r w:rsidR="00181EBF">
                  <w:rPr>
                    <w:sz w:val="22"/>
                    <w:szCs w:val="22"/>
                  </w:rPr>
                  <w:t>Bearbeitungss</w:t>
                </w:r>
                <w:r w:rsidRPr="00EF418A">
                  <w:rPr>
                    <w:sz w:val="22"/>
                    <w:szCs w:val="22"/>
                  </w:rPr>
                  <w:t>tand eines Geschäfts</w:t>
                </w:r>
                <w:r w:rsidR="006A61F7">
                  <w:rPr>
                    <w:sz w:val="22"/>
                    <w:szCs w:val="22"/>
                  </w:rPr>
                  <w:t>falls</w:t>
                </w:r>
                <w:r w:rsidRPr="00EF418A">
                  <w:rPr>
                    <w:sz w:val="22"/>
                    <w:szCs w:val="22"/>
                  </w:rPr>
                  <w:t xml:space="preserve"> wird im Sinn einer ordnungsgemässen Geschäftsführung </w:t>
                </w:r>
                <w:r w:rsidR="000A087E" w:rsidRPr="00EF418A">
                  <w:rPr>
                    <w:sz w:val="22"/>
                    <w:szCs w:val="22"/>
                  </w:rPr>
                  <w:t>anhand des</w:t>
                </w:r>
                <w:r w:rsidRPr="00EF418A">
                  <w:rPr>
                    <w:sz w:val="22"/>
                    <w:szCs w:val="22"/>
                  </w:rPr>
                  <w:t xml:space="preserve"> Statusfeld</w:t>
                </w:r>
                <w:r w:rsidR="000A087E" w:rsidRPr="00EF418A">
                  <w:rPr>
                    <w:sz w:val="22"/>
                    <w:szCs w:val="22"/>
                  </w:rPr>
                  <w:t>s</w:t>
                </w:r>
                <w:r w:rsidRPr="00EF418A">
                  <w:rPr>
                    <w:sz w:val="22"/>
                    <w:szCs w:val="22"/>
                  </w:rPr>
                  <w:t xml:space="preserve"> auf dem </w:t>
                </w:r>
                <w:r w:rsidR="006A61F7">
                  <w:rPr>
                    <w:sz w:val="22"/>
                    <w:szCs w:val="22"/>
                  </w:rPr>
                  <w:t>Dossier</w:t>
                </w:r>
                <w:r w:rsidRPr="00EF418A">
                  <w:rPr>
                    <w:sz w:val="22"/>
                    <w:szCs w:val="22"/>
                  </w:rPr>
                  <w:t xml:space="preserve"> überprüft. Ausserdem werden der Termin und die Frist</w:t>
                </w:r>
                <w:r w:rsidR="00EF418A" w:rsidRPr="00EF418A">
                  <w:rPr>
                    <w:sz w:val="22"/>
                    <w:szCs w:val="22"/>
                  </w:rPr>
                  <w:t xml:space="preserve">en der </w:t>
                </w:r>
                <w:r w:rsidR="00152300">
                  <w:rPr>
                    <w:sz w:val="22"/>
                    <w:szCs w:val="22"/>
                  </w:rPr>
                  <w:t>Aufgaben</w:t>
                </w:r>
                <w:r w:rsidR="00EF418A" w:rsidRPr="00EF418A">
                  <w:rPr>
                    <w:sz w:val="22"/>
                    <w:szCs w:val="22"/>
                  </w:rPr>
                  <w:t xml:space="preserve"> mittels </w:t>
                </w:r>
                <w:r w:rsidR="00152300" w:rsidRPr="000D6267">
                  <w:rPr>
                    <w:sz w:val="22"/>
                    <w:szCs w:val="22"/>
                    <w:highlight w:val="yellow"/>
                  </w:rPr>
                  <w:t>[…]</w:t>
                </w:r>
                <w:r w:rsidRPr="00EF418A">
                  <w:rPr>
                    <w:sz w:val="22"/>
                    <w:szCs w:val="22"/>
                  </w:rPr>
                  <w:t xml:space="preserve"> überwacht.</w:t>
                </w:r>
              </w:p>
            </w:tc>
          </w:tr>
        </w:sdtContent>
      </w:sdt>
    </w:tbl>
    <w:p w14:paraId="64A76D5C" w14:textId="77777777" w:rsidR="00814E1B" w:rsidRDefault="00814E1B" w:rsidP="00551111">
      <w:pPr>
        <w:pStyle w:val="00Vorgabetext"/>
        <w:spacing w:before="0"/>
      </w:pPr>
    </w:p>
    <w:p w14:paraId="061B4E19" w14:textId="77777777" w:rsidR="00F047B9" w:rsidRPr="006F58F1" w:rsidRDefault="00F047B9" w:rsidP="00241E6B">
      <w:pPr>
        <w:pStyle w:val="72Titel2"/>
        <w:spacing w:before="120"/>
        <w:outlineLvl w:val="1"/>
        <w:rPr>
          <w:sz w:val="22"/>
        </w:rPr>
      </w:pPr>
      <w:bookmarkStart w:id="24" w:name="_Toc191031439"/>
      <w:r w:rsidRPr="006F58F1">
        <w:rPr>
          <w:sz w:val="22"/>
        </w:rPr>
        <w:t>Postausgang</w:t>
      </w:r>
      <w:bookmarkEnd w:id="24"/>
    </w:p>
    <w:p w14:paraId="608FC93B" w14:textId="77777777" w:rsidR="00814E1B" w:rsidRPr="006F58F1" w:rsidRDefault="00814E1B" w:rsidP="00241E6B">
      <w:pPr>
        <w:pStyle w:val="73Titel3"/>
        <w:spacing w:before="120"/>
        <w:outlineLvl w:val="2"/>
        <w:rPr>
          <w:sz w:val="22"/>
        </w:rPr>
      </w:pPr>
      <w:bookmarkStart w:id="25" w:name="_Toc191031440"/>
      <w:r>
        <w:rPr>
          <w:sz w:val="22"/>
        </w:rPr>
        <w:t>Aus</w:t>
      </w:r>
      <w:r w:rsidRPr="006F58F1">
        <w:rPr>
          <w:sz w:val="22"/>
        </w:rPr>
        <w:t>gang Papierpost</w:t>
      </w:r>
      <w:bookmarkEnd w:id="2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282"/>
      </w:tblGrid>
      <w:sdt>
        <w:sdtPr>
          <w:rPr>
            <w:b/>
            <w:sz w:val="22"/>
            <w:szCs w:val="22"/>
          </w:rPr>
          <w:alias w:val="axesWord - Layout-Tabelle"/>
          <w:tag w:val="axesPDF:ID:Table:d3c69e97-a40b-4b82-9a3d-ae0929814539"/>
          <w:id w:val="505874612"/>
          <w:placeholder>
            <w:docPart w:val="DefaultPlaceholder_-1854013440"/>
          </w:placeholder>
        </w:sdtPr>
        <w:sdtEndPr>
          <w:rPr>
            <w:b w:val="0"/>
            <w:highlight w:val="yellow"/>
          </w:rPr>
        </w:sdtEndPr>
        <w:sdtContent>
          <w:tr w:rsidR="00814E1B" w14:paraId="4C7026C4" w14:textId="77777777" w:rsidTr="00814E1B">
            <w:tc>
              <w:tcPr>
                <w:tcW w:w="2235" w:type="dxa"/>
              </w:tcPr>
              <w:p w14:paraId="0727C676" w14:textId="1BEDDBBE" w:rsidR="00814E1B" w:rsidRPr="00756D1E" w:rsidRDefault="00814E1B" w:rsidP="00814E1B">
                <w:pPr>
                  <w:pStyle w:val="00Vorgabetext"/>
                  <w:rPr>
                    <w:b/>
                    <w:sz w:val="22"/>
                    <w:szCs w:val="22"/>
                  </w:rPr>
                </w:pPr>
                <w:r>
                  <w:rPr>
                    <w:b/>
                    <w:sz w:val="22"/>
                    <w:szCs w:val="22"/>
                  </w:rPr>
                  <w:t>Dokument unterschreiben und versenden</w:t>
                </w:r>
              </w:p>
            </w:tc>
            <w:tc>
              <w:tcPr>
                <w:tcW w:w="6408" w:type="dxa"/>
              </w:tcPr>
              <w:p w14:paraId="1BF5512B" w14:textId="77777777" w:rsidR="00814E1B" w:rsidRPr="00164F74" w:rsidRDefault="00814E1B" w:rsidP="00814E1B">
                <w:pPr>
                  <w:tabs>
                    <w:tab w:val="left" w:pos="5800"/>
                  </w:tabs>
                  <w:overflowPunct w:val="0"/>
                  <w:autoSpaceDE w:val="0"/>
                  <w:autoSpaceDN w:val="0"/>
                  <w:adjustRightInd w:val="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t xml:space="preserve">Ist ein Dokument zu versenden, so muss die/der </w:t>
                </w:r>
                <w:r>
                  <w:rPr>
                    <w:rFonts w:asciiTheme="minorHAnsi" w:hAnsiTheme="minorHAnsi" w:cstheme="minorHAnsi"/>
                    <w:sz w:val="22"/>
                    <w:szCs w:val="22"/>
                    <w:lang w:eastAsia="de-DE"/>
                  </w:rPr>
                  <w:t xml:space="preserve">federführende </w:t>
                </w:r>
                <w:r w:rsidRPr="00164F74">
                  <w:rPr>
                    <w:rFonts w:asciiTheme="minorHAnsi" w:hAnsiTheme="minorHAnsi" w:cstheme="minorHAnsi"/>
                    <w:sz w:val="22"/>
                    <w:szCs w:val="22"/>
                    <w:lang w:eastAsia="de-DE"/>
                  </w:rPr>
                  <w:t>Sachbearbeiter/in prüfen, ob</w:t>
                </w:r>
                <w:r w:rsidR="000A087E">
                  <w:rPr>
                    <w:rFonts w:asciiTheme="minorHAnsi" w:hAnsiTheme="minorHAnsi" w:cstheme="minorHAnsi"/>
                    <w:sz w:val="22"/>
                    <w:szCs w:val="22"/>
                    <w:lang w:eastAsia="de-DE"/>
                  </w:rPr>
                  <w:t xml:space="preserve"> und von wem es zu unterzeichnen ist.</w:t>
                </w:r>
              </w:p>
              <w:p w14:paraId="1E424FFE" w14:textId="77777777" w:rsidR="00814E1B" w:rsidRDefault="00814E1B" w:rsidP="00EF418A">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t xml:space="preserve">Je nach Unterschriftenregelung findet der Versand durch </w:t>
                </w:r>
                <w:r w:rsidR="00EF418A">
                  <w:rPr>
                    <w:rFonts w:asciiTheme="minorHAnsi" w:hAnsiTheme="minorHAnsi" w:cstheme="minorHAnsi"/>
                    <w:sz w:val="22"/>
                    <w:szCs w:val="22"/>
                    <w:lang w:eastAsia="de-DE"/>
                  </w:rPr>
                  <w:t>die entsprechende Stelle statt.</w:t>
                </w:r>
              </w:p>
              <w:p w14:paraId="0DE12F92" w14:textId="77777777" w:rsidR="00404577" w:rsidRDefault="00404577" w:rsidP="00EF418A">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Der/die federführende Sachbearbeiter/in prüft jeweils, ob es genügt, die nicht von Hand unterschriebene Vorlage im Dossier abzulegen (und von Hand den Vermerk «unterschrieben und versandt am [Datum]» im Dossier anzubringen), oder ob das Dokument nach erfolgter Unterschrift zur Ablage im Dossier eingescannt werden muss.</w:t>
                </w:r>
              </w:p>
              <w:p w14:paraId="2D37B038" w14:textId="74A93F49" w:rsidR="00404577" w:rsidRPr="00141777" w:rsidRDefault="00404577" w:rsidP="00B41A94">
                <w:pPr>
                  <w:pStyle w:val="00Vorgabetext"/>
                  <w:rPr>
                    <w:rFonts w:asciiTheme="minorHAnsi" w:hAnsiTheme="minorHAnsi" w:cstheme="minorHAnsi"/>
                    <w:sz w:val="22"/>
                    <w:szCs w:val="22"/>
                    <w:lang w:eastAsia="de-DE"/>
                  </w:rPr>
                </w:pPr>
                <w:r w:rsidRPr="00B41A94">
                  <w:rPr>
                    <w:sz w:val="22"/>
                    <w:szCs w:val="22"/>
                    <w:highlight w:val="yellow"/>
                  </w:rPr>
                  <w:t>[Ggf. Regelung zu digitalen Signaturen]</w:t>
                </w:r>
              </w:p>
            </w:tc>
          </w:tr>
        </w:sdtContent>
      </w:sdt>
    </w:tbl>
    <w:p w14:paraId="058BFF8E" w14:textId="77777777" w:rsidR="00814E1B" w:rsidRPr="00551111" w:rsidRDefault="00814E1B" w:rsidP="00551111">
      <w:pPr>
        <w:pStyle w:val="00Vorgabetext"/>
        <w:spacing w:before="0"/>
      </w:pPr>
    </w:p>
    <w:p w14:paraId="66D78F99" w14:textId="4CA0057B" w:rsidR="00B4792F" w:rsidRPr="00B4792F" w:rsidRDefault="00B4792F" w:rsidP="00241E6B">
      <w:pPr>
        <w:pStyle w:val="73Titel3"/>
        <w:spacing w:before="120"/>
        <w:outlineLvl w:val="2"/>
        <w:rPr>
          <w:sz w:val="22"/>
        </w:rPr>
      </w:pPr>
      <w:bookmarkStart w:id="26" w:name="_Toc191031441"/>
      <w:r w:rsidRPr="00B4792F">
        <w:rPr>
          <w:sz w:val="22"/>
        </w:rPr>
        <w:t>Ausgang E-Mails</w:t>
      </w:r>
      <w:r w:rsidR="00152300">
        <w:rPr>
          <w:sz w:val="22"/>
        </w:rPr>
        <w:t xml:space="preserve"> und andere digitale Nachrichten</w:t>
      </w:r>
      <w:bookmarkEnd w:id="26"/>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6292"/>
      </w:tblGrid>
      <w:sdt>
        <w:sdtPr>
          <w:rPr>
            <w:b/>
            <w:sz w:val="22"/>
            <w:szCs w:val="22"/>
          </w:rPr>
          <w:alias w:val="axesWord - Layout-Tabelle"/>
          <w:tag w:val="axesPDF:ID:Table:cbece3bb-a2f2-4671-afa3-eb06ffb839e1"/>
          <w:id w:val="562306897"/>
          <w:placeholder>
            <w:docPart w:val="DefaultPlaceholder_-1854013440"/>
          </w:placeholder>
        </w:sdtPr>
        <w:sdtEndPr>
          <w:rPr>
            <w:rFonts w:asciiTheme="minorHAnsi" w:hAnsiTheme="minorHAnsi" w:cstheme="minorHAnsi"/>
            <w:b w:val="0"/>
            <w:lang w:eastAsia="de-DE"/>
          </w:rPr>
        </w:sdtEndPr>
        <w:sdtContent>
          <w:tr w:rsidR="00B4792F" w14:paraId="56875AC7" w14:textId="77777777" w:rsidTr="00B4792F">
            <w:tc>
              <w:tcPr>
                <w:tcW w:w="2235" w:type="dxa"/>
              </w:tcPr>
              <w:p w14:paraId="76ACD671" w14:textId="15203CA0" w:rsidR="00B4792F" w:rsidRPr="00756D1E" w:rsidRDefault="00B4792F" w:rsidP="00B4792F">
                <w:pPr>
                  <w:pStyle w:val="00Vorgabetext"/>
                  <w:rPr>
                    <w:b/>
                    <w:sz w:val="22"/>
                    <w:szCs w:val="22"/>
                  </w:rPr>
                </w:pPr>
                <w:r>
                  <w:rPr>
                    <w:b/>
                    <w:sz w:val="22"/>
                    <w:szCs w:val="22"/>
                  </w:rPr>
                  <w:t>E-Mail versenden</w:t>
                </w:r>
              </w:p>
            </w:tc>
            <w:tc>
              <w:tcPr>
                <w:tcW w:w="6408" w:type="dxa"/>
              </w:tcPr>
              <w:p w14:paraId="5FABA289" w14:textId="1A283FB2" w:rsidR="00B4792F" w:rsidRPr="00756D1E" w:rsidRDefault="00ED5BD2" w:rsidP="00D04E0F">
                <w:pPr>
                  <w:pStyle w:val="00Vorgabetext"/>
                  <w:rPr>
                    <w:sz w:val="22"/>
                    <w:szCs w:val="22"/>
                  </w:rPr>
                </w:pPr>
                <w:r>
                  <w:rPr>
                    <w:rFonts w:asciiTheme="minorHAnsi" w:hAnsiTheme="minorHAnsi" w:cstheme="minorHAnsi"/>
                    <w:sz w:val="22"/>
                    <w:szCs w:val="22"/>
                    <w:lang w:eastAsia="de-DE"/>
                  </w:rPr>
                  <w:t>Vers</w:t>
                </w:r>
                <w:r w:rsidR="00D04E0F">
                  <w:rPr>
                    <w:rFonts w:asciiTheme="minorHAnsi" w:hAnsiTheme="minorHAnsi" w:cstheme="minorHAnsi"/>
                    <w:sz w:val="22"/>
                    <w:szCs w:val="22"/>
                    <w:lang w:eastAsia="de-DE"/>
                  </w:rPr>
                  <w:t>andte</w:t>
                </w:r>
                <w:r>
                  <w:rPr>
                    <w:rFonts w:asciiTheme="minorHAnsi" w:hAnsiTheme="minorHAnsi" w:cstheme="minorHAnsi"/>
                    <w:sz w:val="22"/>
                    <w:szCs w:val="22"/>
                    <w:lang w:eastAsia="de-DE"/>
                  </w:rPr>
                  <w:t xml:space="preserve">, geschäftsrelevante E-Mails </w:t>
                </w:r>
                <w:r w:rsidR="00152300">
                  <w:rPr>
                    <w:rFonts w:asciiTheme="minorHAnsi" w:hAnsiTheme="minorHAnsi" w:cstheme="minorHAnsi"/>
                    <w:sz w:val="22"/>
                    <w:szCs w:val="22"/>
                    <w:lang w:eastAsia="de-DE"/>
                  </w:rPr>
                  <w:t xml:space="preserve">oder andere digitale Nachrichten </w:t>
                </w:r>
                <w:r>
                  <w:rPr>
                    <w:rFonts w:asciiTheme="minorHAnsi" w:hAnsiTheme="minorHAnsi" w:cstheme="minorHAnsi"/>
                    <w:sz w:val="22"/>
                    <w:szCs w:val="22"/>
                    <w:lang w:eastAsia="de-DE"/>
                  </w:rPr>
                  <w:t xml:space="preserve">sind im </w:t>
                </w:r>
                <w:r w:rsidR="006A61F7">
                  <w:rPr>
                    <w:rFonts w:asciiTheme="minorHAnsi" w:hAnsiTheme="minorHAnsi" w:cstheme="minorHAnsi"/>
                    <w:sz w:val="22"/>
                    <w:szCs w:val="22"/>
                    <w:lang w:eastAsia="de-DE"/>
                  </w:rPr>
                  <w:t>Dossier</w:t>
                </w:r>
                <w:r>
                  <w:rPr>
                    <w:rFonts w:asciiTheme="minorHAnsi" w:hAnsiTheme="minorHAnsi" w:cstheme="minorHAnsi"/>
                    <w:sz w:val="22"/>
                    <w:szCs w:val="22"/>
                    <w:lang w:eastAsia="de-DE"/>
                  </w:rPr>
                  <w:t xml:space="preserve"> abzulegen.</w:t>
                </w:r>
              </w:p>
            </w:tc>
          </w:tr>
        </w:sdtContent>
      </w:sdt>
    </w:tbl>
    <w:p w14:paraId="21B26B8C" w14:textId="77777777" w:rsidR="00F047B9" w:rsidRDefault="00F047B9" w:rsidP="00551111">
      <w:pPr>
        <w:pStyle w:val="00Vorgabetext"/>
        <w:spacing w:before="0"/>
      </w:pPr>
    </w:p>
    <w:p w14:paraId="602C9F1A" w14:textId="0FDE38E0" w:rsidR="00F047B9" w:rsidRPr="006F58F1" w:rsidRDefault="00530F82" w:rsidP="00241E6B">
      <w:pPr>
        <w:pStyle w:val="72Titel2"/>
        <w:spacing w:before="120"/>
        <w:outlineLvl w:val="1"/>
        <w:rPr>
          <w:sz w:val="22"/>
        </w:rPr>
      </w:pPr>
      <w:bookmarkStart w:id="27" w:name="_Toc191031442"/>
      <w:r>
        <w:rPr>
          <w:sz w:val="22"/>
        </w:rPr>
        <w:t xml:space="preserve">Abschluss des </w:t>
      </w:r>
      <w:r w:rsidR="006A61F7">
        <w:rPr>
          <w:sz w:val="22"/>
        </w:rPr>
        <w:t>Dossiers</w:t>
      </w:r>
      <w:bookmarkEnd w:id="27"/>
    </w:p>
    <w:sdt>
      <w:sdtPr>
        <w:rPr>
          <w:b/>
          <w:sz w:val="22"/>
          <w:szCs w:val="22"/>
        </w:rPr>
        <w:alias w:val="axesWord - Layout-Tabelle"/>
        <w:tag w:val="axesPDF:ID:Table:a86b6a7d-b014-440f-95c3-5b0aaddfdc34"/>
        <w:id w:val="-1837146022"/>
        <w:placeholder>
          <w:docPart w:val="DefaultPlaceholder_-1854013440"/>
        </w:placeholder>
      </w:sdtPr>
      <w:sdtEndPr>
        <w:rPr>
          <w:rFonts w:asciiTheme="minorHAnsi" w:hAnsiTheme="minorHAnsi" w:cstheme="minorHAnsi"/>
          <w:b w:val="0"/>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6289"/>
          </w:tblGrid>
          <w:tr w:rsidR="00B4792F" w14:paraId="0168F155" w14:textId="77777777" w:rsidTr="00B4792F">
            <w:tc>
              <w:tcPr>
                <w:tcW w:w="2235" w:type="dxa"/>
              </w:tcPr>
              <w:p w14:paraId="2AE09DA3" w14:textId="708569FC" w:rsidR="00B4792F" w:rsidRPr="00756D1E" w:rsidRDefault="006A61F7" w:rsidP="00B4792F">
                <w:pPr>
                  <w:pStyle w:val="00Vorgabetext"/>
                  <w:rPr>
                    <w:b/>
                    <w:sz w:val="22"/>
                    <w:szCs w:val="22"/>
                  </w:rPr>
                </w:pPr>
                <w:r>
                  <w:rPr>
                    <w:b/>
                    <w:sz w:val="22"/>
                    <w:szCs w:val="22"/>
                  </w:rPr>
                  <w:t>Dossier</w:t>
                </w:r>
                <w:r w:rsidR="00B4792F">
                  <w:rPr>
                    <w:b/>
                    <w:sz w:val="22"/>
                    <w:szCs w:val="22"/>
                  </w:rPr>
                  <w:t xml:space="preserve"> abschliessen</w:t>
                </w:r>
              </w:p>
            </w:tc>
            <w:tc>
              <w:tcPr>
                <w:tcW w:w="6408" w:type="dxa"/>
              </w:tcPr>
              <w:p w14:paraId="060C2CFE" w14:textId="31FF27FC" w:rsidR="000A087E" w:rsidRDefault="000A087E" w:rsidP="00B4792F">
                <w:pPr>
                  <w:pStyle w:val="TabText"/>
                  <w:spacing w:line="240" w:lineRule="auto"/>
                  <w:rPr>
                    <w:rFonts w:asciiTheme="minorHAnsi" w:hAnsiTheme="minorHAnsi" w:cstheme="minorHAnsi"/>
                    <w:sz w:val="22"/>
                    <w:szCs w:val="22"/>
                  </w:rPr>
                </w:pPr>
                <w:r>
                  <w:rPr>
                    <w:rFonts w:asciiTheme="minorHAnsi" w:hAnsiTheme="minorHAnsi" w:cstheme="minorHAnsi"/>
                    <w:sz w:val="22"/>
                    <w:szCs w:val="22"/>
                  </w:rPr>
                  <w:t>Wenn ein Geschäft</w:t>
                </w:r>
                <w:r w:rsidR="006A61F7">
                  <w:rPr>
                    <w:rFonts w:asciiTheme="minorHAnsi" w:hAnsiTheme="minorHAnsi" w:cstheme="minorHAnsi"/>
                    <w:sz w:val="22"/>
                    <w:szCs w:val="22"/>
                  </w:rPr>
                  <w:t>sfall</w:t>
                </w:r>
                <w:r>
                  <w:rPr>
                    <w:rFonts w:asciiTheme="minorHAnsi" w:hAnsiTheme="minorHAnsi" w:cstheme="minorHAnsi"/>
                    <w:sz w:val="22"/>
                    <w:szCs w:val="22"/>
                  </w:rPr>
                  <w:t xml:space="preserve"> erledigt ist, </w:t>
                </w:r>
                <w:r w:rsidR="009B79BB">
                  <w:rPr>
                    <w:rFonts w:asciiTheme="minorHAnsi" w:hAnsiTheme="minorHAnsi" w:cstheme="minorHAnsi"/>
                    <w:sz w:val="22"/>
                    <w:szCs w:val="22"/>
                  </w:rPr>
                  <w:t>wird</w:t>
                </w:r>
                <w:r>
                  <w:rPr>
                    <w:rFonts w:asciiTheme="minorHAnsi" w:hAnsiTheme="minorHAnsi" w:cstheme="minorHAnsi"/>
                    <w:sz w:val="22"/>
                    <w:szCs w:val="22"/>
                  </w:rPr>
                  <w:t xml:space="preserve"> </w:t>
                </w:r>
                <w:r w:rsidR="006A61F7">
                  <w:rPr>
                    <w:rFonts w:asciiTheme="minorHAnsi" w:hAnsiTheme="minorHAnsi" w:cstheme="minorHAnsi"/>
                    <w:sz w:val="22"/>
                    <w:szCs w:val="22"/>
                  </w:rPr>
                  <w:t>das Dossier</w:t>
                </w:r>
                <w:r w:rsidR="009B79BB">
                  <w:rPr>
                    <w:rFonts w:asciiTheme="minorHAnsi" w:hAnsiTheme="minorHAnsi" w:cstheme="minorHAnsi"/>
                    <w:sz w:val="22"/>
                    <w:szCs w:val="22"/>
                  </w:rPr>
                  <w:t xml:space="preserve"> abgeschlossen</w:t>
                </w:r>
                <w:r w:rsidR="00181EBF">
                  <w:rPr>
                    <w:rFonts w:asciiTheme="minorHAnsi" w:hAnsiTheme="minorHAnsi" w:cstheme="minorHAnsi"/>
                    <w:sz w:val="22"/>
                    <w:szCs w:val="22"/>
                  </w:rPr>
                  <w:t>. Mit dem A</w:t>
                </w:r>
                <w:r>
                  <w:rPr>
                    <w:rFonts w:asciiTheme="minorHAnsi" w:hAnsiTheme="minorHAnsi" w:cstheme="minorHAnsi"/>
                    <w:sz w:val="22"/>
                    <w:szCs w:val="22"/>
                  </w:rPr>
                  <w:t>bschluss</w:t>
                </w:r>
                <w:r w:rsidR="00181EBF">
                  <w:rPr>
                    <w:rFonts w:asciiTheme="minorHAnsi" w:hAnsiTheme="minorHAnsi" w:cstheme="minorHAnsi"/>
                    <w:sz w:val="22"/>
                    <w:szCs w:val="22"/>
                  </w:rPr>
                  <w:t>datum</w:t>
                </w:r>
                <w:r>
                  <w:rPr>
                    <w:rFonts w:asciiTheme="minorHAnsi" w:hAnsiTheme="minorHAnsi" w:cstheme="minorHAnsi"/>
                    <w:sz w:val="22"/>
                    <w:szCs w:val="22"/>
                  </w:rPr>
                  <w:t xml:space="preserve"> beginnen die Aufbewahrungsfristen zu laufen. Dabei gelten bezüglich Zugriffsberechtigungen und Sicherheitsanforderungen weiterhin die gleichen Grundsätze wie beim laufenden </w:t>
                </w:r>
                <w:r w:rsidR="00181EBF">
                  <w:rPr>
                    <w:rFonts w:asciiTheme="minorHAnsi" w:hAnsiTheme="minorHAnsi" w:cstheme="minorHAnsi"/>
                    <w:sz w:val="22"/>
                    <w:szCs w:val="22"/>
                  </w:rPr>
                  <w:t>Geschäft</w:t>
                </w:r>
                <w:r w:rsidR="006A61F7">
                  <w:rPr>
                    <w:rFonts w:asciiTheme="minorHAnsi" w:hAnsiTheme="minorHAnsi" w:cstheme="minorHAnsi"/>
                    <w:sz w:val="22"/>
                    <w:szCs w:val="22"/>
                  </w:rPr>
                  <w:t>sfall</w:t>
                </w:r>
                <w:r>
                  <w:rPr>
                    <w:rFonts w:asciiTheme="minorHAnsi" w:hAnsiTheme="minorHAnsi" w:cstheme="minorHAnsi"/>
                    <w:sz w:val="22"/>
                    <w:szCs w:val="22"/>
                  </w:rPr>
                  <w:t>.</w:t>
                </w:r>
              </w:p>
              <w:p w14:paraId="1C26B749" w14:textId="368650EA" w:rsidR="00B4792F" w:rsidRPr="00164F74" w:rsidRDefault="00B4792F" w:rsidP="00B4792F">
                <w:pPr>
                  <w:pStyle w:val="TabText"/>
                  <w:spacing w:line="240" w:lineRule="auto"/>
                  <w:rPr>
                    <w:rFonts w:asciiTheme="minorHAnsi" w:hAnsiTheme="minorHAnsi" w:cstheme="minorHAnsi"/>
                    <w:sz w:val="22"/>
                    <w:szCs w:val="22"/>
                  </w:rPr>
                </w:pPr>
                <w:r w:rsidRPr="00164F74">
                  <w:rPr>
                    <w:rFonts w:asciiTheme="minorHAnsi" w:hAnsiTheme="minorHAnsi" w:cstheme="minorHAnsi"/>
                    <w:sz w:val="22"/>
                    <w:szCs w:val="22"/>
                  </w:rPr>
                  <w:t xml:space="preserve">Die/der </w:t>
                </w:r>
                <w:r>
                  <w:rPr>
                    <w:rFonts w:asciiTheme="minorHAnsi" w:hAnsiTheme="minorHAnsi" w:cstheme="minorHAnsi"/>
                    <w:sz w:val="22"/>
                    <w:szCs w:val="22"/>
                  </w:rPr>
                  <w:t>federführende Sachbearbeiter/in</w:t>
                </w:r>
                <w:r w:rsidRPr="00164F74">
                  <w:rPr>
                    <w:rFonts w:asciiTheme="minorHAnsi" w:hAnsiTheme="minorHAnsi" w:cstheme="minorHAnsi"/>
                    <w:sz w:val="22"/>
                    <w:szCs w:val="22"/>
                  </w:rPr>
                  <w:t xml:space="preserve"> prüft</w:t>
                </w:r>
                <w:r w:rsidR="000A087E">
                  <w:rPr>
                    <w:rFonts w:asciiTheme="minorHAnsi" w:hAnsiTheme="minorHAnsi" w:cstheme="minorHAnsi"/>
                    <w:sz w:val="22"/>
                    <w:szCs w:val="22"/>
                  </w:rPr>
                  <w:t xml:space="preserve"> dabei</w:t>
                </w:r>
                <w:r w:rsidRPr="00164F74">
                  <w:rPr>
                    <w:rFonts w:asciiTheme="minorHAnsi" w:hAnsiTheme="minorHAnsi" w:cstheme="minorHAnsi"/>
                    <w:sz w:val="22"/>
                    <w:szCs w:val="22"/>
                  </w:rPr>
                  <w:t>, ob zu einem Geschäft</w:t>
                </w:r>
                <w:r w:rsidR="006A61F7">
                  <w:rPr>
                    <w:rFonts w:asciiTheme="minorHAnsi" w:hAnsiTheme="minorHAnsi" w:cstheme="minorHAnsi"/>
                    <w:sz w:val="22"/>
                    <w:szCs w:val="22"/>
                  </w:rPr>
                  <w:t>sfall</w:t>
                </w:r>
                <w:r w:rsidRPr="00164F74">
                  <w:rPr>
                    <w:rFonts w:asciiTheme="minorHAnsi" w:hAnsiTheme="minorHAnsi" w:cstheme="minorHAnsi"/>
                    <w:sz w:val="22"/>
                    <w:szCs w:val="22"/>
                  </w:rPr>
                  <w:t xml:space="preserve"> noch Pendenzen vorhanden sind</w:t>
                </w:r>
                <w:r>
                  <w:rPr>
                    <w:rFonts w:asciiTheme="minorHAnsi" w:hAnsiTheme="minorHAnsi" w:cstheme="minorHAnsi"/>
                    <w:sz w:val="22"/>
                    <w:szCs w:val="22"/>
                  </w:rPr>
                  <w:t>, und führt die</w:t>
                </w:r>
                <w:r w:rsidRPr="00164F74">
                  <w:rPr>
                    <w:rFonts w:asciiTheme="minorHAnsi" w:hAnsiTheme="minorHAnsi" w:cstheme="minorHAnsi"/>
                    <w:sz w:val="22"/>
                    <w:szCs w:val="22"/>
                  </w:rPr>
                  <w:t xml:space="preserve"> Bereinigung des </w:t>
                </w:r>
                <w:r w:rsidR="006A61F7">
                  <w:rPr>
                    <w:rFonts w:asciiTheme="minorHAnsi" w:hAnsiTheme="minorHAnsi" w:cstheme="minorHAnsi"/>
                    <w:sz w:val="22"/>
                    <w:szCs w:val="22"/>
                  </w:rPr>
                  <w:t>Dossiers</w:t>
                </w:r>
                <w:r w:rsidRPr="00164F74">
                  <w:rPr>
                    <w:rFonts w:asciiTheme="minorHAnsi" w:hAnsiTheme="minorHAnsi" w:cstheme="minorHAnsi"/>
                    <w:sz w:val="22"/>
                    <w:szCs w:val="22"/>
                  </w:rPr>
                  <w:t xml:space="preserve"> </w:t>
                </w:r>
                <w:r>
                  <w:rPr>
                    <w:rFonts w:asciiTheme="minorHAnsi" w:hAnsiTheme="minorHAnsi" w:cstheme="minorHAnsi"/>
                    <w:sz w:val="22"/>
                    <w:szCs w:val="22"/>
                  </w:rPr>
                  <w:t>durch</w:t>
                </w:r>
                <w:r w:rsidR="00FF4E36">
                  <w:rPr>
                    <w:rFonts w:asciiTheme="minorHAnsi" w:hAnsiTheme="minorHAnsi" w:cstheme="minorHAnsi"/>
                    <w:sz w:val="22"/>
                    <w:szCs w:val="22"/>
                  </w:rPr>
                  <w:t>:</w:t>
                </w:r>
                <w:r w:rsidRPr="00164F74">
                  <w:rPr>
                    <w:rFonts w:asciiTheme="minorHAnsi" w:hAnsiTheme="minorHAnsi" w:cstheme="minorHAnsi"/>
                    <w:sz w:val="22"/>
                    <w:szCs w:val="22"/>
                  </w:rPr>
                  <w:t xml:space="preserve"> </w:t>
                </w:r>
                <w:r w:rsidR="000A087E">
                  <w:rPr>
                    <w:rFonts w:asciiTheme="minorHAnsi" w:hAnsiTheme="minorHAnsi" w:cstheme="minorHAnsi"/>
                    <w:sz w:val="22"/>
                    <w:szCs w:val="22"/>
                  </w:rPr>
                  <w:t>Dokumente und Metadaten werden auf Vollständigkeit geprüft und falls nötig ergänzt. N</w:t>
                </w:r>
                <w:r w:rsidRPr="00164F74">
                  <w:rPr>
                    <w:rFonts w:asciiTheme="minorHAnsi" w:hAnsiTheme="minorHAnsi" w:cstheme="minorHAnsi"/>
                    <w:sz w:val="22"/>
                    <w:szCs w:val="22"/>
                  </w:rPr>
                  <w:t xml:space="preserve">icht länger geschäftsrelevante Dokumente </w:t>
                </w:r>
                <w:r w:rsidR="00FF4E36">
                  <w:rPr>
                    <w:rFonts w:asciiTheme="minorHAnsi" w:hAnsiTheme="minorHAnsi" w:cstheme="minorHAnsi"/>
                    <w:sz w:val="22"/>
                    <w:szCs w:val="22"/>
                  </w:rPr>
                  <w:t>werden</w:t>
                </w:r>
                <w:r w:rsidRPr="00164F74">
                  <w:rPr>
                    <w:rFonts w:asciiTheme="minorHAnsi" w:hAnsiTheme="minorHAnsi" w:cstheme="minorHAnsi"/>
                    <w:sz w:val="22"/>
                    <w:szCs w:val="22"/>
                  </w:rPr>
                  <w:t xml:space="preserve"> gelöscht</w:t>
                </w:r>
                <w:r>
                  <w:rPr>
                    <w:rFonts w:asciiTheme="minorHAnsi" w:hAnsiTheme="minorHAnsi" w:cstheme="minorHAnsi"/>
                    <w:sz w:val="22"/>
                    <w:szCs w:val="22"/>
                  </w:rPr>
                  <w:t>.</w:t>
                </w:r>
              </w:p>
              <w:p w14:paraId="1452290A" w14:textId="50635A7E" w:rsidR="00B4792F" w:rsidRPr="00164F74" w:rsidRDefault="00B4792F" w:rsidP="00B4792F">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lastRenderedPageBreak/>
                  <w:t xml:space="preserve">Wenn das </w:t>
                </w:r>
                <w:r w:rsidR="006A61F7">
                  <w:rPr>
                    <w:rFonts w:asciiTheme="minorHAnsi" w:hAnsiTheme="minorHAnsi" w:cstheme="minorHAnsi"/>
                    <w:sz w:val="22"/>
                    <w:szCs w:val="22"/>
                    <w:lang w:eastAsia="de-DE"/>
                  </w:rPr>
                  <w:t>Dossier</w:t>
                </w:r>
                <w:r w:rsidRPr="00164F74">
                  <w:rPr>
                    <w:rFonts w:asciiTheme="minorHAnsi" w:hAnsiTheme="minorHAnsi" w:cstheme="minorHAnsi"/>
                    <w:sz w:val="22"/>
                    <w:szCs w:val="22"/>
                    <w:lang w:eastAsia="de-DE"/>
                  </w:rPr>
                  <w:t xml:space="preserve"> auch Dokumente umfasst, die nur </w:t>
                </w:r>
                <w:r w:rsidR="006A61F7">
                  <w:rPr>
                    <w:rFonts w:asciiTheme="minorHAnsi" w:hAnsiTheme="minorHAnsi" w:cstheme="minorHAnsi"/>
                    <w:sz w:val="22"/>
                    <w:szCs w:val="22"/>
                    <w:lang w:eastAsia="de-DE"/>
                  </w:rPr>
                  <w:t>analog</w:t>
                </w:r>
                <w:r w:rsidRPr="00164F74">
                  <w:rPr>
                    <w:rFonts w:asciiTheme="minorHAnsi" w:hAnsiTheme="minorHAnsi" w:cstheme="minorHAnsi"/>
                    <w:sz w:val="22"/>
                    <w:szCs w:val="22"/>
                    <w:lang w:eastAsia="de-DE"/>
                  </w:rPr>
                  <w:t xml:space="preserve"> vorhanden oder zusätzlich auch </w:t>
                </w:r>
                <w:r w:rsidR="006A61F7">
                  <w:rPr>
                    <w:rFonts w:asciiTheme="minorHAnsi" w:hAnsiTheme="minorHAnsi" w:cstheme="minorHAnsi"/>
                    <w:sz w:val="22"/>
                    <w:szCs w:val="22"/>
                    <w:lang w:eastAsia="de-DE"/>
                  </w:rPr>
                  <w:t>analog</w:t>
                </w:r>
                <w:r w:rsidRPr="00164F74">
                  <w:rPr>
                    <w:rFonts w:asciiTheme="minorHAnsi" w:hAnsiTheme="minorHAnsi" w:cstheme="minorHAnsi"/>
                    <w:sz w:val="22"/>
                    <w:szCs w:val="22"/>
                    <w:lang w:eastAsia="de-DE"/>
                  </w:rPr>
                  <w:t xml:space="preserve"> aufzubewahren sind, so ist </w:t>
                </w:r>
                <w:r w:rsidR="000A087E">
                  <w:rPr>
                    <w:rFonts w:asciiTheme="minorHAnsi" w:hAnsiTheme="minorHAnsi" w:cstheme="minorHAnsi"/>
                    <w:sz w:val="22"/>
                    <w:szCs w:val="22"/>
                    <w:lang w:eastAsia="de-DE"/>
                  </w:rPr>
                  <w:t>zu überprüfen</w:t>
                </w:r>
                <w:r w:rsidRPr="00164F74">
                  <w:rPr>
                    <w:rFonts w:asciiTheme="minorHAnsi" w:hAnsiTheme="minorHAnsi" w:cstheme="minorHAnsi"/>
                    <w:sz w:val="22"/>
                    <w:szCs w:val="22"/>
                    <w:lang w:eastAsia="de-DE"/>
                  </w:rPr>
                  <w:t>, dass diese Papierdokumente und ihr Standort i</w:t>
                </w:r>
                <w:r w:rsidR="006A61F7">
                  <w:rPr>
                    <w:rFonts w:asciiTheme="minorHAnsi" w:hAnsiTheme="minorHAnsi" w:cstheme="minorHAnsi"/>
                    <w:sz w:val="22"/>
                    <w:szCs w:val="22"/>
                    <w:lang w:eastAsia="de-DE"/>
                  </w:rPr>
                  <w:t>m Dossier</w:t>
                </w:r>
                <w:r w:rsidRPr="00164F74">
                  <w:rPr>
                    <w:rFonts w:asciiTheme="minorHAnsi" w:hAnsiTheme="minorHAnsi" w:cstheme="minorHAnsi"/>
                    <w:sz w:val="22"/>
                    <w:szCs w:val="22"/>
                  </w:rPr>
                  <w:t xml:space="preserve"> </w:t>
                </w:r>
                <w:r w:rsidRPr="00164F74">
                  <w:rPr>
                    <w:rFonts w:asciiTheme="minorHAnsi" w:hAnsiTheme="minorHAnsi" w:cstheme="minorHAnsi"/>
                    <w:sz w:val="22"/>
                    <w:szCs w:val="22"/>
                    <w:lang w:eastAsia="de-DE"/>
                  </w:rPr>
                  <w:t>verzeichnet sind.</w:t>
                </w:r>
              </w:p>
              <w:p w14:paraId="3F4D9370" w14:textId="4DAF17A7" w:rsidR="009B79BB" w:rsidRDefault="00B4792F" w:rsidP="00152300">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rPr>
                  <w:t>Danach schliesst</w:t>
                </w:r>
                <w:r w:rsidRPr="00DD7653">
                  <w:rPr>
                    <w:rFonts w:asciiTheme="minorHAnsi" w:hAnsiTheme="minorHAnsi" w:cstheme="minorHAnsi"/>
                    <w:sz w:val="22"/>
                    <w:szCs w:val="22"/>
                  </w:rPr>
                  <w:t xml:space="preserve"> </w:t>
                </w:r>
                <w:r w:rsidR="00FF4E36">
                  <w:rPr>
                    <w:rFonts w:asciiTheme="minorHAnsi" w:hAnsiTheme="minorHAnsi" w:cstheme="minorHAnsi"/>
                    <w:sz w:val="22"/>
                    <w:szCs w:val="22"/>
                  </w:rPr>
                  <w:t>die</w:t>
                </w:r>
                <w:r w:rsidRPr="0061186A">
                  <w:rPr>
                    <w:rFonts w:asciiTheme="minorHAnsi" w:hAnsiTheme="minorHAnsi" w:cstheme="minorHAnsi"/>
                    <w:sz w:val="22"/>
                    <w:szCs w:val="22"/>
                  </w:rPr>
                  <w:t>/</w:t>
                </w:r>
                <w:r w:rsidR="00FF4E36">
                  <w:rPr>
                    <w:rFonts w:asciiTheme="minorHAnsi" w:hAnsiTheme="minorHAnsi" w:cstheme="minorHAnsi"/>
                    <w:sz w:val="22"/>
                    <w:szCs w:val="22"/>
                  </w:rPr>
                  <w:t>d</w:t>
                </w:r>
                <w:r w:rsidRPr="0061186A">
                  <w:rPr>
                    <w:rFonts w:asciiTheme="minorHAnsi" w:hAnsiTheme="minorHAnsi" w:cstheme="minorHAnsi"/>
                    <w:sz w:val="22"/>
                    <w:szCs w:val="22"/>
                  </w:rPr>
                  <w:t xml:space="preserve">er </w:t>
                </w:r>
                <w:r w:rsidR="00FF4E36">
                  <w:rPr>
                    <w:rFonts w:asciiTheme="minorHAnsi" w:hAnsiTheme="minorHAnsi" w:cstheme="minorHAnsi"/>
                    <w:sz w:val="22"/>
                    <w:szCs w:val="22"/>
                  </w:rPr>
                  <w:t xml:space="preserve">federführende Sachbearbeiter/in </w:t>
                </w:r>
                <w:r>
                  <w:rPr>
                    <w:rFonts w:asciiTheme="minorHAnsi" w:hAnsiTheme="minorHAnsi" w:cstheme="minorHAnsi"/>
                    <w:sz w:val="22"/>
                    <w:szCs w:val="22"/>
                  </w:rPr>
                  <w:t xml:space="preserve">das </w:t>
                </w:r>
                <w:r w:rsidR="006A61F7">
                  <w:rPr>
                    <w:rFonts w:asciiTheme="minorHAnsi" w:hAnsiTheme="minorHAnsi" w:cstheme="minorHAnsi"/>
                    <w:sz w:val="22"/>
                    <w:szCs w:val="22"/>
                  </w:rPr>
                  <w:t>Dossier</w:t>
                </w:r>
                <w:r>
                  <w:rPr>
                    <w:rFonts w:asciiTheme="minorHAnsi" w:hAnsiTheme="minorHAnsi" w:cstheme="minorHAnsi"/>
                    <w:sz w:val="22"/>
                    <w:szCs w:val="22"/>
                  </w:rPr>
                  <w:t xml:space="preserve"> </w:t>
                </w:r>
                <w:r w:rsidRPr="0061186A">
                  <w:rPr>
                    <w:rFonts w:asciiTheme="minorHAnsi" w:hAnsiTheme="minorHAnsi" w:cstheme="minorHAnsi"/>
                    <w:sz w:val="22"/>
                    <w:szCs w:val="22"/>
                  </w:rPr>
                  <w:t>ab.</w:t>
                </w:r>
                <w:r w:rsidR="00152300">
                  <w:rPr>
                    <w:rFonts w:asciiTheme="minorHAnsi" w:hAnsiTheme="minorHAnsi" w:cstheme="minorHAnsi"/>
                    <w:sz w:val="22"/>
                    <w:szCs w:val="22"/>
                  </w:rPr>
                  <w:t xml:space="preserve"> </w:t>
                </w:r>
                <w:r w:rsidRPr="00164F74">
                  <w:rPr>
                    <w:rFonts w:asciiTheme="minorHAnsi" w:hAnsiTheme="minorHAnsi" w:cstheme="minorHAnsi"/>
                    <w:sz w:val="22"/>
                    <w:szCs w:val="22"/>
                    <w:lang w:eastAsia="de-DE"/>
                  </w:rPr>
                  <w:t>Ab diesem Zeitpunkt haben alle Berechtigten nur noch lesend Zugriff.</w:t>
                </w:r>
              </w:p>
              <w:p w14:paraId="1E1E09C1" w14:textId="7F27A534" w:rsidR="00E17653" w:rsidRPr="00B4792F" w:rsidRDefault="00E17653" w:rsidP="00D04E0F">
                <w:pPr>
                  <w:pStyle w:val="00Vorgabetext"/>
                  <w:rPr>
                    <w:rFonts w:asciiTheme="minorHAnsi" w:hAnsiTheme="minorHAnsi" w:cstheme="minorHAnsi"/>
                    <w:sz w:val="22"/>
                    <w:szCs w:val="22"/>
                    <w:lang w:eastAsia="de-DE"/>
                  </w:rPr>
                </w:pPr>
                <w:r>
                  <w:rPr>
                    <w:rFonts w:asciiTheme="minorHAnsi" w:hAnsiTheme="minorHAnsi" w:cstheme="minorHAnsi"/>
                    <w:sz w:val="22"/>
                    <w:szCs w:val="22"/>
                    <w:lang w:eastAsia="de-DE"/>
                  </w:rPr>
                  <w:t xml:space="preserve">Die/der </w:t>
                </w:r>
                <w:r w:rsidR="00061131">
                  <w:rPr>
                    <w:rFonts w:asciiTheme="minorHAnsi" w:hAnsiTheme="minorHAnsi" w:cstheme="minorHAnsi"/>
                    <w:sz w:val="22"/>
                    <w:szCs w:val="22"/>
                    <w:lang w:eastAsia="de-DE"/>
                  </w:rPr>
                  <w:t>Verantwortliche für die Informationsverwaltung</w:t>
                </w:r>
                <w:r>
                  <w:rPr>
                    <w:rFonts w:asciiTheme="minorHAnsi" w:hAnsiTheme="minorHAnsi" w:cstheme="minorHAnsi"/>
                    <w:sz w:val="22"/>
                    <w:szCs w:val="22"/>
                    <w:lang w:eastAsia="de-DE"/>
                  </w:rPr>
                  <w:t xml:space="preserve"> erstellt jährlich eine Liste aller </w:t>
                </w:r>
                <w:r w:rsidR="00EF418A">
                  <w:rPr>
                    <w:rFonts w:asciiTheme="minorHAnsi" w:hAnsiTheme="minorHAnsi" w:cstheme="minorHAnsi"/>
                    <w:sz w:val="22"/>
                    <w:szCs w:val="22"/>
                    <w:lang w:eastAsia="de-DE"/>
                  </w:rPr>
                  <w:t xml:space="preserve">nicht abgeschlossenen </w:t>
                </w:r>
                <w:r w:rsidR="006A61F7">
                  <w:rPr>
                    <w:rFonts w:asciiTheme="minorHAnsi" w:hAnsiTheme="minorHAnsi" w:cstheme="minorHAnsi"/>
                    <w:sz w:val="22"/>
                    <w:szCs w:val="22"/>
                    <w:lang w:eastAsia="de-DE"/>
                  </w:rPr>
                  <w:t>Dossiers</w:t>
                </w:r>
                <w:r>
                  <w:rPr>
                    <w:rFonts w:asciiTheme="minorHAnsi" w:hAnsiTheme="minorHAnsi" w:cstheme="minorHAnsi"/>
                    <w:sz w:val="22"/>
                    <w:szCs w:val="22"/>
                    <w:lang w:eastAsia="de-DE"/>
                  </w:rPr>
                  <w:t xml:space="preserve">, die während mindestens </w:t>
                </w:r>
                <w:r w:rsidR="00EF418A" w:rsidRPr="00EF418A">
                  <w:rPr>
                    <w:rFonts w:asciiTheme="minorHAnsi" w:hAnsiTheme="minorHAnsi" w:cstheme="minorHAnsi"/>
                    <w:sz w:val="22"/>
                    <w:szCs w:val="22"/>
                    <w:lang w:eastAsia="de-DE"/>
                  </w:rPr>
                  <w:t>zwei</w:t>
                </w:r>
                <w:r>
                  <w:rPr>
                    <w:rFonts w:asciiTheme="minorHAnsi" w:hAnsiTheme="minorHAnsi" w:cstheme="minorHAnsi"/>
                    <w:sz w:val="22"/>
                    <w:szCs w:val="22"/>
                    <w:lang w:eastAsia="de-DE"/>
                  </w:rPr>
                  <w:t xml:space="preserve"> Jahren nicht mehr bearbeitet worden sind, und schlägt diese den federführenden Sachbearbeite</w:t>
                </w:r>
                <w:r w:rsidR="00B41A94">
                  <w:rPr>
                    <w:rFonts w:asciiTheme="minorHAnsi" w:hAnsiTheme="minorHAnsi" w:cstheme="minorHAnsi"/>
                    <w:sz w:val="22"/>
                    <w:szCs w:val="22"/>
                    <w:lang w:eastAsia="de-DE"/>
                  </w:rPr>
                  <w:t>nden</w:t>
                </w:r>
                <w:r>
                  <w:rPr>
                    <w:rFonts w:asciiTheme="minorHAnsi" w:hAnsiTheme="minorHAnsi" w:cstheme="minorHAnsi"/>
                    <w:sz w:val="22"/>
                    <w:szCs w:val="22"/>
                    <w:lang w:eastAsia="de-DE"/>
                  </w:rPr>
                  <w:t xml:space="preserve"> zum Abschluss vor.</w:t>
                </w:r>
              </w:p>
            </w:tc>
          </w:tr>
          <w:tr w:rsidR="00B4792F" w14:paraId="7CF1F885" w14:textId="77777777" w:rsidTr="00B4792F">
            <w:tc>
              <w:tcPr>
                <w:tcW w:w="2235" w:type="dxa"/>
              </w:tcPr>
              <w:p w14:paraId="31FEF08B" w14:textId="08CA4512" w:rsidR="00B4792F" w:rsidRPr="00B4792F" w:rsidRDefault="006A61F7" w:rsidP="00B4792F">
                <w:pPr>
                  <w:pStyle w:val="00Vorgabetext"/>
                  <w:rPr>
                    <w:b/>
                    <w:sz w:val="22"/>
                    <w:szCs w:val="22"/>
                  </w:rPr>
                </w:pPr>
                <w:r>
                  <w:rPr>
                    <w:b/>
                    <w:sz w:val="22"/>
                    <w:szCs w:val="22"/>
                  </w:rPr>
                  <w:lastRenderedPageBreak/>
                  <w:t>Dossier</w:t>
                </w:r>
                <w:r w:rsidR="00B4792F" w:rsidRPr="00B4792F">
                  <w:rPr>
                    <w:b/>
                    <w:sz w:val="22"/>
                    <w:szCs w:val="22"/>
                  </w:rPr>
                  <w:t xml:space="preserve"> wieder</w:t>
                </w:r>
                <w:r w:rsidR="00B4792F">
                  <w:rPr>
                    <w:b/>
                    <w:sz w:val="22"/>
                    <w:szCs w:val="22"/>
                  </w:rPr>
                  <w:t xml:space="preserve"> </w:t>
                </w:r>
                <w:r w:rsidR="00B4792F" w:rsidRPr="00B4792F">
                  <w:rPr>
                    <w:b/>
                    <w:sz w:val="22"/>
                    <w:szCs w:val="22"/>
                  </w:rPr>
                  <w:t>eröffnen</w:t>
                </w:r>
              </w:p>
            </w:tc>
            <w:tc>
              <w:tcPr>
                <w:tcW w:w="6408" w:type="dxa"/>
              </w:tcPr>
              <w:p w14:paraId="1C5ED3D9" w14:textId="5BFF69A9" w:rsidR="00B4792F" w:rsidRPr="00164F74" w:rsidRDefault="00B4792F" w:rsidP="00D04E0F">
                <w:pPr>
                  <w:pStyle w:val="00Vorgabetext"/>
                  <w:rPr>
                    <w:rFonts w:asciiTheme="minorHAnsi" w:hAnsiTheme="minorHAnsi" w:cstheme="minorHAnsi"/>
                    <w:lang w:eastAsia="de-DE"/>
                  </w:rPr>
                </w:pPr>
                <w:r>
                  <w:rPr>
                    <w:rFonts w:asciiTheme="minorHAnsi" w:hAnsiTheme="minorHAnsi" w:cstheme="minorHAnsi"/>
                    <w:sz w:val="22"/>
                    <w:szCs w:val="22"/>
                  </w:rPr>
                  <w:t>In begründeten Fällen</w:t>
                </w:r>
                <w:r w:rsidRPr="00164F74">
                  <w:rPr>
                    <w:rFonts w:asciiTheme="minorHAnsi" w:hAnsiTheme="minorHAnsi" w:cstheme="minorHAnsi"/>
                    <w:sz w:val="22"/>
                    <w:szCs w:val="22"/>
                  </w:rPr>
                  <w:t xml:space="preserve"> </w:t>
                </w:r>
                <w:r>
                  <w:rPr>
                    <w:rFonts w:asciiTheme="minorHAnsi" w:hAnsiTheme="minorHAnsi" w:cstheme="minorHAnsi"/>
                    <w:sz w:val="22"/>
                    <w:szCs w:val="22"/>
                  </w:rPr>
                  <w:t>kann e</w:t>
                </w:r>
                <w:r w:rsidRPr="00164F74">
                  <w:rPr>
                    <w:rFonts w:asciiTheme="minorHAnsi" w:hAnsiTheme="minorHAnsi" w:cstheme="minorHAnsi"/>
                    <w:sz w:val="22"/>
                    <w:szCs w:val="22"/>
                  </w:rPr>
                  <w:t xml:space="preserve">in bereits abgeschlossenes </w:t>
                </w:r>
                <w:r w:rsidR="006A61F7">
                  <w:rPr>
                    <w:rFonts w:asciiTheme="minorHAnsi" w:hAnsiTheme="minorHAnsi" w:cstheme="minorHAnsi"/>
                    <w:sz w:val="22"/>
                    <w:szCs w:val="22"/>
                  </w:rPr>
                  <w:t>Dossier</w:t>
                </w:r>
                <w:r w:rsidRPr="00164F74">
                  <w:rPr>
                    <w:rFonts w:asciiTheme="minorHAnsi" w:hAnsiTheme="minorHAnsi" w:cstheme="minorHAnsi"/>
                    <w:sz w:val="22"/>
                    <w:szCs w:val="22"/>
                  </w:rPr>
                  <w:t xml:space="preserve"> durch die/den</w:t>
                </w:r>
                <w:r w:rsidR="003E4411">
                  <w:rPr>
                    <w:rFonts w:asciiTheme="minorHAnsi" w:hAnsiTheme="minorHAnsi" w:cstheme="minorHAnsi"/>
                    <w:sz w:val="22"/>
                    <w:szCs w:val="22"/>
                  </w:rPr>
                  <w:t xml:space="preserve"> fachliche/n</w:t>
                </w:r>
                <w:r w:rsidRPr="00164F74">
                  <w:rPr>
                    <w:rFonts w:asciiTheme="minorHAnsi" w:hAnsiTheme="minorHAnsi" w:cstheme="minorHAnsi"/>
                    <w:sz w:val="22"/>
                    <w:szCs w:val="22"/>
                  </w:rPr>
                  <w:t xml:space="preserve"> </w:t>
                </w:r>
                <w:r w:rsidR="00A608D3">
                  <w:rPr>
                    <w:rFonts w:asciiTheme="minorHAnsi" w:hAnsiTheme="minorHAnsi" w:cstheme="minorHAnsi"/>
                    <w:sz w:val="22"/>
                    <w:szCs w:val="22"/>
                  </w:rPr>
                  <w:t>A</w:t>
                </w:r>
                <w:r w:rsidR="003E4411">
                  <w:rPr>
                    <w:rFonts w:asciiTheme="minorHAnsi" w:hAnsiTheme="minorHAnsi" w:cstheme="minorHAnsi"/>
                    <w:sz w:val="22"/>
                    <w:szCs w:val="22"/>
                  </w:rPr>
                  <w:t>pplikations</w:t>
                </w:r>
                <w:r w:rsidR="00A608D3">
                  <w:rPr>
                    <w:rFonts w:asciiTheme="minorHAnsi" w:hAnsiTheme="minorHAnsi" w:cstheme="minorHAnsi"/>
                    <w:sz w:val="22"/>
                    <w:szCs w:val="22"/>
                  </w:rPr>
                  <w:t>verantwort</w:t>
                </w:r>
                <w:r w:rsidR="003E4411">
                  <w:rPr>
                    <w:rFonts w:asciiTheme="minorHAnsi" w:hAnsiTheme="minorHAnsi" w:cstheme="minorHAnsi"/>
                    <w:sz w:val="22"/>
                    <w:szCs w:val="22"/>
                  </w:rPr>
                  <w:softHyphen/>
                </w:r>
                <w:r w:rsidR="00A608D3">
                  <w:rPr>
                    <w:rFonts w:asciiTheme="minorHAnsi" w:hAnsiTheme="minorHAnsi" w:cstheme="minorHAnsi"/>
                    <w:sz w:val="22"/>
                    <w:szCs w:val="22"/>
                  </w:rPr>
                  <w:t>liche/n</w:t>
                </w:r>
                <w:r w:rsidRPr="00164F74">
                  <w:rPr>
                    <w:rFonts w:asciiTheme="minorHAnsi" w:hAnsiTheme="minorHAnsi" w:cstheme="minorHAnsi"/>
                    <w:sz w:val="22"/>
                    <w:szCs w:val="22"/>
                  </w:rPr>
                  <w:t xml:space="preserve"> wieder</w:t>
                </w:r>
                <w:r>
                  <w:rPr>
                    <w:rFonts w:asciiTheme="minorHAnsi" w:hAnsiTheme="minorHAnsi" w:cstheme="minorHAnsi"/>
                    <w:sz w:val="22"/>
                    <w:szCs w:val="22"/>
                  </w:rPr>
                  <w:t xml:space="preserve"> eröffnet werden, d. </w:t>
                </w:r>
                <w:r w:rsidRPr="00164F74">
                  <w:rPr>
                    <w:rFonts w:asciiTheme="minorHAnsi" w:hAnsiTheme="minorHAnsi" w:cstheme="minorHAnsi"/>
                    <w:sz w:val="22"/>
                    <w:szCs w:val="22"/>
                  </w:rPr>
                  <w:t>h.</w:t>
                </w:r>
                <w:r w:rsidR="00D04E0F">
                  <w:rPr>
                    <w:rFonts w:asciiTheme="minorHAnsi" w:hAnsiTheme="minorHAnsi" w:cstheme="minorHAnsi"/>
                    <w:sz w:val="22"/>
                    <w:szCs w:val="22"/>
                  </w:rPr>
                  <w:t>,</w:t>
                </w:r>
                <w:r w:rsidRPr="00164F74">
                  <w:rPr>
                    <w:rFonts w:asciiTheme="minorHAnsi" w:hAnsiTheme="minorHAnsi" w:cstheme="minorHAnsi"/>
                    <w:sz w:val="22"/>
                    <w:szCs w:val="22"/>
                  </w:rPr>
                  <w:t xml:space="preserve"> wenn sich nachträglich herausstellt, dass </w:t>
                </w:r>
                <w:r w:rsidR="0010523E">
                  <w:rPr>
                    <w:rFonts w:asciiTheme="minorHAnsi" w:hAnsiTheme="minorHAnsi" w:cstheme="minorHAnsi"/>
                    <w:sz w:val="22"/>
                    <w:szCs w:val="22"/>
                  </w:rPr>
                  <w:t xml:space="preserve">weitere </w:t>
                </w:r>
                <w:r w:rsidRPr="00164F74">
                  <w:rPr>
                    <w:rFonts w:asciiTheme="minorHAnsi" w:hAnsiTheme="minorHAnsi" w:cstheme="minorHAnsi"/>
                    <w:sz w:val="22"/>
                    <w:szCs w:val="22"/>
                  </w:rPr>
                  <w:t>geschäftsrelevante Dokumente hinzuzufügen sind.</w:t>
                </w:r>
              </w:p>
            </w:tc>
          </w:tr>
        </w:tbl>
      </w:sdtContent>
    </w:sdt>
    <w:p w14:paraId="69D7EFDA" w14:textId="77777777" w:rsidR="00F047B9" w:rsidRDefault="00F047B9" w:rsidP="00551111">
      <w:pPr>
        <w:pStyle w:val="00Vorgabetext"/>
        <w:spacing w:before="0"/>
      </w:pPr>
    </w:p>
    <w:p w14:paraId="1C196539" w14:textId="77777777" w:rsidR="00F047B9" w:rsidRPr="006F58F1" w:rsidRDefault="00F047B9" w:rsidP="00241E6B">
      <w:pPr>
        <w:pStyle w:val="72Titel2"/>
        <w:spacing w:before="120"/>
        <w:outlineLvl w:val="1"/>
        <w:rPr>
          <w:sz w:val="22"/>
        </w:rPr>
      </w:pPr>
      <w:bookmarkStart w:id="28" w:name="_Toc191031443"/>
      <w:bookmarkStart w:id="29" w:name="Aufbewahrung"/>
      <w:r w:rsidRPr="006F58F1">
        <w:rPr>
          <w:sz w:val="22"/>
        </w:rPr>
        <w:t>Aufbewahrung</w:t>
      </w:r>
      <w:bookmarkEnd w:id="28"/>
    </w:p>
    <w:bookmarkEnd w:id="29" w:displacedByCustomXml="next"/>
    <w:sdt>
      <w:sdtPr>
        <w:rPr>
          <w:b/>
          <w:sz w:val="22"/>
          <w:szCs w:val="22"/>
        </w:rPr>
        <w:alias w:val="axesWord - Layout-Tabelle"/>
        <w:tag w:val="axesPDF:ID:Table:f310f806-1450-4ade-ae4c-0961fe43238b"/>
        <w:id w:val="2009393230"/>
        <w:placeholder>
          <w:docPart w:val="DefaultPlaceholder_-1854013440"/>
        </w:placeholder>
      </w:sdtPr>
      <w:sdtEndPr>
        <w:rPr>
          <w:rFonts w:asciiTheme="minorHAnsi" w:hAnsiTheme="minorHAnsi" w:cstheme="minorHAnsi"/>
          <w:b w:val="0"/>
          <w:lang w:eastAsia="de-DE"/>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6291"/>
          </w:tblGrid>
          <w:tr w:rsidR="00360A54" w14:paraId="6F551F76" w14:textId="77777777" w:rsidTr="00360A54">
            <w:tc>
              <w:tcPr>
                <w:tcW w:w="2235" w:type="dxa"/>
              </w:tcPr>
              <w:p w14:paraId="154D0C2F" w14:textId="4A33AF8B" w:rsidR="00360A54" w:rsidRPr="00756D1E" w:rsidRDefault="006A61F7" w:rsidP="00360A54">
                <w:pPr>
                  <w:pStyle w:val="00Vorgabetext"/>
                  <w:rPr>
                    <w:b/>
                    <w:sz w:val="22"/>
                    <w:szCs w:val="22"/>
                  </w:rPr>
                </w:pPr>
                <w:r>
                  <w:rPr>
                    <w:b/>
                    <w:sz w:val="22"/>
                    <w:szCs w:val="22"/>
                  </w:rPr>
                  <w:t>Dossier</w:t>
                </w:r>
                <w:r w:rsidR="00360A54">
                  <w:rPr>
                    <w:b/>
                    <w:sz w:val="22"/>
                    <w:szCs w:val="22"/>
                  </w:rPr>
                  <w:t xml:space="preserve"> speichern und aufbewahren</w:t>
                </w:r>
              </w:p>
            </w:tc>
            <w:tc>
              <w:tcPr>
                <w:tcW w:w="6408" w:type="dxa"/>
              </w:tcPr>
              <w:p w14:paraId="3C5D49F7" w14:textId="4FEE0CA4" w:rsidR="0034769A" w:rsidRDefault="000D6267" w:rsidP="00A46D3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34769A">
                  <w:rPr>
                    <w:rFonts w:asciiTheme="minorHAnsi" w:hAnsiTheme="minorHAnsi" w:cstheme="minorHAnsi"/>
                    <w:sz w:val="22"/>
                    <w:szCs w:val="22"/>
                    <w:highlight w:val="yellow"/>
                    <w:lang w:eastAsia="de-DE"/>
                  </w:rPr>
                  <w:t>[Je nach Länge der Aufbewahrungsfristen muss überlegt werden, wo die abgeschlossenen Dossiers am besten aufbewahrt werden können, so dass sie während der ganzen Zeit lesbar</w:t>
                </w:r>
                <w:r w:rsidR="0034769A" w:rsidRPr="0034769A">
                  <w:rPr>
                    <w:rFonts w:asciiTheme="minorHAnsi" w:hAnsiTheme="minorHAnsi" w:cstheme="minorHAnsi"/>
                    <w:sz w:val="22"/>
                    <w:szCs w:val="22"/>
                    <w:highlight w:val="yellow"/>
                    <w:lang w:eastAsia="de-DE"/>
                  </w:rPr>
                  <w:t xml:space="preserve"> bleiben. Der folgende Text ist ein Beispiel mit einem </w:t>
                </w:r>
                <w:r w:rsidR="00536766">
                  <w:rPr>
                    <w:rFonts w:asciiTheme="minorHAnsi" w:hAnsiTheme="minorHAnsi" w:cstheme="minorHAnsi"/>
                    <w:sz w:val="22"/>
                    <w:szCs w:val="22"/>
                    <w:highlight w:val="yellow"/>
                    <w:lang w:eastAsia="de-DE"/>
                  </w:rPr>
                  <w:t>umfassend eingesetzten</w:t>
                </w:r>
                <w:r w:rsidR="0034769A" w:rsidRPr="0034769A">
                  <w:rPr>
                    <w:rFonts w:asciiTheme="minorHAnsi" w:hAnsiTheme="minorHAnsi" w:cstheme="minorHAnsi"/>
                    <w:sz w:val="22"/>
                    <w:szCs w:val="22"/>
                    <w:highlight w:val="yellow"/>
                    <w:lang w:eastAsia="de-DE"/>
                  </w:rPr>
                  <w:t xml:space="preserve"> Geschäftsverwaltungssystem und eher kurzen Aufbewahrungsfristen (10 Jahre).</w:t>
                </w:r>
                <w:r w:rsidRPr="0034769A">
                  <w:rPr>
                    <w:rFonts w:asciiTheme="minorHAnsi" w:hAnsiTheme="minorHAnsi" w:cstheme="minorHAnsi"/>
                    <w:sz w:val="22"/>
                    <w:szCs w:val="22"/>
                    <w:highlight w:val="yellow"/>
                    <w:lang w:eastAsia="de-DE"/>
                  </w:rPr>
                  <w:t>]</w:t>
                </w:r>
              </w:p>
              <w:p w14:paraId="47D91DB2" w14:textId="0F71D7CD" w:rsidR="00360A54" w:rsidRPr="00B4792F" w:rsidRDefault="00360A54" w:rsidP="00A46D3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t xml:space="preserve">Ein abgeschlossenes </w:t>
                </w:r>
                <w:r w:rsidR="006A61F7">
                  <w:rPr>
                    <w:rFonts w:asciiTheme="minorHAnsi" w:hAnsiTheme="minorHAnsi" w:cstheme="minorHAnsi"/>
                    <w:sz w:val="22"/>
                    <w:szCs w:val="22"/>
                    <w:lang w:eastAsia="de-DE"/>
                  </w:rPr>
                  <w:t>Dossier</w:t>
                </w:r>
                <w:r w:rsidRPr="00164F74">
                  <w:rPr>
                    <w:rFonts w:asciiTheme="minorHAnsi" w:hAnsiTheme="minorHAnsi" w:cstheme="minorHAnsi"/>
                    <w:sz w:val="22"/>
                    <w:szCs w:val="22"/>
                    <w:lang w:eastAsia="de-DE"/>
                  </w:rPr>
                  <w:t xml:space="preserve"> wird </w:t>
                </w:r>
                <w:r w:rsidR="00FA03FE">
                  <w:rPr>
                    <w:rFonts w:asciiTheme="minorHAnsi" w:hAnsiTheme="minorHAnsi" w:cstheme="minorHAnsi"/>
                    <w:sz w:val="22"/>
                    <w:szCs w:val="22"/>
                    <w:lang w:eastAsia="de-DE"/>
                  </w:rPr>
                  <w:t>[</w:t>
                </w:r>
                <w:r w:rsidRPr="00FA03FE">
                  <w:rPr>
                    <w:rFonts w:asciiTheme="minorHAnsi" w:hAnsiTheme="minorHAnsi" w:cstheme="minorHAnsi"/>
                    <w:sz w:val="22"/>
                    <w:szCs w:val="22"/>
                    <w:highlight w:val="yellow"/>
                    <w:lang w:eastAsia="de-DE"/>
                  </w:rPr>
                  <w:t>weiterhin</w:t>
                </w:r>
                <w:r w:rsidRPr="00164F74">
                  <w:rPr>
                    <w:rFonts w:asciiTheme="minorHAnsi" w:hAnsiTheme="minorHAnsi" w:cstheme="minorHAnsi"/>
                    <w:sz w:val="22"/>
                    <w:szCs w:val="22"/>
                    <w:lang w:eastAsia="de-DE"/>
                  </w:rPr>
                  <w:t xml:space="preserve"> </w:t>
                </w:r>
                <w:r w:rsidR="000D6267" w:rsidRPr="000D6267">
                  <w:rPr>
                    <w:rFonts w:asciiTheme="minorHAnsi" w:hAnsiTheme="minorHAnsi" w:cstheme="minorHAnsi"/>
                    <w:sz w:val="22"/>
                    <w:szCs w:val="22"/>
                    <w:highlight w:val="yellow"/>
                    <w:lang w:eastAsia="de-DE"/>
                  </w:rPr>
                  <w:t>im Geschäfts</w:t>
                </w:r>
                <w:r w:rsidR="000D6267" w:rsidRPr="000D6267">
                  <w:rPr>
                    <w:rFonts w:asciiTheme="minorHAnsi" w:hAnsiTheme="minorHAnsi" w:cstheme="minorHAnsi"/>
                    <w:sz w:val="22"/>
                    <w:szCs w:val="22"/>
                    <w:highlight w:val="yellow"/>
                    <w:lang w:eastAsia="de-DE"/>
                  </w:rPr>
                  <w:softHyphen/>
                  <w:t>verwaltungssystem YZ</w:t>
                </w:r>
                <w:r w:rsidR="00FA03FE">
                  <w:rPr>
                    <w:rFonts w:asciiTheme="minorHAnsi" w:hAnsiTheme="minorHAnsi" w:cstheme="minorHAnsi"/>
                    <w:sz w:val="22"/>
                    <w:szCs w:val="22"/>
                    <w:highlight w:val="yellow"/>
                    <w:lang w:eastAsia="de-DE"/>
                  </w:rPr>
                  <w:t xml:space="preserve"> </w:t>
                </w:r>
                <w:r w:rsidR="000631C5">
                  <w:rPr>
                    <w:rFonts w:asciiTheme="minorHAnsi" w:hAnsiTheme="minorHAnsi" w:cstheme="minorHAnsi"/>
                    <w:sz w:val="22"/>
                    <w:szCs w:val="22"/>
                    <w:highlight w:val="yellow"/>
                    <w:lang w:eastAsia="de-DE"/>
                  </w:rPr>
                  <w:t>/</w:t>
                </w:r>
                <w:r w:rsidR="00FA03FE">
                  <w:rPr>
                    <w:rFonts w:asciiTheme="minorHAnsi" w:hAnsiTheme="minorHAnsi" w:cstheme="minorHAnsi"/>
                    <w:sz w:val="22"/>
                    <w:szCs w:val="22"/>
                    <w:highlight w:val="yellow"/>
                    <w:lang w:eastAsia="de-DE"/>
                  </w:rPr>
                  <w:t xml:space="preserve"> in der Ruhenden</w:t>
                </w:r>
                <w:r w:rsidR="000631C5">
                  <w:rPr>
                    <w:rFonts w:asciiTheme="minorHAnsi" w:hAnsiTheme="minorHAnsi" w:cstheme="minorHAnsi"/>
                    <w:sz w:val="22"/>
                    <w:szCs w:val="22"/>
                    <w:highlight w:val="yellow"/>
                    <w:lang w:eastAsia="de-DE"/>
                  </w:rPr>
                  <w:t xml:space="preserve"> Ablage</w:t>
                </w:r>
                <w:r w:rsidR="00FA03FE">
                  <w:rPr>
                    <w:rFonts w:asciiTheme="minorHAnsi" w:hAnsiTheme="minorHAnsi" w:cstheme="minorHAnsi"/>
                    <w:sz w:val="22"/>
                    <w:szCs w:val="22"/>
                    <w:highlight w:val="yellow"/>
                    <w:lang w:eastAsia="de-DE"/>
                  </w:rPr>
                  <w:t xml:space="preserve"> AB</w:t>
                </w:r>
                <w:r w:rsidR="000D6267" w:rsidRPr="000D6267">
                  <w:rPr>
                    <w:rFonts w:asciiTheme="minorHAnsi" w:hAnsiTheme="minorHAnsi" w:cstheme="minorHAnsi"/>
                    <w:sz w:val="22"/>
                    <w:szCs w:val="22"/>
                    <w:highlight w:val="yellow"/>
                    <w:lang w:eastAsia="de-DE"/>
                  </w:rPr>
                  <w:t>]</w:t>
                </w:r>
                <w:r w:rsidRPr="00164F74">
                  <w:rPr>
                    <w:rFonts w:asciiTheme="minorHAnsi" w:hAnsiTheme="minorHAnsi" w:cstheme="minorHAnsi"/>
                    <w:sz w:val="22"/>
                    <w:szCs w:val="22"/>
                  </w:rPr>
                  <w:t xml:space="preserve"> </w:t>
                </w:r>
                <w:r w:rsidRPr="00164F74">
                  <w:rPr>
                    <w:rFonts w:asciiTheme="minorHAnsi" w:hAnsiTheme="minorHAnsi" w:cstheme="minorHAnsi"/>
                    <w:sz w:val="22"/>
                    <w:szCs w:val="22"/>
                    <w:lang w:eastAsia="de-DE"/>
                  </w:rPr>
                  <w:t>aufbewahrt, wo es bis zum Ablauf seiner hinterlegten Aufbewahrungsfrist für die in dieser Phase zugriffsberechtig</w:t>
                </w:r>
                <w:r w:rsidR="00FA03FE">
                  <w:rPr>
                    <w:rFonts w:asciiTheme="minorHAnsi" w:hAnsiTheme="minorHAnsi" w:cstheme="minorHAnsi"/>
                    <w:sz w:val="22"/>
                    <w:szCs w:val="22"/>
                    <w:lang w:eastAsia="de-DE"/>
                  </w:rPr>
                  <w:softHyphen/>
                </w:r>
                <w:r w:rsidRPr="00164F74">
                  <w:rPr>
                    <w:rFonts w:asciiTheme="minorHAnsi" w:hAnsiTheme="minorHAnsi" w:cstheme="minorHAnsi"/>
                    <w:sz w:val="22"/>
                    <w:szCs w:val="22"/>
                    <w:lang w:eastAsia="de-DE"/>
                  </w:rPr>
                  <w:t>ten Stellen und Rollen lesend zugänglich bleibt. Ein abge</w:t>
                </w:r>
                <w:r w:rsidR="00FA03FE">
                  <w:rPr>
                    <w:rFonts w:asciiTheme="minorHAnsi" w:hAnsiTheme="minorHAnsi" w:cstheme="minorHAnsi"/>
                    <w:sz w:val="22"/>
                    <w:szCs w:val="22"/>
                    <w:lang w:eastAsia="de-DE"/>
                  </w:rPr>
                  <w:softHyphen/>
                </w:r>
                <w:r w:rsidRPr="00164F74">
                  <w:rPr>
                    <w:rFonts w:asciiTheme="minorHAnsi" w:hAnsiTheme="minorHAnsi" w:cstheme="minorHAnsi"/>
                    <w:sz w:val="22"/>
                    <w:szCs w:val="22"/>
                    <w:lang w:eastAsia="de-DE"/>
                  </w:rPr>
                  <w:t xml:space="preserve">schlossenes </w:t>
                </w:r>
                <w:r w:rsidR="006A61F7">
                  <w:rPr>
                    <w:rFonts w:asciiTheme="minorHAnsi" w:hAnsiTheme="minorHAnsi" w:cstheme="minorHAnsi"/>
                    <w:sz w:val="22"/>
                    <w:szCs w:val="22"/>
                    <w:lang w:eastAsia="de-DE"/>
                  </w:rPr>
                  <w:t>Dossier darf</w:t>
                </w:r>
                <w:r w:rsidRPr="00164F74">
                  <w:rPr>
                    <w:rFonts w:asciiTheme="minorHAnsi" w:hAnsiTheme="minorHAnsi" w:cstheme="minorHAnsi"/>
                    <w:sz w:val="22"/>
                    <w:szCs w:val="22"/>
                    <w:lang w:eastAsia="de-DE"/>
                  </w:rPr>
                  <w:t xml:space="preserve"> inhaltlich nicht mehr verändert werden.</w:t>
                </w:r>
              </w:p>
            </w:tc>
          </w:tr>
          <w:tr w:rsidR="00360A54" w14:paraId="08C7EC2F" w14:textId="77777777" w:rsidTr="00360A54">
            <w:tc>
              <w:tcPr>
                <w:tcW w:w="2235" w:type="dxa"/>
              </w:tcPr>
              <w:p w14:paraId="2FA4DDFD" w14:textId="77777777" w:rsidR="00360A54" w:rsidRPr="00B4792F" w:rsidRDefault="00360A54" w:rsidP="00360A54">
                <w:pPr>
                  <w:pStyle w:val="00Vorgabetext"/>
                  <w:rPr>
                    <w:b/>
                    <w:sz w:val="22"/>
                    <w:szCs w:val="22"/>
                  </w:rPr>
                </w:pPr>
                <w:r>
                  <w:rPr>
                    <w:b/>
                    <w:sz w:val="22"/>
                    <w:szCs w:val="22"/>
                  </w:rPr>
                  <w:t>Daten konvertieren und migrieren</w:t>
                </w:r>
              </w:p>
            </w:tc>
            <w:tc>
              <w:tcPr>
                <w:tcW w:w="6408" w:type="dxa"/>
              </w:tcPr>
              <w:p w14:paraId="62E510F1" w14:textId="77777777" w:rsidR="00360A54" w:rsidRPr="00360A54" w:rsidRDefault="00360A54" w:rsidP="00360A54">
                <w:pPr>
                  <w:pStyle w:val="00Vorgabetext"/>
                  <w:rPr>
                    <w:rFonts w:asciiTheme="minorHAnsi" w:hAnsiTheme="minorHAnsi" w:cstheme="minorHAnsi"/>
                    <w:sz w:val="22"/>
                    <w:szCs w:val="22"/>
                    <w:lang w:eastAsia="de-DE"/>
                  </w:rPr>
                </w:pPr>
                <w:r>
                  <w:rPr>
                    <w:rFonts w:asciiTheme="minorHAnsi" w:hAnsiTheme="minorHAnsi" w:cstheme="minorHAnsi"/>
                    <w:sz w:val="22"/>
                    <w:szCs w:val="22"/>
                    <w:lang w:eastAsia="de-DE"/>
                  </w:rPr>
                  <w:t>Bei Systemänderungen oder -ablösungen müssen</w:t>
                </w:r>
                <w:r w:rsidRPr="00164F74">
                  <w:rPr>
                    <w:rFonts w:asciiTheme="minorHAnsi" w:hAnsiTheme="minorHAnsi" w:cstheme="minorHAnsi"/>
                    <w:sz w:val="22"/>
                    <w:szCs w:val="22"/>
                    <w:lang w:eastAsia="de-DE"/>
                  </w:rPr>
                  <w:t xml:space="preserve"> die Daten auf ihre Lesbar</w:t>
                </w:r>
                <w:r>
                  <w:rPr>
                    <w:rFonts w:asciiTheme="minorHAnsi" w:hAnsiTheme="minorHAnsi" w:cstheme="minorHAnsi"/>
                    <w:sz w:val="22"/>
                    <w:szCs w:val="22"/>
                    <w:lang w:eastAsia="de-DE"/>
                  </w:rPr>
                  <w:t xml:space="preserve">keit und </w:t>
                </w:r>
                <w:r w:rsidRPr="00164F74">
                  <w:rPr>
                    <w:rFonts w:asciiTheme="minorHAnsi" w:hAnsiTheme="minorHAnsi" w:cstheme="minorHAnsi"/>
                    <w:sz w:val="22"/>
                    <w:szCs w:val="22"/>
                    <w:lang w:eastAsia="de-DE"/>
                  </w:rPr>
                  <w:t>Benutzbar</w:t>
                </w:r>
                <w:r>
                  <w:rPr>
                    <w:rFonts w:asciiTheme="minorHAnsi" w:hAnsiTheme="minorHAnsi" w:cstheme="minorHAnsi"/>
                    <w:sz w:val="22"/>
                    <w:szCs w:val="22"/>
                    <w:lang w:eastAsia="de-DE"/>
                  </w:rPr>
                  <w:t>keit</w:t>
                </w:r>
                <w:r w:rsidRPr="00164F74">
                  <w:rPr>
                    <w:rFonts w:asciiTheme="minorHAnsi" w:hAnsiTheme="minorHAnsi" w:cstheme="minorHAnsi"/>
                    <w:sz w:val="22"/>
                    <w:szCs w:val="22"/>
                    <w:lang w:eastAsia="de-DE"/>
                  </w:rPr>
                  <w:t xml:space="preserve"> hin geprüft und falls nötig auf neue Medien migriert und/oder in neuere Formate konvertiert werden.</w:t>
                </w:r>
              </w:p>
            </w:tc>
          </w:tr>
          <w:tr w:rsidR="00360A54" w14:paraId="577EC818" w14:textId="77777777" w:rsidTr="00360A54">
            <w:tc>
              <w:tcPr>
                <w:tcW w:w="2235" w:type="dxa"/>
              </w:tcPr>
              <w:p w14:paraId="78BC797F" w14:textId="11BFB54D" w:rsidR="00360A54" w:rsidRPr="00360A54" w:rsidRDefault="00360A54" w:rsidP="00360A54">
                <w:pPr>
                  <w:pStyle w:val="00Vorgabetext"/>
                  <w:rPr>
                    <w:b/>
                    <w:sz w:val="22"/>
                    <w:szCs w:val="22"/>
                  </w:rPr>
                </w:pPr>
                <w:r w:rsidRPr="00360A54">
                  <w:rPr>
                    <w:b/>
                    <w:sz w:val="22"/>
                    <w:szCs w:val="22"/>
                  </w:rPr>
                  <w:t xml:space="preserve">Dossiers </w:t>
                </w:r>
                <w:r w:rsidR="00A37F39">
                  <w:rPr>
                    <w:b/>
                    <w:sz w:val="22"/>
                    <w:szCs w:val="22"/>
                  </w:rPr>
                  <w:t>analog</w:t>
                </w:r>
                <w:r w:rsidRPr="00360A54">
                  <w:rPr>
                    <w:b/>
                    <w:sz w:val="22"/>
                    <w:szCs w:val="22"/>
                  </w:rPr>
                  <w:t xml:space="preserve"> aufbewahren</w:t>
                </w:r>
              </w:p>
            </w:tc>
            <w:tc>
              <w:tcPr>
                <w:tcW w:w="6408" w:type="dxa"/>
              </w:tcPr>
              <w:p w14:paraId="718E06B4" w14:textId="22DD1C77" w:rsidR="00360A54" w:rsidRDefault="00360A54" w:rsidP="00360A54">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E17F5B">
                  <w:rPr>
                    <w:rFonts w:asciiTheme="minorHAnsi" w:hAnsiTheme="minorHAnsi" w:cstheme="minorHAnsi"/>
                    <w:sz w:val="22"/>
                    <w:szCs w:val="22"/>
                    <w:lang w:eastAsia="de-DE"/>
                  </w:rPr>
                  <w:t xml:space="preserve">Papierdossiers werden </w:t>
                </w:r>
                <w:r>
                  <w:rPr>
                    <w:rFonts w:asciiTheme="minorHAnsi" w:hAnsiTheme="minorHAnsi" w:cstheme="minorHAnsi"/>
                    <w:sz w:val="22"/>
                    <w:szCs w:val="22"/>
                    <w:lang w:eastAsia="de-DE"/>
                  </w:rPr>
                  <w:t xml:space="preserve">beschriftet und </w:t>
                </w:r>
                <w:r w:rsidRPr="00E17F5B">
                  <w:rPr>
                    <w:rFonts w:asciiTheme="minorHAnsi" w:hAnsiTheme="minorHAnsi" w:cstheme="minorHAnsi"/>
                    <w:sz w:val="22"/>
                    <w:szCs w:val="22"/>
                    <w:lang w:eastAsia="de-DE"/>
                  </w:rPr>
                  <w:t>während der Aufbewahrungszeit in de</w:t>
                </w:r>
                <w:r w:rsidR="006A04E5">
                  <w:rPr>
                    <w:rFonts w:asciiTheme="minorHAnsi" w:hAnsiTheme="minorHAnsi" w:cstheme="minorHAnsi"/>
                    <w:sz w:val="22"/>
                    <w:szCs w:val="22"/>
                    <w:lang w:eastAsia="de-DE"/>
                  </w:rPr>
                  <w:t>r Ruhenden Ablage</w:t>
                </w:r>
                <w:r>
                  <w:rPr>
                    <w:rFonts w:asciiTheme="minorHAnsi" w:hAnsiTheme="minorHAnsi" w:cstheme="minorHAnsi"/>
                    <w:lang w:eastAsia="de-DE"/>
                  </w:rPr>
                  <w:t xml:space="preserve"> </w:t>
                </w:r>
                <w:r w:rsidRPr="00E17F5B">
                  <w:rPr>
                    <w:rFonts w:asciiTheme="minorHAnsi" w:hAnsiTheme="minorHAnsi" w:cstheme="minorHAnsi"/>
                    <w:sz w:val="22"/>
                    <w:szCs w:val="22"/>
                    <w:lang w:eastAsia="de-DE"/>
                  </w:rPr>
                  <w:t>gelagert</w:t>
                </w:r>
                <w:r>
                  <w:rPr>
                    <w:rFonts w:asciiTheme="minorHAnsi" w:hAnsiTheme="minorHAnsi" w:cstheme="minorHAnsi"/>
                    <w:sz w:val="22"/>
                    <w:szCs w:val="22"/>
                    <w:lang w:eastAsia="de-DE"/>
                  </w:rPr>
                  <w:t>.</w:t>
                </w:r>
              </w:p>
              <w:p w14:paraId="70A4141C" w14:textId="4C936465" w:rsidR="00360A54" w:rsidRDefault="00360A54" w:rsidP="00360A54">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Der Zutritt zu</w:t>
                </w:r>
                <w:r w:rsidR="006A04E5">
                  <w:rPr>
                    <w:rFonts w:asciiTheme="minorHAnsi" w:hAnsiTheme="minorHAnsi" w:cstheme="minorHAnsi"/>
                    <w:sz w:val="22"/>
                    <w:szCs w:val="22"/>
                    <w:lang w:eastAsia="de-DE"/>
                  </w:rPr>
                  <w:t>r Ruhenden Ablage</w:t>
                </w:r>
                <w:r>
                  <w:rPr>
                    <w:rFonts w:asciiTheme="minorHAnsi" w:hAnsiTheme="minorHAnsi" w:cstheme="minorHAnsi"/>
                    <w:sz w:val="22"/>
                    <w:szCs w:val="22"/>
                    <w:lang w:eastAsia="de-DE"/>
                  </w:rPr>
                  <w:t xml:space="preserve"> ist insbesondere bei vertrau</w:t>
                </w:r>
                <w:r w:rsidR="00D04E0F">
                  <w:rPr>
                    <w:rFonts w:asciiTheme="minorHAnsi" w:hAnsiTheme="minorHAnsi" w:cstheme="minorHAnsi"/>
                    <w:sz w:val="22"/>
                    <w:szCs w:val="22"/>
                    <w:lang w:eastAsia="de-DE"/>
                  </w:rPr>
                  <w:softHyphen/>
                </w:r>
                <w:r>
                  <w:rPr>
                    <w:rFonts w:asciiTheme="minorHAnsi" w:hAnsiTheme="minorHAnsi" w:cstheme="minorHAnsi"/>
                    <w:sz w:val="22"/>
                    <w:szCs w:val="22"/>
                    <w:lang w:eastAsia="de-DE"/>
                  </w:rPr>
                  <w:t>lichen Dossiers auf berechtigte Personen zu be</w:t>
                </w:r>
                <w:r w:rsidR="00ED5BD2">
                  <w:rPr>
                    <w:rFonts w:asciiTheme="minorHAnsi" w:hAnsiTheme="minorHAnsi" w:cstheme="minorHAnsi"/>
                    <w:sz w:val="22"/>
                    <w:szCs w:val="22"/>
                    <w:lang w:eastAsia="de-DE"/>
                  </w:rPr>
                  <w:t>schränken.</w:t>
                </w:r>
              </w:p>
              <w:p w14:paraId="61A46597" w14:textId="77777777" w:rsidR="00360A54" w:rsidRDefault="00360A54" w:rsidP="00360A54">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Die Dossiers können zur Einsicht ausgeliehen werden, deren Inhalt da</w:t>
                </w:r>
                <w:r w:rsidR="00FF4E36">
                  <w:rPr>
                    <w:rFonts w:asciiTheme="minorHAnsi" w:hAnsiTheme="minorHAnsi" w:cstheme="minorHAnsi"/>
                    <w:sz w:val="22"/>
                    <w:szCs w:val="22"/>
                    <w:lang w:eastAsia="de-DE"/>
                  </w:rPr>
                  <w:t>rf aber nicht verändert werden.</w:t>
                </w:r>
              </w:p>
              <w:p w14:paraId="7ADA2F96" w14:textId="77777777" w:rsidR="00360A54" w:rsidRDefault="00360A54" w:rsidP="00360A54">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Die Ausleihe und die Rückgabe von Dossiers sind zu proto</w:t>
                </w:r>
                <w:r w:rsidR="009746BC">
                  <w:rPr>
                    <w:rFonts w:asciiTheme="minorHAnsi" w:hAnsiTheme="minorHAnsi" w:cstheme="minorHAnsi"/>
                    <w:sz w:val="22"/>
                    <w:szCs w:val="22"/>
                    <w:lang w:eastAsia="de-DE"/>
                  </w:rPr>
                  <w:softHyphen/>
                </w:r>
                <w:r>
                  <w:rPr>
                    <w:rFonts w:asciiTheme="minorHAnsi" w:hAnsiTheme="minorHAnsi" w:cstheme="minorHAnsi"/>
                    <w:sz w:val="22"/>
                    <w:szCs w:val="22"/>
                    <w:lang w:eastAsia="de-DE"/>
                  </w:rPr>
                  <w:t>kollieren.</w:t>
                </w:r>
              </w:p>
              <w:p w14:paraId="1F60969D" w14:textId="5DFCE6EB" w:rsidR="00360A54" w:rsidRPr="00360A54" w:rsidRDefault="00B724B4" w:rsidP="00D04E0F">
                <w:pPr>
                  <w:pStyle w:val="00Vorgabetext"/>
                  <w:rPr>
                    <w:rFonts w:asciiTheme="minorHAnsi" w:hAnsiTheme="minorHAnsi" w:cstheme="minorHAnsi"/>
                    <w:lang w:eastAsia="de-DE"/>
                  </w:rPr>
                </w:pPr>
                <w:r>
                  <w:rPr>
                    <w:rFonts w:asciiTheme="minorHAnsi" w:hAnsiTheme="minorHAnsi" w:cstheme="minorHAnsi"/>
                    <w:sz w:val="22"/>
                    <w:szCs w:val="22"/>
                    <w:lang w:eastAsia="de-DE"/>
                  </w:rPr>
                  <w:t>(</w:t>
                </w:r>
                <w:r w:rsidR="00D04E0F">
                  <w:rPr>
                    <w:rFonts w:asciiTheme="minorHAnsi" w:hAnsiTheme="minorHAnsi" w:cstheme="minorHAnsi"/>
                    <w:sz w:val="22"/>
                    <w:szCs w:val="22"/>
                    <w:lang w:eastAsia="de-DE"/>
                  </w:rPr>
                  <w:t>V</w:t>
                </w:r>
                <w:r w:rsidR="00360A54">
                  <w:rPr>
                    <w:rFonts w:asciiTheme="minorHAnsi" w:hAnsiTheme="minorHAnsi" w:cstheme="minorHAnsi"/>
                    <w:sz w:val="22"/>
                    <w:szCs w:val="22"/>
                    <w:lang w:eastAsia="de-DE"/>
                  </w:rPr>
                  <w:t>gl. Anhang</w:t>
                </w:r>
                <w:r w:rsidR="00CD3E11">
                  <w:rPr>
                    <w:rFonts w:asciiTheme="minorHAnsi" w:hAnsiTheme="minorHAnsi" w:cstheme="minorHAnsi"/>
                    <w:sz w:val="22"/>
                    <w:szCs w:val="22"/>
                    <w:lang w:eastAsia="de-DE"/>
                  </w:rPr>
                  <w:t xml:space="preserve"> </w:t>
                </w:r>
                <w:r w:rsidR="0034769A" w:rsidRPr="00A37F39">
                  <w:rPr>
                    <w:sz w:val="22"/>
                    <w:szCs w:val="22"/>
                    <w:highlight w:val="yellow"/>
                  </w:rPr>
                  <w:t>[??]</w:t>
                </w:r>
                <w:r w:rsidR="0034769A" w:rsidRPr="00A37F39">
                  <w:rPr>
                    <w:sz w:val="22"/>
                    <w:szCs w:val="22"/>
                  </w:rPr>
                  <w:t xml:space="preserve"> </w:t>
                </w:r>
                <w:r w:rsidR="00360A54" w:rsidRPr="00536766">
                  <w:rPr>
                    <w:rFonts w:asciiTheme="minorHAnsi" w:hAnsiTheme="minorHAnsi" w:cstheme="minorHAnsi"/>
                    <w:sz w:val="22"/>
                    <w:szCs w:val="22"/>
                    <w:lang w:eastAsia="de-DE"/>
                  </w:rPr>
                  <w:t xml:space="preserve">Liste der </w:t>
                </w:r>
                <w:r w:rsidR="006A04E5" w:rsidRPr="00536766">
                  <w:rPr>
                    <w:rFonts w:asciiTheme="minorHAnsi" w:hAnsiTheme="minorHAnsi" w:cstheme="minorHAnsi"/>
                    <w:sz w:val="22"/>
                    <w:szCs w:val="22"/>
                    <w:lang w:eastAsia="de-DE"/>
                  </w:rPr>
                  <w:t>autorisierten Ablagen und Fachanwendungen</w:t>
                </w:r>
                <w:r>
                  <w:rPr>
                    <w:rFonts w:asciiTheme="minorHAnsi" w:hAnsiTheme="minorHAnsi" w:cstheme="minorHAnsi"/>
                    <w:sz w:val="22"/>
                    <w:szCs w:val="22"/>
                    <w:lang w:eastAsia="de-DE"/>
                  </w:rPr>
                  <w:t>)</w:t>
                </w:r>
              </w:p>
            </w:tc>
          </w:tr>
        </w:tbl>
      </w:sdtContent>
    </w:sdt>
    <w:p w14:paraId="35CF305D" w14:textId="77777777" w:rsidR="00F047B9" w:rsidRDefault="00F047B9" w:rsidP="00551111">
      <w:pPr>
        <w:pStyle w:val="00Vorgabetext"/>
        <w:spacing w:before="0"/>
      </w:pPr>
    </w:p>
    <w:p w14:paraId="687F2BFC" w14:textId="42A7B57A" w:rsidR="00F047B9" w:rsidRPr="006F58F1" w:rsidRDefault="00F047B9" w:rsidP="00241E6B">
      <w:pPr>
        <w:pStyle w:val="72Titel2"/>
        <w:spacing w:before="120"/>
        <w:outlineLvl w:val="1"/>
        <w:rPr>
          <w:sz w:val="22"/>
        </w:rPr>
      </w:pPr>
      <w:bookmarkStart w:id="30" w:name="_Toc191031444"/>
      <w:r w:rsidRPr="006F58F1">
        <w:rPr>
          <w:sz w:val="22"/>
        </w:rPr>
        <w:lastRenderedPageBreak/>
        <w:t>Aussonderung</w:t>
      </w:r>
      <w:bookmarkEnd w:id="30"/>
    </w:p>
    <w:sdt>
      <w:sdtPr>
        <w:rPr>
          <w:b/>
          <w:sz w:val="22"/>
          <w:szCs w:val="22"/>
        </w:rPr>
        <w:alias w:val="axesWord - Layout-Tabelle"/>
        <w:tag w:val="axesPDF:ID:Table:2f182329-c255-4fbc-8b46-0881a19e690b"/>
        <w:id w:val="398561023"/>
        <w:placeholder>
          <w:docPart w:val="DefaultPlaceholder_-1854013440"/>
        </w:placeholder>
      </w:sdtPr>
      <w:sdtEndPr>
        <w:rPr>
          <w:rFonts w:asciiTheme="minorHAnsi" w:hAnsiTheme="minorHAnsi" w:cstheme="minorHAnsi"/>
          <w:b w:val="0"/>
          <w:lang w:eastAsia="de-DE"/>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6284"/>
          </w:tblGrid>
          <w:tr w:rsidR="00D36A26" w14:paraId="6C4D56E5" w14:textId="77777777" w:rsidTr="00D36A26">
            <w:tc>
              <w:tcPr>
                <w:tcW w:w="2235" w:type="dxa"/>
              </w:tcPr>
              <w:p w14:paraId="71C75855" w14:textId="303F6A60" w:rsidR="00D36A26" w:rsidRPr="00360A54" w:rsidRDefault="00D36A26" w:rsidP="00D36A26">
                <w:pPr>
                  <w:pStyle w:val="00Vorgabetext"/>
                  <w:rPr>
                    <w:b/>
                    <w:sz w:val="22"/>
                    <w:szCs w:val="22"/>
                  </w:rPr>
                </w:pPr>
                <w:r>
                  <w:rPr>
                    <w:b/>
                    <w:sz w:val="22"/>
                    <w:szCs w:val="22"/>
                  </w:rPr>
                  <w:t>Aussonderung vorbereiten</w:t>
                </w:r>
              </w:p>
            </w:tc>
            <w:tc>
              <w:tcPr>
                <w:tcW w:w="6408" w:type="dxa"/>
              </w:tcPr>
              <w:p w14:paraId="0794A367" w14:textId="73F4D1A6" w:rsidR="00D36A26" w:rsidRPr="00D36A26" w:rsidRDefault="00230F59" w:rsidP="00D04E0F">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Die/der </w:t>
                </w:r>
                <w:r w:rsidR="003E4411">
                  <w:rPr>
                    <w:rFonts w:asciiTheme="minorHAnsi" w:hAnsiTheme="minorHAnsi" w:cstheme="minorHAnsi"/>
                    <w:sz w:val="22"/>
                    <w:szCs w:val="22"/>
                    <w:lang w:eastAsia="de-DE"/>
                  </w:rPr>
                  <w:t xml:space="preserve">fachliche </w:t>
                </w:r>
                <w:r w:rsidR="00A608D3">
                  <w:rPr>
                    <w:rFonts w:asciiTheme="minorHAnsi" w:hAnsiTheme="minorHAnsi" w:cstheme="minorHAnsi"/>
                    <w:sz w:val="22"/>
                    <w:szCs w:val="22"/>
                  </w:rPr>
                  <w:t>A</w:t>
                </w:r>
                <w:r w:rsidR="003E4411">
                  <w:rPr>
                    <w:rFonts w:asciiTheme="minorHAnsi" w:hAnsiTheme="minorHAnsi" w:cstheme="minorHAnsi"/>
                    <w:sz w:val="22"/>
                    <w:szCs w:val="22"/>
                  </w:rPr>
                  <w:t>pplikations</w:t>
                </w:r>
                <w:r w:rsidR="00A608D3">
                  <w:rPr>
                    <w:rFonts w:asciiTheme="minorHAnsi" w:hAnsiTheme="minorHAnsi" w:cstheme="minorHAnsi"/>
                    <w:sz w:val="22"/>
                    <w:szCs w:val="22"/>
                  </w:rPr>
                  <w:t>verantwortliche</w:t>
                </w:r>
                <w:r>
                  <w:rPr>
                    <w:rFonts w:asciiTheme="minorHAnsi" w:hAnsiTheme="minorHAnsi" w:cstheme="minorHAnsi"/>
                    <w:sz w:val="22"/>
                    <w:szCs w:val="22"/>
                    <w:lang w:eastAsia="de-DE"/>
                  </w:rPr>
                  <w:t xml:space="preserve"> überprüft periodisch </w:t>
                </w:r>
                <w:r w:rsidR="00EF418A">
                  <w:rPr>
                    <w:rFonts w:asciiTheme="minorHAnsi" w:hAnsiTheme="minorHAnsi" w:cstheme="minorHAnsi"/>
                    <w:sz w:val="22"/>
                    <w:szCs w:val="22"/>
                    <w:lang w:eastAsia="de-DE"/>
                  </w:rPr>
                  <w:t>(</w:t>
                </w:r>
                <w:r w:rsidR="00D04E0F">
                  <w:rPr>
                    <w:rFonts w:asciiTheme="minorHAnsi" w:hAnsiTheme="minorHAnsi" w:cstheme="minorHAnsi"/>
                    <w:sz w:val="22"/>
                    <w:szCs w:val="22"/>
                    <w:lang w:eastAsia="de-DE"/>
                  </w:rPr>
                  <w:t>mindestens</w:t>
                </w:r>
                <w:r w:rsidR="00EA56FC" w:rsidRPr="00EF418A">
                  <w:rPr>
                    <w:rFonts w:asciiTheme="minorHAnsi" w:hAnsiTheme="minorHAnsi" w:cstheme="minorHAnsi"/>
                    <w:sz w:val="22"/>
                    <w:szCs w:val="22"/>
                    <w:lang w:eastAsia="de-DE"/>
                  </w:rPr>
                  <w:t xml:space="preserve"> alle </w:t>
                </w:r>
                <w:r w:rsidR="00536766">
                  <w:rPr>
                    <w:rFonts w:asciiTheme="minorHAnsi" w:hAnsiTheme="minorHAnsi" w:cstheme="minorHAnsi"/>
                    <w:sz w:val="22"/>
                    <w:szCs w:val="22"/>
                    <w:lang w:eastAsia="de-DE"/>
                  </w:rPr>
                  <w:t>fünf</w:t>
                </w:r>
                <w:r w:rsidR="00EF418A">
                  <w:rPr>
                    <w:rFonts w:asciiTheme="minorHAnsi" w:hAnsiTheme="minorHAnsi" w:cstheme="minorHAnsi"/>
                    <w:sz w:val="22"/>
                    <w:szCs w:val="22"/>
                    <w:lang w:eastAsia="de-DE"/>
                  </w:rPr>
                  <w:t xml:space="preserve"> Jahre)</w:t>
                </w:r>
                <w:r>
                  <w:rPr>
                    <w:rFonts w:asciiTheme="minorHAnsi" w:hAnsiTheme="minorHAnsi" w:cstheme="minorHAnsi"/>
                    <w:sz w:val="22"/>
                    <w:szCs w:val="22"/>
                    <w:lang w:eastAsia="de-DE"/>
                  </w:rPr>
                  <w:t xml:space="preserve">, bei welchen abgeschlossenen </w:t>
                </w:r>
                <w:r w:rsidR="006A61F7">
                  <w:rPr>
                    <w:rFonts w:asciiTheme="minorHAnsi" w:hAnsiTheme="minorHAnsi" w:cstheme="minorHAnsi"/>
                    <w:sz w:val="22"/>
                    <w:szCs w:val="22"/>
                    <w:lang w:eastAsia="de-DE"/>
                  </w:rPr>
                  <w:t>Dossiers</w:t>
                </w:r>
                <w:r>
                  <w:rPr>
                    <w:rFonts w:asciiTheme="minorHAnsi" w:hAnsiTheme="minorHAnsi" w:cstheme="minorHAnsi"/>
                    <w:sz w:val="22"/>
                    <w:szCs w:val="22"/>
                    <w:lang w:eastAsia="de-DE"/>
                  </w:rPr>
                  <w:t xml:space="preserve"> die Aufbewahrungsfristen abgelaufen sind</w:t>
                </w:r>
                <w:r w:rsidR="00D04E0F">
                  <w:rPr>
                    <w:rFonts w:asciiTheme="minorHAnsi" w:hAnsiTheme="minorHAnsi" w:cstheme="minorHAnsi"/>
                    <w:sz w:val="22"/>
                    <w:szCs w:val="22"/>
                    <w:lang w:eastAsia="de-DE"/>
                  </w:rPr>
                  <w:t>,</w:t>
                </w:r>
                <w:r>
                  <w:rPr>
                    <w:rFonts w:asciiTheme="minorHAnsi" w:hAnsiTheme="minorHAnsi" w:cstheme="minorHAnsi"/>
                    <w:sz w:val="22"/>
                    <w:szCs w:val="22"/>
                    <w:lang w:eastAsia="de-DE"/>
                  </w:rPr>
                  <w:t xml:space="preserve"> und </w:t>
                </w:r>
                <w:r w:rsidR="00EA56FC">
                  <w:rPr>
                    <w:rFonts w:asciiTheme="minorHAnsi" w:hAnsiTheme="minorHAnsi" w:cstheme="minorHAnsi"/>
                    <w:sz w:val="22"/>
                    <w:szCs w:val="22"/>
                    <w:lang w:eastAsia="de-DE"/>
                  </w:rPr>
                  <w:t xml:space="preserve">erstellt eine Liste aller </w:t>
                </w:r>
                <w:r w:rsidR="006A61F7">
                  <w:rPr>
                    <w:rFonts w:asciiTheme="minorHAnsi" w:hAnsiTheme="minorHAnsi" w:cstheme="minorHAnsi"/>
                    <w:sz w:val="22"/>
                    <w:szCs w:val="22"/>
                    <w:lang w:eastAsia="de-DE"/>
                  </w:rPr>
                  <w:t>Dossiers</w:t>
                </w:r>
                <w:r w:rsidR="00EA56FC">
                  <w:rPr>
                    <w:rFonts w:asciiTheme="minorHAnsi" w:hAnsiTheme="minorHAnsi" w:cstheme="minorHAnsi"/>
                    <w:sz w:val="22"/>
                    <w:szCs w:val="22"/>
                    <w:lang w:eastAsia="de-DE"/>
                  </w:rPr>
                  <w:t>, die ausgesondert werden könn</w:t>
                </w:r>
                <w:r w:rsidR="00B16583">
                  <w:rPr>
                    <w:rFonts w:asciiTheme="minorHAnsi" w:hAnsiTheme="minorHAnsi" w:cstheme="minorHAnsi"/>
                    <w:sz w:val="22"/>
                    <w:szCs w:val="22"/>
                    <w:lang w:eastAsia="de-DE"/>
                  </w:rPr>
                  <w:t>t</w:t>
                </w:r>
                <w:r w:rsidR="00EA56FC">
                  <w:rPr>
                    <w:rFonts w:asciiTheme="minorHAnsi" w:hAnsiTheme="minorHAnsi" w:cstheme="minorHAnsi"/>
                    <w:sz w:val="22"/>
                    <w:szCs w:val="22"/>
                    <w:lang w:eastAsia="de-DE"/>
                  </w:rPr>
                  <w:t>en</w:t>
                </w:r>
                <w:r>
                  <w:rPr>
                    <w:rFonts w:asciiTheme="minorHAnsi" w:hAnsiTheme="minorHAnsi" w:cstheme="minorHAnsi"/>
                    <w:sz w:val="22"/>
                    <w:szCs w:val="22"/>
                    <w:lang w:eastAsia="de-DE"/>
                  </w:rPr>
                  <w:t>.</w:t>
                </w:r>
              </w:p>
            </w:tc>
          </w:tr>
          <w:tr w:rsidR="00EA56FC" w14:paraId="31C31CC8" w14:textId="77777777" w:rsidTr="00D36A26">
            <w:tc>
              <w:tcPr>
                <w:tcW w:w="2235" w:type="dxa"/>
              </w:tcPr>
              <w:p w14:paraId="6E0B7D09" w14:textId="43BA071A" w:rsidR="00EA56FC" w:rsidRPr="00EA56FC" w:rsidRDefault="00EA56FC" w:rsidP="00D36A26">
                <w:pPr>
                  <w:pStyle w:val="00Vorgabetext"/>
                  <w:rPr>
                    <w:b/>
                    <w:sz w:val="22"/>
                    <w:szCs w:val="22"/>
                  </w:rPr>
                </w:pPr>
                <w:r w:rsidRPr="00EA56FC">
                  <w:rPr>
                    <w:b/>
                    <w:sz w:val="22"/>
                    <w:szCs w:val="22"/>
                  </w:rPr>
                  <w:t xml:space="preserve">Aktenangebot </w:t>
                </w:r>
                <w:r w:rsidR="00AE53BB">
                  <w:rPr>
                    <w:b/>
                    <w:sz w:val="22"/>
                    <w:szCs w:val="22"/>
                  </w:rPr>
                  <w:t xml:space="preserve">an das </w:t>
                </w:r>
                <w:r w:rsidR="0034769A" w:rsidRPr="0034769A">
                  <w:rPr>
                    <w:b/>
                    <w:sz w:val="22"/>
                    <w:szCs w:val="22"/>
                    <w:highlight w:val="yellow"/>
                  </w:rPr>
                  <w:t>[zuständige Archiv]</w:t>
                </w:r>
                <w:r w:rsidR="00AE53BB">
                  <w:rPr>
                    <w:b/>
                    <w:sz w:val="22"/>
                    <w:szCs w:val="22"/>
                  </w:rPr>
                  <w:t xml:space="preserve"> </w:t>
                </w:r>
                <w:r w:rsidRPr="00EA56FC">
                  <w:rPr>
                    <w:b/>
                    <w:sz w:val="22"/>
                    <w:szCs w:val="22"/>
                  </w:rPr>
                  <w:t>formulieren</w:t>
                </w:r>
              </w:p>
            </w:tc>
            <w:tc>
              <w:tcPr>
                <w:tcW w:w="6408" w:type="dxa"/>
              </w:tcPr>
              <w:p w14:paraId="49C8A733" w14:textId="5ABA0BFE" w:rsidR="00AE53BB" w:rsidRPr="00EA56FC" w:rsidRDefault="00EA56FC" w:rsidP="00D04E0F">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Die/der </w:t>
                </w:r>
                <w:r w:rsidR="003E4411">
                  <w:rPr>
                    <w:rFonts w:asciiTheme="minorHAnsi" w:hAnsiTheme="minorHAnsi" w:cstheme="minorHAnsi"/>
                    <w:sz w:val="22"/>
                    <w:szCs w:val="22"/>
                    <w:lang w:eastAsia="de-DE"/>
                  </w:rPr>
                  <w:t xml:space="preserve">fachliche </w:t>
                </w:r>
                <w:r w:rsidR="003E4411">
                  <w:rPr>
                    <w:rFonts w:asciiTheme="minorHAnsi" w:hAnsiTheme="minorHAnsi" w:cstheme="minorHAnsi"/>
                    <w:sz w:val="22"/>
                    <w:szCs w:val="22"/>
                  </w:rPr>
                  <w:t>Applikationsverantwortliche</w:t>
                </w:r>
                <w:r w:rsidR="003E4411">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liefert die</w:t>
                </w:r>
                <w:r w:rsidR="009746BC">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Liste </w:t>
                </w:r>
                <w:r w:rsidR="00B16583">
                  <w:rPr>
                    <w:rFonts w:asciiTheme="minorHAnsi" w:hAnsiTheme="minorHAnsi" w:cstheme="minorHAnsi"/>
                    <w:sz w:val="22"/>
                    <w:szCs w:val="22"/>
                    <w:lang w:eastAsia="de-DE"/>
                  </w:rPr>
                  <w:t xml:space="preserve">der für die Aussonderung freigegebenen </w:t>
                </w:r>
                <w:r w:rsidR="006A61F7">
                  <w:rPr>
                    <w:rFonts w:asciiTheme="minorHAnsi" w:hAnsiTheme="minorHAnsi" w:cstheme="minorHAnsi"/>
                    <w:sz w:val="22"/>
                    <w:szCs w:val="22"/>
                    <w:lang w:eastAsia="de-DE"/>
                  </w:rPr>
                  <w:t>Dossiers</w:t>
                </w:r>
                <w:r w:rsidR="00B16583">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mit den </w:t>
                </w:r>
                <w:r w:rsidR="00B16583">
                  <w:rPr>
                    <w:rFonts w:asciiTheme="minorHAnsi" w:hAnsiTheme="minorHAnsi" w:cstheme="minorHAnsi"/>
                    <w:sz w:val="22"/>
                    <w:szCs w:val="22"/>
                    <w:lang w:eastAsia="de-DE"/>
                  </w:rPr>
                  <w:t xml:space="preserve">dazugehörigen </w:t>
                </w:r>
                <w:r>
                  <w:rPr>
                    <w:rFonts w:asciiTheme="minorHAnsi" w:hAnsiTheme="minorHAnsi" w:cstheme="minorHAnsi"/>
                    <w:sz w:val="22"/>
                    <w:szCs w:val="22"/>
                    <w:lang w:eastAsia="de-DE"/>
                  </w:rPr>
                  <w:t xml:space="preserve">Metadaten </w:t>
                </w:r>
                <w:r w:rsidR="00AE53BB">
                  <w:rPr>
                    <w:rFonts w:asciiTheme="minorHAnsi" w:hAnsiTheme="minorHAnsi" w:cstheme="minorHAnsi"/>
                    <w:sz w:val="22"/>
                    <w:szCs w:val="22"/>
                    <w:lang w:eastAsia="de-DE"/>
                  </w:rPr>
                  <w:t xml:space="preserve">als Aktenangebot </w:t>
                </w:r>
                <w:r>
                  <w:rPr>
                    <w:rFonts w:asciiTheme="minorHAnsi" w:hAnsiTheme="minorHAnsi" w:cstheme="minorHAnsi"/>
                    <w:sz w:val="22"/>
                    <w:szCs w:val="22"/>
                    <w:lang w:eastAsia="de-DE"/>
                  </w:rPr>
                  <w:t xml:space="preserve">an das </w:t>
                </w:r>
                <w:r w:rsidR="006A61F7" w:rsidRPr="0034769A">
                  <w:rPr>
                    <w:rFonts w:asciiTheme="minorHAnsi" w:hAnsiTheme="minorHAnsi" w:cstheme="minorHAnsi"/>
                    <w:sz w:val="22"/>
                    <w:szCs w:val="22"/>
                    <w:highlight w:val="yellow"/>
                    <w:lang w:eastAsia="de-DE"/>
                  </w:rPr>
                  <w:t>[zuständige Archiv]</w:t>
                </w:r>
                <w:r w:rsidR="00AE53BB" w:rsidRPr="0034769A">
                  <w:rPr>
                    <w:rFonts w:asciiTheme="minorHAnsi" w:hAnsiTheme="minorHAnsi" w:cstheme="minorHAnsi"/>
                    <w:sz w:val="22"/>
                    <w:szCs w:val="22"/>
                    <w:highlight w:val="yellow"/>
                    <w:lang w:eastAsia="de-DE"/>
                  </w:rPr>
                  <w:t>.</w:t>
                </w:r>
                <w:r w:rsidR="00AE53BB">
                  <w:rPr>
                    <w:rFonts w:asciiTheme="minorHAnsi" w:hAnsiTheme="minorHAnsi" w:cstheme="minorHAnsi"/>
                    <w:sz w:val="22"/>
                    <w:szCs w:val="22"/>
                    <w:lang w:eastAsia="de-DE"/>
                  </w:rPr>
                  <w:t xml:space="preserve"> Sofern vorhanden, enthält diese Liste bereits mit dem </w:t>
                </w:r>
                <w:r w:rsidR="006A61F7" w:rsidRPr="0034769A">
                  <w:rPr>
                    <w:rFonts w:asciiTheme="minorHAnsi" w:hAnsiTheme="minorHAnsi" w:cstheme="minorHAnsi"/>
                    <w:sz w:val="22"/>
                    <w:szCs w:val="22"/>
                    <w:highlight w:val="yellow"/>
                    <w:lang w:eastAsia="de-DE"/>
                  </w:rPr>
                  <w:t>[zuständigen Archiv]</w:t>
                </w:r>
                <w:r w:rsidR="00AE53BB">
                  <w:rPr>
                    <w:rFonts w:asciiTheme="minorHAnsi" w:hAnsiTheme="minorHAnsi" w:cstheme="minorHAnsi"/>
                    <w:sz w:val="22"/>
                    <w:szCs w:val="22"/>
                    <w:lang w:eastAsia="de-DE"/>
                  </w:rPr>
                  <w:t xml:space="preserve"> vereinbarte, prospektive Bewertungsentscheide zu bestimmten Rubriken.</w:t>
                </w:r>
              </w:p>
            </w:tc>
          </w:tr>
          <w:tr w:rsidR="00AE53BB" w14:paraId="17809074" w14:textId="77777777" w:rsidTr="00AE53BB">
            <w:tc>
              <w:tcPr>
                <w:tcW w:w="2235" w:type="dxa"/>
              </w:tcPr>
              <w:p w14:paraId="2533E28D" w14:textId="77777777" w:rsidR="00AE53BB" w:rsidRPr="00D36A26" w:rsidRDefault="00AE53BB" w:rsidP="00AE53BB">
                <w:pPr>
                  <w:pStyle w:val="00Vorgabetext"/>
                  <w:rPr>
                    <w:b/>
                    <w:sz w:val="22"/>
                    <w:szCs w:val="22"/>
                  </w:rPr>
                </w:pPr>
                <w:r w:rsidRPr="00D36A26">
                  <w:rPr>
                    <w:b/>
                    <w:sz w:val="22"/>
                    <w:szCs w:val="22"/>
                  </w:rPr>
                  <w:t>Ablieferung durchführen</w:t>
                </w:r>
              </w:p>
            </w:tc>
            <w:tc>
              <w:tcPr>
                <w:tcW w:w="6408" w:type="dxa"/>
              </w:tcPr>
              <w:p w14:paraId="5286F00C" w14:textId="5769849A" w:rsidR="009746BC" w:rsidRDefault="00AE53BB" w:rsidP="00AE53B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AE53BB">
                  <w:rPr>
                    <w:rFonts w:asciiTheme="minorHAnsi" w:hAnsiTheme="minorHAnsi" w:cstheme="minorHAnsi"/>
                    <w:sz w:val="22"/>
                    <w:szCs w:val="22"/>
                    <w:lang w:eastAsia="de-DE"/>
                  </w:rPr>
                  <w:t xml:space="preserve">Die angebotenen </w:t>
                </w:r>
                <w:r w:rsidR="003B6C38">
                  <w:rPr>
                    <w:rFonts w:asciiTheme="minorHAnsi" w:hAnsiTheme="minorHAnsi" w:cstheme="minorHAnsi"/>
                    <w:sz w:val="22"/>
                    <w:szCs w:val="22"/>
                    <w:lang w:eastAsia="de-DE"/>
                  </w:rPr>
                  <w:t>Dossiers</w:t>
                </w:r>
                <w:r w:rsidRPr="00AE53BB">
                  <w:rPr>
                    <w:rFonts w:asciiTheme="minorHAnsi" w:hAnsiTheme="minorHAnsi" w:cstheme="minorHAnsi"/>
                    <w:sz w:val="22"/>
                    <w:szCs w:val="22"/>
                    <w:lang w:eastAsia="de-DE"/>
                  </w:rPr>
                  <w:t xml:space="preserve"> werden </w:t>
                </w:r>
                <w:r>
                  <w:rPr>
                    <w:rFonts w:asciiTheme="minorHAnsi" w:hAnsiTheme="minorHAnsi" w:cstheme="minorHAnsi"/>
                    <w:sz w:val="22"/>
                    <w:szCs w:val="22"/>
                    <w:lang w:eastAsia="de-DE"/>
                  </w:rPr>
                  <w:t xml:space="preserve">– wo dies nicht bereits prospektiv geschehen ist – </w:t>
                </w:r>
                <w:r w:rsidRPr="00AE53BB">
                  <w:rPr>
                    <w:rFonts w:asciiTheme="minorHAnsi" w:hAnsiTheme="minorHAnsi" w:cstheme="minorHAnsi"/>
                    <w:sz w:val="22"/>
                    <w:szCs w:val="22"/>
                    <w:lang w:eastAsia="de-DE"/>
                  </w:rPr>
                  <w:t xml:space="preserve">durch das </w:t>
                </w:r>
                <w:r w:rsidR="006A61F7" w:rsidRPr="0034769A">
                  <w:rPr>
                    <w:rFonts w:asciiTheme="minorHAnsi" w:hAnsiTheme="minorHAnsi" w:cstheme="minorHAnsi"/>
                    <w:sz w:val="22"/>
                    <w:szCs w:val="22"/>
                    <w:highlight w:val="yellow"/>
                    <w:lang w:eastAsia="de-DE"/>
                  </w:rPr>
                  <w:t>[zuständige Archiv]</w:t>
                </w:r>
                <w:r w:rsidRPr="00AE53BB">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bezüglich ihrer Archivwürdigkeit bewertet. </w:t>
                </w:r>
                <w:r w:rsidR="001B4512">
                  <w:rPr>
                    <w:rFonts w:asciiTheme="minorHAnsi" w:hAnsiTheme="minorHAnsi" w:cstheme="minorHAnsi"/>
                    <w:sz w:val="22"/>
                    <w:szCs w:val="22"/>
                    <w:lang w:eastAsia="de-DE"/>
                  </w:rPr>
                  <w:t xml:space="preserve">Aufgrund der Rückmeldung des </w:t>
                </w:r>
                <w:r w:rsidR="006A61F7" w:rsidRPr="0034769A">
                  <w:rPr>
                    <w:rFonts w:asciiTheme="minorHAnsi" w:hAnsiTheme="minorHAnsi" w:cstheme="minorHAnsi"/>
                    <w:sz w:val="22"/>
                    <w:szCs w:val="22"/>
                    <w:highlight w:val="yellow"/>
                    <w:lang w:eastAsia="de-DE"/>
                  </w:rPr>
                  <w:t>[zuständigen Archivs]</w:t>
                </w:r>
                <w:r w:rsidR="001B4512">
                  <w:rPr>
                    <w:rFonts w:asciiTheme="minorHAnsi" w:hAnsiTheme="minorHAnsi" w:cstheme="minorHAnsi"/>
                    <w:sz w:val="22"/>
                    <w:szCs w:val="22"/>
                    <w:lang w:eastAsia="de-DE"/>
                  </w:rPr>
                  <w:t xml:space="preserve"> exportiert die/der </w:t>
                </w:r>
                <w:r w:rsidR="003E4411">
                  <w:rPr>
                    <w:rFonts w:asciiTheme="minorHAnsi" w:hAnsiTheme="minorHAnsi" w:cstheme="minorHAnsi"/>
                    <w:sz w:val="22"/>
                    <w:szCs w:val="22"/>
                    <w:lang w:eastAsia="de-DE"/>
                  </w:rPr>
                  <w:t xml:space="preserve">fachliche </w:t>
                </w:r>
                <w:r w:rsidR="003E4411">
                  <w:rPr>
                    <w:rFonts w:asciiTheme="minorHAnsi" w:hAnsiTheme="minorHAnsi" w:cstheme="minorHAnsi"/>
                    <w:sz w:val="22"/>
                    <w:szCs w:val="22"/>
                  </w:rPr>
                  <w:t>Applikationsverantwortliche</w:t>
                </w:r>
                <w:r w:rsidR="003E4411">
                  <w:rPr>
                    <w:rFonts w:asciiTheme="minorHAnsi" w:hAnsiTheme="minorHAnsi" w:cstheme="minorHAnsi"/>
                    <w:sz w:val="22"/>
                    <w:szCs w:val="22"/>
                    <w:lang w:eastAsia="de-DE"/>
                  </w:rPr>
                  <w:t xml:space="preserve"> </w:t>
                </w:r>
                <w:r w:rsidR="001B4512">
                  <w:rPr>
                    <w:rFonts w:asciiTheme="minorHAnsi" w:hAnsiTheme="minorHAnsi" w:cstheme="minorHAnsi"/>
                    <w:sz w:val="22"/>
                    <w:szCs w:val="22"/>
                    <w:lang w:eastAsia="de-DE"/>
                  </w:rPr>
                  <w:t xml:space="preserve">die als archivwürdig bezeichneten </w:t>
                </w:r>
                <w:r w:rsidR="003B6C38">
                  <w:rPr>
                    <w:rFonts w:asciiTheme="minorHAnsi" w:hAnsiTheme="minorHAnsi" w:cstheme="minorHAnsi"/>
                    <w:sz w:val="22"/>
                    <w:szCs w:val="22"/>
                    <w:lang w:eastAsia="de-DE"/>
                  </w:rPr>
                  <w:t>Dossiers</w:t>
                </w:r>
                <w:r w:rsidR="001B4512">
                  <w:rPr>
                    <w:rFonts w:asciiTheme="minorHAnsi" w:hAnsiTheme="minorHAnsi" w:cstheme="minorHAnsi"/>
                    <w:sz w:val="22"/>
                    <w:szCs w:val="22"/>
                    <w:lang w:eastAsia="de-DE"/>
                  </w:rPr>
                  <w:t>, bildet daraus gemäss de</w:t>
                </w:r>
                <w:r w:rsidR="00FF4E36">
                  <w:rPr>
                    <w:rFonts w:asciiTheme="minorHAnsi" w:hAnsiTheme="minorHAnsi" w:cstheme="minorHAnsi"/>
                    <w:sz w:val="22"/>
                    <w:szCs w:val="22"/>
                    <w:lang w:eastAsia="de-DE"/>
                  </w:rPr>
                  <w:t>m Standard eCH-0160</w:t>
                </w:r>
                <w:r w:rsidR="009746BC">
                  <w:rPr>
                    <w:rFonts w:asciiTheme="minorHAnsi" w:hAnsiTheme="minorHAnsi" w:cstheme="minorHAnsi"/>
                    <w:sz w:val="22"/>
                    <w:szCs w:val="22"/>
                    <w:lang w:eastAsia="de-DE"/>
                  </w:rPr>
                  <w:t xml:space="preserve"> </w:t>
                </w:r>
                <w:r w:rsidR="001B4512">
                  <w:rPr>
                    <w:rFonts w:asciiTheme="minorHAnsi" w:hAnsiTheme="minorHAnsi" w:cstheme="minorHAnsi"/>
                    <w:sz w:val="22"/>
                    <w:szCs w:val="22"/>
                    <w:lang w:eastAsia="de-DE"/>
                  </w:rPr>
                  <w:t xml:space="preserve">ein SIP (Submission Information Package = </w:t>
                </w:r>
                <w:r w:rsidR="00A37F39">
                  <w:rPr>
                    <w:rFonts w:asciiTheme="minorHAnsi" w:hAnsiTheme="minorHAnsi" w:cstheme="minorHAnsi"/>
                    <w:sz w:val="22"/>
                    <w:szCs w:val="22"/>
                    <w:lang w:eastAsia="de-DE"/>
                  </w:rPr>
                  <w:t>digitales</w:t>
                </w:r>
                <w:r w:rsidR="001B4512">
                  <w:rPr>
                    <w:rFonts w:asciiTheme="minorHAnsi" w:hAnsiTheme="minorHAnsi" w:cstheme="minorHAnsi"/>
                    <w:sz w:val="22"/>
                    <w:szCs w:val="22"/>
                    <w:lang w:eastAsia="de-DE"/>
                  </w:rPr>
                  <w:t xml:space="preserve"> Ablieferungspaket</w:t>
                </w:r>
                <w:r w:rsidR="007C7334">
                  <w:rPr>
                    <w:rFonts w:asciiTheme="minorHAnsi" w:hAnsiTheme="minorHAnsi" w:cstheme="minorHAnsi"/>
                    <w:sz w:val="22"/>
                    <w:szCs w:val="22"/>
                    <w:lang w:eastAsia="de-DE"/>
                  </w:rPr>
                  <w:t xml:space="preserve"> als Kombination der </w:t>
                </w:r>
                <w:r w:rsidR="003B6C38">
                  <w:rPr>
                    <w:rFonts w:asciiTheme="minorHAnsi" w:hAnsiTheme="minorHAnsi" w:cstheme="minorHAnsi"/>
                    <w:sz w:val="22"/>
                    <w:szCs w:val="22"/>
                    <w:lang w:eastAsia="de-DE"/>
                  </w:rPr>
                  <w:t>Dossiers</w:t>
                </w:r>
                <w:r w:rsidR="007C7334">
                  <w:rPr>
                    <w:rFonts w:asciiTheme="minorHAnsi" w:hAnsiTheme="minorHAnsi" w:cstheme="minorHAnsi"/>
                    <w:sz w:val="22"/>
                    <w:szCs w:val="22"/>
                    <w:lang w:eastAsia="de-DE"/>
                  </w:rPr>
                  <w:t xml:space="preserve"> und der dazugehörigen Metadaten</w:t>
                </w:r>
                <w:r w:rsidR="001B4512">
                  <w:rPr>
                    <w:rFonts w:asciiTheme="minorHAnsi" w:hAnsiTheme="minorHAnsi" w:cstheme="minorHAnsi"/>
                    <w:sz w:val="22"/>
                    <w:szCs w:val="22"/>
                    <w:lang w:eastAsia="de-DE"/>
                  </w:rPr>
                  <w:t>) und liefert dieses ab.</w:t>
                </w:r>
              </w:p>
              <w:p w14:paraId="1DB3D860" w14:textId="20EA22A6" w:rsidR="00AE53BB" w:rsidRPr="00230F59" w:rsidRDefault="001B4512" w:rsidP="00A46D3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Allfällige, in </w:t>
                </w:r>
                <w:r w:rsidR="003B6C38">
                  <w:rPr>
                    <w:rFonts w:asciiTheme="minorHAnsi" w:hAnsiTheme="minorHAnsi" w:cstheme="minorHAnsi"/>
                    <w:sz w:val="22"/>
                    <w:szCs w:val="22"/>
                    <w:lang w:eastAsia="de-DE"/>
                  </w:rPr>
                  <w:t>analoger</w:t>
                </w:r>
                <w:r>
                  <w:rPr>
                    <w:rFonts w:asciiTheme="minorHAnsi" w:hAnsiTheme="minorHAnsi" w:cstheme="minorHAnsi"/>
                    <w:sz w:val="22"/>
                    <w:szCs w:val="22"/>
                    <w:lang w:eastAsia="de-DE"/>
                  </w:rPr>
                  <w:t xml:space="preserve"> Form aufbewahrte Dokumente, die zu ausgesonderten </w:t>
                </w:r>
                <w:r w:rsidR="003B6C38">
                  <w:rPr>
                    <w:rFonts w:asciiTheme="minorHAnsi" w:hAnsiTheme="minorHAnsi" w:cstheme="minorHAnsi"/>
                    <w:sz w:val="22"/>
                    <w:szCs w:val="22"/>
                    <w:lang w:eastAsia="de-DE"/>
                  </w:rPr>
                  <w:t>Dossiers</w:t>
                </w:r>
                <w:r>
                  <w:rPr>
                    <w:rFonts w:asciiTheme="minorHAnsi" w:hAnsiTheme="minorHAnsi" w:cstheme="minorHAnsi"/>
                    <w:sz w:val="22"/>
                    <w:szCs w:val="22"/>
                    <w:lang w:eastAsia="de-DE"/>
                  </w:rPr>
                  <w:t xml:space="preserve"> gehören (vgl. dazu </w:t>
                </w:r>
                <w:r w:rsidRPr="00536766">
                  <w:rPr>
                    <w:rFonts w:asciiTheme="minorHAnsi" w:hAnsiTheme="minorHAnsi" w:cstheme="minorHAnsi"/>
                    <w:sz w:val="22"/>
                    <w:szCs w:val="22"/>
                    <w:lang w:eastAsia="de-DE"/>
                  </w:rPr>
                  <w:t xml:space="preserve">Kap. </w:t>
                </w:r>
                <w:r w:rsidR="00520528" w:rsidRPr="00A37F39">
                  <w:rPr>
                    <w:sz w:val="22"/>
                    <w:szCs w:val="22"/>
                    <w:highlight w:val="yellow"/>
                  </w:rPr>
                  <w:t>[??]</w:t>
                </w:r>
                <w:r w:rsidR="00520528">
                  <w:rPr>
                    <w:sz w:val="22"/>
                    <w:szCs w:val="22"/>
                  </w:rPr>
                  <w:t xml:space="preserve"> </w:t>
                </w:r>
                <w:r w:rsidR="003A4A27" w:rsidRPr="00536766">
                  <w:rPr>
                    <w:sz w:val="22"/>
                  </w:rPr>
                  <w:t>Mass</w:t>
                </w:r>
                <w:r w:rsidR="00A608D3" w:rsidRPr="00536766">
                  <w:rPr>
                    <w:sz w:val="22"/>
                  </w:rPr>
                  <w:softHyphen/>
                </w:r>
                <w:r w:rsidR="003A4A27" w:rsidRPr="00536766">
                  <w:rPr>
                    <w:sz w:val="22"/>
                  </w:rPr>
                  <w:t>gebliches Dossier</w:t>
                </w:r>
                <w:r w:rsidR="00630C3A">
                  <w:rPr>
                    <w:sz w:val="22"/>
                  </w:rPr>
                  <w:t>), müssen parallel zum SIP ebenfalls abgeliefert werden.</w:t>
                </w:r>
              </w:p>
            </w:tc>
          </w:tr>
          <w:tr w:rsidR="007C7334" w14:paraId="0E4527B5" w14:textId="77777777" w:rsidTr="007C7334">
            <w:tc>
              <w:tcPr>
                <w:tcW w:w="2235" w:type="dxa"/>
              </w:tcPr>
              <w:p w14:paraId="3A3260BF" w14:textId="1947798E" w:rsidR="007C7334" w:rsidRPr="00D36A26" w:rsidRDefault="00495DBC" w:rsidP="007C7334">
                <w:pPr>
                  <w:pStyle w:val="00Vorgabetext"/>
                  <w:rPr>
                    <w:b/>
                    <w:sz w:val="22"/>
                    <w:szCs w:val="22"/>
                  </w:rPr>
                </w:pPr>
                <w:r>
                  <w:rPr>
                    <w:b/>
                    <w:sz w:val="22"/>
                    <w:szCs w:val="22"/>
                  </w:rPr>
                  <w:t>Vernichtung</w:t>
                </w:r>
                <w:r w:rsidRPr="00D36A26">
                  <w:rPr>
                    <w:b/>
                    <w:sz w:val="22"/>
                    <w:szCs w:val="22"/>
                  </w:rPr>
                  <w:t xml:space="preserve"> </w:t>
                </w:r>
                <w:r w:rsidR="007C7334" w:rsidRPr="00D36A26">
                  <w:rPr>
                    <w:b/>
                    <w:sz w:val="22"/>
                    <w:szCs w:val="22"/>
                  </w:rPr>
                  <w:t>durchführen</w:t>
                </w:r>
              </w:p>
            </w:tc>
            <w:tc>
              <w:tcPr>
                <w:tcW w:w="6408" w:type="dxa"/>
              </w:tcPr>
              <w:p w14:paraId="39B6587A" w14:textId="51BB21CB" w:rsidR="007C7334" w:rsidRDefault="007C7334" w:rsidP="007C7334">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Nachdem das </w:t>
                </w:r>
                <w:r w:rsidR="003B6C38" w:rsidRPr="0034769A">
                  <w:rPr>
                    <w:rFonts w:asciiTheme="minorHAnsi" w:hAnsiTheme="minorHAnsi" w:cstheme="minorHAnsi"/>
                    <w:sz w:val="22"/>
                    <w:szCs w:val="22"/>
                    <w:highlight w:val="yellow"/>
                    <w:lang w:eastAsia="de-DE"/>
                  </w:rPr>
                  <w:t>[zuständige Archiv]</w:t>
                </w:r>
                <w:r>
                  <w:rPr>
                    <w:rFonts w:asciiTheme="minorHAnsi" w:hAnsiTheme="minorHAnsi" w:cstheme="minorHAnsi"/>
                    <w:sz w:val="22"/>
                    <w:szCs w:val="22"/>
                    <w:lang w:eastAsia="de-DE"/>
                  </w:rPr>
                  <w:t xml:space="preserve"> die korrekte Ablieferung der archivwürdigen </w:t>
                </w:r>
                <w:r w:rsidR="002852A5">
                  <w:rPr>
                    <w:rFonts w:asciiTheme="minorHAnsi" w:hAnsiTheme="minorHAnsi" w:cstheme="minorHAnsi"/>
                    <w:sz w:val="22"/>
                    <w:szCs w:val="22"/>
                    <w:lang w:eastAsia="de-DE"/>
                  </w:rPr>
                  <w:t>Dossiers</w:t>
                </w:r>
                <w:r>
                  <w:rPr>
                    <w:rFonts w:asciiTheme="minorHAnsi" w:hAnsiTheme="minorHAnsi" w:cstheme="minorHAnsi"/>
                    <w:sz w:val="22"/>
                    <w:szCs w:val="22"/>
                    <w:lang w:eastAsia="de-DE"/>
                  </w:rPr>
                  <w:t xml:space="preserve"> bestätigt hat, </w:t>
                </w:r>
                <w:r w:rsidR="00FF4E36">
                  <w:rPr>
                    <w:rFonts w:asciiTheme="minorHAnsi" w:hAnsiTheme="minorHAnsi" w:cstheme="minorHAnsi"/>
                    <w:sz w:val="22"/>
                    <w:szCs w:val="22"/>
                    <w:lang w:eastAsia="de-DE"/>
                  </w:rPr>
                  <w:t>vernichtet</w:t>
                </w:r>
                <w:r>
                  <w:rPr>
                    <w:rFonts w:asciiTheme="minorHAnsi" w:hAnsiTheme="minorHAnsi" w:cstheme="minorHAnsi"/>
                    <w:sz w:val="22"/>
                    <w:szCs w:val="22"/>
                    <w:lang w:eastAsia="de-DE"/>
                  </w:rPr>
                  <w:t xml:space="preserve"> die/der </w:t>
                </w:r>
                <w:r w:rsidR="003E4411">
                  <w:rPr>
                    <w:rFonts w:asciiTheme="minorHAnsi" w:hAnsiTheme="minorHAnsi" w:cstheme="minorHAnsi"/>
                    <w:sz w:val="22"/>
                    <w:szCs w:val="22"/>
                    <w:lang w:eastAsia="de-DE"/>
                  </w:rPr>
                  <w:t xml:space="preserve">fachliche </w:t>
                </w:r>
                <w:r w:rsidR="003E4411">
                  <w:rPr>
                    <w:rFonts w:asciiTheme="minorHAnsi" w:hAnsiTheme="minorHAnsi" w:cstheme="minorHAnsi"/>
                    <w:sz w:val="22"/>
                    <w:szCs w:val="22"/>
                  </w:rPr>
                  <w:t>Applikationsverantwortliche</w:t>
                </w:r>
                <w:r w:rsidR="003E4411">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die Primärdaten (Dokumente) aller ausgesonderten </w:t>
                </w:r>
                <w:r w:rsidR="003B6C38">
                  <w:rPr>
                    <w:rFonts w:asciiTheme="minorHAnsi" w:hAnsiTheme="minorHAnsi" w:cstheme="minorHAnsi"/>
                    <w:sz w:val="22"/>
                    <w:szCs w:val="22"/>
                    <w:lang w:eastAsia="de-DE"/>
                  </w:rPr>
                  <w:t>Dossiers</w:t>
                </w:r>
                <w:r>
                  <w:rPr>
                    <w:rFonts w:asciiTheme="minorHAnsi" w:hAnsiTheme="minorHAnsi" w:cstheme="minorHAnsi"/>
                    <w:sz w:val="22"/>
                    <w:szCs w:val="22"/>
                    <w:lang w:eastAsia="de-DE"/>
                  </w:rPr>
                  <w:t xml:space="preserve">, sowohl der archivwürdigen </w:t>
                </w:r>
                <w:r w:rsidR="00D04E0F">
                  <w:rPr>
                    <w:rFonts w:asciiTheme="minorHAnsi" w:hAnsiTheme="minorHAnsi" w:cstheme="minorHAnsi"/>
                    <w:sz w:val="22"/>
                    <w:szCs w:val="22"/>
                    <w:lang w:eastAsia="de-DE"/>
                  </w:rPr>
                  <w:t>als</w:t>
                </w:r>
                <w:r>
                  <w:rPr>
                    <w:rFonts w:asciiTheme="minorHAnsi" w:hAnsiTheme="minorHAnsi" w:cstheme="minorHAnsi"/>
                    <w:sz w:val="22"/>
                    <w:szCs w:val="22"/>
                    <w:lang w:eastAsia="de-DE"/>
                  </w:rPr>
                  <w:t xml:space="preserve"> auch der nicht archivwürdigen</w:t>
                </w:r>
                <w:r w:rsidR="0010523E">
                  <w:rPr>
                    <w:rFonts w:asciiTheme="minorHAnsi" w:hAnsiTheme="minorHAnsi" w:cstheme="minorHAnsi"/>
                    <w:sz w:val="22"/>
                    <w:szCs w:val="22"/>
                    <w:lang w:eastAsia="de-DE"/>
                  </w:rPr>
                  <w:t xml:space="preserve">, sowie die nicht übernommenen </w:t>
                </w:r>
                <w:r w:rsidR="003B6C38">
                  <w:rPr>
                    <w:rFonts w:asciiTheme="minorHAnsi" w:hAnsiTheme="minorHAnsi" w:cstheme="minorHAnsi"/>
                    <w:sz w:val="22"/>
                    <w:szCs w:val="22"/>
                    <w:lang w:eastAsia="de-DE"/>
                  </w:rPr>
                  <w:t>analog</w:t>
                </w:r>
                <w:r w:rsidR="0010523E">
                  <w:rPr>
                    <w:rFonts w:asciiTheme="minorHAnsi" w:hAnsiTheme="minorHAnsi" w:cstheme="minorHAnsi"/>
                    <w:sz w:val="22"/>
                    <w:szCs w:val="22"/>
                    <w:lang w:eastAsia="de-DE"/>
                  </w:rPr>
                  <w:t>en Dokumente.</w:t>
                </w:r>
              </w:p>
              <w:p w14:paraId="236D190A" w14:textId="3661E8BE" w:rsidR="009235DB" w:rsidRDefault="009235DB" w:rsidP="009235D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Zusätzlich erstellt die/der </w:t>
                </w:r>
                <w:r w:rsidR="003E4411">
                  <w:rPr>
                    <w:rFonts w:asciiTheme="minorHAnsi" w:hAnsiTheme="minorHAnsi" w:cstheme="minorHAnsi"/>
                    <w:sz w:val="22"/>
                    <w:szCs w:val="22"/>
                    <w:lang w:eastAsia="de-DE"/>
                  </w:rPr>
                  <w:t xml:space="preserve">fachliche </w:t>
                </w:r>
                <w:r w:rsidR="003E4411">
                  <w:rPr>
                    <w:rFonts w:asciiTheme="minorHAnsi" w:hAnsiTheme="minorHAnsi" w:cstheme="minorHAnsi"/>
                    <w:sz w:val="22"/>
                    <w:szCs w:val="22"/>
                  </w:rPr>
                  <w:t>Applikationsverantwort</w:t>
                </w:r>
                <w:r w:rsidR="003E4411">
                  <w:rPr>
                    <w:rFonts w:asciiTheme="minorHAnsi" w:hAnsiTheme="minorHAnsi" w:cstheme="minorHAnsi"/>
                    <w:sz w:val="22"/>
                    <w:szCs w:val="22"/>
                  </w:rPr>
                  <w:softHyphen/>
                  <w:t>liche</w:t>
                </w:r>
                <w:r w:rsidR="003E4411">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eine Liste aller ausgesonderten </w:t>
                </w:r>
                <w:r w:rsidR="003B6C38">
                  <w:rPr>
                    <w:rFonts w:asciiTheme="minorHAnsi" w:hAnsiTheme="minorHAnsi" w:cstheme="minorHAnsi"/>
                    <w:sz w:val="22"/>
                    <w:szCs w:val="22"/>
                    <w:lang w:eastAsia="de-DE"/>
                  </w:rPr>
                  <w:t>Dossiers</w:t>
                </w:r>
                <w:r>
                  <w:rPr>
                    <w:rFonts w:asciiTheme="minorHAnsi" w:hAnsiTheme="minorHAnsi" w:cstheme="minorHAnsi"/>
                    <w:sz w:val="22"/>
                    <w:szCs w:val="22"/>
                    <w:lang w:eastAsia="de-DE"/>
                  </w:rPr>
                  <w:t xml:space="preserve">, in der pro </w:t>
                </w:r>
                <w:r w:rsidR="003B6C38">
                  <w:rPr>
                    <w:rFonts w:asciiTheme="minorHAnsi" w:hAnsiTheme="minorHAnsi" w:cstheme="minorHAnsi"/>
                    <w:sz w:val="22"/>
                    <w:szCs w:val="22"/>
                    <w:lang w:eastAsia="de-DE"/>
                  </w:rPr>
                  <w:t>Dossier</w:t>
                </w:r>
                <w:r>
                  <w:rPr>
                    <w:rFonts w:asciiTheme="minorHAnsi" w:hAnsiTheme="minorHAnsi" w:cstheme="minorHAnsi"/>
                    <w:sz w:val="22"/>
                    <w:szCs w:val="22"/>
                    <w:lang w:eastAsia="de-DE"/>
                  </w:rPr>
                  <w:t xml:space="preserve"> vermerkt ist, ob es archiviert oder </w:t>
                </w:r>
                <w:r w:rsidR="00B16583">
                  <w:rPr>
                    <w:rFonts w:asciiTheme="minorHAnsi" w:hAnsiTheme="minorHAnsi" w:cstheme="minorHAnsi"/>
                    <w:sz w:val="22"/>
                    <w:szCs w:val="22"/>
                    <w:lang w:eastAsia="de-DE"/>
                  </w:rPr>
                  <w:t xml:space="preserve">vernichtet, d. h. </w:t>
                </w:r>
                <w:r>
                  <w:rPr>
                    <w:rFonts w:asciiTheme="minorHAnsi" w:hAnsiTheme="minorHAnsi" w:cstheme="minorHAnsi"/>
                    <w:sz w:val="22"/>
                    <w:szCs w:val="22"/>
                    <w:lang w:eastAsia="de-DE"/>
                  </w:rPr>
                  <w:t xml:space="preserve">kassiert wurde. </w:t>
                </w:r>
                <w:r w:rsidR="006060D6">
                  <w:rPr>
                    <w:rFonts w:asciiTheme="minorHAnsi" w:hAnsiTheme="minorHAnsi" w:cstheme="minorHAnsi"/>
                    <w:sz w:val="22"/>
                    <w:szCs w:val="22"/>
                    <w:lang w:eastAsia="de-DE"/>
                  </w:rPr>
                  <w:t xml:space="preserve">Diese Liste legt </w:t>
                </w:r>
                <w:r w:rsidR="00A608D3">
                  <w:rPr>
                    <w:rFonts w:asciiTheme="minorHAnsi" w:hAnsiTheme="minorHAnsi" w:cstheme="minorHAnsi"/>
                    <w:sz w:val="22"/>
                    <w:szCs w:val="22"/>
                    <w:lang w:eastAsia="de-DE"/>
                  </w:rPr>
                  <w:t>sie</w:t>
                </w:r>
                <w:r w:rsidR="00D04E0F">
                  <w:rPr>
                    <w:rFonts w:asciiTheme="minorHAnsi" w:hAnsiTheme="minorHAnsi" w:cstheme="minorHAnsi"/>
                    <w:sz w:val="22"/>
                    <w:szCs w:val="22"/>
                    <w:lang w:eastAsia="de-DE"/>
                  </w:rPr>
                  <w:t>/er</w:t>
                </w:r>
                <w:r w:rsidR="006060D6">
                  <w:rPr>
                    <w:rFonts w:asciiTheme="minorHAnsi" w:hAnsiTheme="minorHAnsi" w:cstheme="minorHAnsi"/>
                    <w:sz w:val="22"/>
                    <w:szCs w:val="22"/>
                    <w:lang w:eastAsia="de-DE"/>
                  </w:rPr>
                  <w:t xml:space="preserve"> ab und schickt sie in </w:t>
                </w:r>
                <w:r w:rsidR="003B6C38">
                  <w:rPr>
                    <w:rFonts w:asciiTheme="minorHAnsi" w:hAnsiTheme="minorHAnsi" w:cstheme="minorHAnsi"/>
                    <w:sz w:val="22"/>
                    <w:szCs w:val="22"/>
                    <w:lang w:eastAsia="de-DE"/>
                  </w:rPr>
                  <w:t>digitaler</w:t>
                </w:r>
                <w:r w:rsidR="006060D6">
                  <w:rPr>
                    <w:rFonts w:asciiTheme="minorHAnsi" w:hAnsiTheme="minorHAnsi" w:cstheme="minorHAnsi"/>
                    <w:sz w:val="22"/>
                    <w:szCs w:val="22"/>
                    <w:lang w:eastAsia="de-DE"/>
                  </w:rPr>
                  <w:t xml:space="preserve"> Form dem </w:t>
                </w:r>
                <w:r w:rsidR="003B6C38" w:rsidRPr="0034769A">
                  <w:rPr>
                    <w:rFonts w:asciiTheme="minorHAnsi" w:hAnsiTheme="minorHAnsi" w:cstheme="minorHAnsi"/>
                    <w:sz w:val="22"/>
                    <w:szCs w:val="22"/>
                    <w:highlight w:val="yellow"/>
                    <w:lang w:eastAsia="de-DE"/>
                  </w:rPr>
                  <w:t>[zuständigen Archiv]</w:t>
                </w:r>
                <w:r w:rsidR="006060D6">
                  <w:rPr>
                    <w:rFonts w:asciiTheme="minorHAnsi" w:hAnsiTheme="minorHAnsi" w:cstheme="minorHAnsi"/>
                    <w:sz w:val="22"/>
                    <w:szCs w:val="22"/>
                    <w:lang w:eastAsia="de-DE"/>
                  </w:rPr>
                  <w:t>.</w:t>
                </w:r>
              </w:p>
              <w:p w14:paraId="2B664A82" w14:textId="2E0FD3DC" w:rsidR="006060D6" w:rsidRPr="00230F59" w:rsidRDefault="006060D6" w:rsidP="00A46D3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Anschliessend </w:t>
                </w:r>
                <w:r w:rsidR="00D04E0F">
                  <w:rPr>
                    <w:rFonts w:asciiTheme="minorHAnsi" w:hAnsiTheme="minorHAnsi" w:cstheme="minorHAnsi"/>
                    <w:sz w:val="22"/>
                    <w:szCs w:val="22"/>
                    <w:lang w:eastAsia="de-DE"/>
                  </w:rPr>
                  <w:t xml:space="preserve">löscht </w:t>
                </w:r>
                <w:r w:rsidR="00A608D3">
                  <w:rPr>
                    <w:rFonts w:asciiTheme="minorHAnsi" w:hAnsiTheme="minorHAnsi" w:cstheme="minorHAnsi"/>
                    <w:sz w:val="22"/>
                    <w:szCs w:val="22"/>
                    <w:lang w:eastAsia="de-DE"/>
                  </w:rPr>
                  <w:t>sie</w:t>
                </w:r>
                <w:r w:rsidR="00D04E0F">
                  <w:rPr>
                    <w:rFonts w:asciiTheme="minorHAnsi" w:hAnsiTheme="minorHAnsi" w:cstheme="minorHAnsi"/>
                    <w:sz w:val="22"/>
                    <w:szCs w:val="22"/>
                    <w:lang w:eastAsia="de-DE"/>
                  </w:rPr>
                  <w:t>/er</w:t>
                </w:r>
                <w:r>
                  <w:rPr>
                    <w:rFonts w:asciiTheme="minorHAnsi" w:hAnsiTheme="minorHAnsi" w:cstheme="minorHAnsi"/>
                    <w:sz w:val="22"/>
                    <w:szCs w:val="22"/>
                    <w:lang w:eastAsia="de-DE"/>
                  </w:rPr>
                  <w:t xml:space="preserve"> die Metadaten der archivierten und der </w:t>
                </w:r>
                <w:r w:rsidR="00495DBC">
                  <w:rPr>
                    <w:rFonts w:asciiTheme="minorHAnsi" w:hAnsiTheme="minorHAnsi" w:cstheme="minorHAnsi"/>
                    <w:sz w:val="22"/>
                    <w:szCs w:val="22"/>
                    <w:lang w:eastAsia="de-DE"/>
                  </w:rPr>
                  <w:t xml:space="preserve">vernichteten </w:t>
                </w:r>
                <w:r w:rsidR="003B6C38">
                  <w:rPr>
                    <w:rFonts w:asciiTheme="minorHAnsi" w:hAnsiTheme="minorHAnsi" w:cstheme="minorHAnsi"/>
                    <w:sz w:val="22"/>
                    <w:szCs w:val="22"/>
                    <w:lang w:eastAsia="de-DE"/>
                  </w:rPr>
                  <w:t>Dossiers</w:t>
                </w:r>
                <w:r w:rsidR="00AA6F61">
                  <w:rPr>
                    <w:rFonts w:asciiTheme="minorHAnsi" w:hAnsiTheme="minorHAnsi" w:cstheme="minorHAnsi"/>
                    <w:sz w:val="22"/>
                    <w:szCs w:val="22"/>
                    <w:lang w:eastAsia="de-DE"/>
                  </w:rPr>
                  <w:t>.</w:t>
                </w:r>
              </w:p>
            </w:tc>
          </w:tr>
        </w:tbl>
      </w:sdtContent>
    </w:sdt>
    <w:p w14:paraId="0E11135D" w14:textId="77777777" w:rsidR="00F047B9" w:rsidRDefault="00F047B9" w:rsidP="00551111">
      <w:pPr>
        <w:pStyle w:val="00Vorgabetext"/>
        <w:spacing w:before="0"/>
      </w:pPr>
    </w:p>
    <w:p w14:paraId="40208AA3" w14:textId="77777777" w:rsidR="00F047B9" w:rsidRPr="006F58F1" w:rsidRDefault="00F047B9" w:rsidP="00241E6B">
      <w:pPr>
        <w:pStyle w:val="71Titel1"/>
        <w:spacing w:before="120"/>
        <w:outlineLvl w:val="0"/>
        <w:rPr>
          <w:sz w:val="22"/>
        </w:rPr>
      </w:pPr>
      <w:bookmarkStart w:id="31" w:name="_Toc191031445"/>
      <w:r w:rsidRPr="006F58F1">
        <w:rPr>
          <w:sz w:val="22"/>
        </w:rPr>
        <w:t>Aufbauorganisation</w:t>
      </w:r>
      <w:bookmarkEnd w:id="31"/>
    </w:p>
    <w:p w14:paraId="3B735D5E" w14:textId="77777777" w:rsidR="00F047B9" w:rsidRPr="006F58F1" w:rsidRDefault="00F047B9" w:rsidP="00241E6B">
      <w:pPr>
        <w:pStyle w:val="72Titel2"/>
        <w:spacing w:before="120"/>
        <w:outlineLvl w:val="1"/>
        <w:rPr>
          <w:sz w:val="22"/>
        </w:rPr>
      </w:pPr>
      <w:bookmarkStart w:id="32" w:name="_Toc191031446"/>
      <w:bookmarkStart w:id="33" w:name="Zugriffskonzept"/>
      <w:r w:rsidRPr="006F58F1">
        <w:rPr>
          <w:sz w:val="22"/>
        </w:rPr>
        <w:t>Zugriffs</w:t>
      </w:r>
      <w:r w:rsidR="00194952">
        <w:rPr>
          <w:sz w:val="22"/>
        </w:rPr>
        <w:t>konzept: Offene Informationskultur</w:t>
      </w:r>
      <w:bookmarkEnd w:id="32"/>
    </w:p>
    <w:bookmarkEnd w:id="33"/>
    <w:p w14:paraId="53D1A3EF" w14:textId="0A82B973" w:rsidR="00194952" w:rsidRDefault="006060D6" w:rsidP="00A86F32">
      <w:pPr>
        <w:pStyle w:val="00Vorgabetext"/>
      </w:pPr>
      <w:r w:rsidRPr="006060D6">
        <w:t xml:space="preserve">Grundsätzlich sind </w:t>
      </w:r>
      <w:r w:rsidR="00194952">
        <w:t xml:space="preserve">im Sinn einer offenen Informationskultur </w:t>
      </w:r>
      <w:r w:rsidRPr="006060D6">
        <w:t>alle Dokumente allen Mitarbeite</w:t>
      </w:r>
      <w:r w:rsidR="003B6C38">
        <w:t xml:space="preserve">nden </w:t>
      </w:r>
      <w:r w:rsidR="003B6C38" w:rsidRPr="0034769A">
        <w:rPr>
          <w:highlight w:val="yellow"/>
        </w:rPr>
        <w:t>[des öffentlichen Organs XY]</w:t>
      </w:r>
      <w:r w:rsidR="00194952">
        <w:t xml:space="preserve"> zugänglich.</w:t>
      </w:r>
    </w:p>
    <w:p w14:paraId="2C8AD7ED" w14:textId="3819DCCC" w:rsidR="00F047B9" w:rsidRDefault="006060D6" w:rsidP="00A86F32">
      <w:pPr>
        <w:pStyle w:val="00Vorgabetext"/>
      </w:pPr>
      <w:r w:rsidRPr="006060D6">
        <w:t>Ausnahme</w:t>
      </w:r>
      <w:r w:rsidR="00214D3D">
        <w:t>n</w:t>
      </w:r>
      <w:r w:rsidRPr="006060D6">
        <w:t xml:space="preserve"> </w:t>
      </w:r>
      <w:r w:rsidR="00214D3D">
        <w:t xml:space="preserve">sind im Anhang </w:t>
      </w:r>
      <w:r w:rsidR="0034769A" w:rsidRPr="00A37F39">
        <w:rPr>
          <w:highlight w:val="yellow"/>
        </w:rPr>
        <w:t>[??]</w:t>
      </w:r>
      <w:r w:rsidR="0034769A" w:rsidRPr="00A37F39">
        <w:t xml:space="preserve"> </w:t>
      </w:r>
      <w:r w:rsidR="003B6C38" w:rsidRPr="00536766">
        <w:t>Dossiers</w:t>
      </w:r>
      <w:r w:rsidR="00214D3D" w:rsidRPr="00536766">
        <w:t xml:space="preserve"> mit eingeschränktem Zugriff</w:t>
      </w:r>
      <w:r w:rsidRPr="006060D6">
        <w:t xml:space="preserve"> </w:t>
      </w:r>
      <w:r w:rsidR="00214D3D">
        <w:t>definiert</w:t>
      </w:r>
      <w:r w:rsidRPr="006060D6">
        <w:t>.</w:t>
      </w:r>
    </w:p>
    <w:p w14:paraId="658A593D" w14:textId="32579A45" w:rsidR="00214D3D" w:rsidRDefault="00214D3D" w:rsidP="00A86F32">
      <w:pPr>
        <w:pStyle w:val="00Vorgabetext"/>
      </w:pPr>
      <w:r>
        <w:t>Die Einhaltung dieser Grundsätze wird von der</w:t>
      </w:r>
      <w:r w:rsidR="0063441A">
        <w:t>/</w:t>
      </w:r>
      <w:r w:rsidR="00C8798A">
        <w:t>dem Verantwortlichen für die Informationsverwaltung</w:t>
      </w:r>
      <w:r>
        <w:t xml:space="preserve"> regelmässig kontrolliert.</w:t>
      </w:r>
    </w:p>
    <w:p w14:paraId="078E7791" w14:textId="77777777" w:rsidR="006060D6" w:rsidRDefault="006060D6" w:rsidP="00551111">
      <w:pPr>
        <w:pStyle w:val="00Vorgabetext"/>
        <w:spacing w:before="0"/>
      </w:pPr>
    </w:p>
    <w:p w14:paraId="7F8DB98F" w14:textId="77777777" w:rsidR="00F047B9" w:rsidRPr="006F58F1" w:rsidRDefault="00F047B9" w:rsidP="00241E6B">
      <w:pPr>
        <w:pStyle w:val="72Titel2"/>
        <w:spacing w:before="120"/>
        <w:outlineLvl w:val="1"/>
        <w:rPr>
          <w:sz w:val="22"/>
        </w:rPr>
      </w:pPr>
      <w:bookmarkStart w:id="34" w:name="_Toc191031447"/>
      <w:r w:rsidRPr="006F58F1">
        <w:rPr>
          <w:sz w:val="22"/>
        </w:rPr>
        <w:lastRenderedPageBreak/>
        <w:t>Rollen und Verantwortlichkeiten</w:t>
      </w:r>
      <w:bookmarkEnd w:id="34"/>
    </w:p>
    <w:p w14:paraId="7B149284" w14:textId="3784E4CE" w:rsidR="008C714D" w:rsidRPr="00164F74" w:rsidRDefault="008C714D" w:rsidP="008C714D">
      <w:pPr>
        <w:tabs>
          <w:tab w:val="left" w:pos="5800"/>
        </w:tabs>
        <w:overflowPunct w:val="0"/>
        <w:autoSpaceDE w:val="0"/>
        <w:autoSpaceDN w:val="0"/>
        <w:adjustRightInd w:val="0"/>
        <w:textAlignment w:val="baseline"/>
        <w:rPr>
          <w:rFonts w:asciiTheme="minorHAnsi" w:hAnsiTheme="minorHAnsi" w:cstheme="minorHAnsi"/>
          <w:lang w:eastAsia="de-DE"/>
        </w:rPr>
      </w:pPr>
      <w:r w:rsidRPr="00164F74">
        <w:rPr>
          <w:rFonts w:asciiTheme="minorHAnsi" w:hAnsiTheme="minorHAnsi" w:cstheme="minorHAnsi"/>
          <w:lang w:eastAsia="de-DE"/>
        </w:rPr>
        <w:t>Gemäss den unterschiedlichen Funktionen der Mitarbeite</w:t>
      </w:r>
      <w:r w:rsidR="0034769A">
        <w:rPr>
          <w:rFonts w:asciiTheme="minorHAnsi" w:hAnsiTheme="minorHAnsi" w:cstheme="minorHAnsi"/>
          <w:lang w:eastAsia="de-DE"/>
        </w:rPr>
        <w:t>nden</w:t>
      </w:r>
      <w:r w:rsidRPr="00164F74" w:rsidDel="000472EE">
        <w:rPr>
          <w:rFonts w:asciiTheme="minorHAnsi" w:hAnsiTheme="minorHAnsi" w:cstheme="minorHAnsi"/>
          <w:lang w:eastAsia="de-DE"/>
        </w:rPr>
        <w:t xml:space="preserve"> </w:t>
      </w:r>
      <w:r w:rsidRPr="00164F74">
        <w:rPr>
          <w:rFonts w:asciiTheme="minorHAnsi" w:hAnsiTheme="minorHAnsi" w:cstheme="minorHAnsi"/>
          <w:lang w:eastAsia="de-DE"/>
        </w:rPr>
        <w:t xml:space="preserve">bei der </w:t>
      </w:r>
      <w:r w:rsidR="0034769A">
        <w:rPr>
          <w:rFonts w:asciiTheme="minorHAnsi" w:hAnsiTheme="minorHAnsi" w:cstheme="minorHAnsi"/>
          <w:lang w:eastAsia="de-DE"/>
        </w:rPr>
        <w:t>Informations</w:t>
      </w:r>
      <w:r w:rsidRPr="00164F74">
        <w:rPr>
          <w:rFonts w:asciiTheme="minorHAnsi" w:hAnsiTheme="minorHAnsi" w:cstheme="minorHAnsi"/>
          <w:lang w:eastAsia="de-DE"/>
        </w:rPr>
        <w:t>verwaltung werden die folgenden organisatorischen Verantwortungsbereiche und Rollen unterschieden. Es ist zu beachten, dass Mitarbeite</w:t>
      </w:r>
      <w:r w:rsidR="0034769A">
        <w:rPr>
          <w:rFonts w:asciiTheme="minorHAnsi" w:hAnsiTheme="minorHAnsi" w:cstheme="minorHAnsi"/>
          <w:lang w:eastAsia="de-DE"/>
        </w:rPr>
        <w:t>nde</w:t>
      </w:r>
      <w:r w:rsidRPr="00164F74" w:rsidDel="000472EE">
        <w:rPr>
          <w:rFonts w:asciiTheme="minorHAnsi" w:hAnsiTheme="minorHAnsi" w:cstheme="minorHAnsi"/>
          <w:lang w:eastAsia="de-DE"/>
        </w:rPr>
        <w:t xml:space="preserve"> </w:t>
      </w:r>
      <w:r w:rsidRPr="00164F74">
        <w:rPr>
          <w:rFonts w:asciiTheme="minorHAnsi" w:hAnsiTheme="minorHAnsi" w:cstheme="minorHAnsi"/>
          <w:lang w:eastAsia="de-DE"/>
        </w:rPr>
        <w:t xml:space="preserve">verschiedene Rollen </w:t>
      </w:r>
      <w:r>
        <w:rPr>
          <w:rFonts w:asciiTheme="minorHAnsi" w:hAnsiTheme="minorHAnsi" w:cstheme="minorHAnsi"/>
          <w:lang w:eastAsia="de-DE"/>
        </w:rPr>
        <w:t xml:space="preserve">auf sich </w:t>
      </w:r>
      <w:r w:rsidRPr="00164F74">
        <w:rPr>
          <w:rFonts w:asciiTheme="minorHAnsi" w:hAnsiTheme="minorHAnsi" w:cstheme="minorHAnsi"/>
          <w:lang w:eastAsia="de-DE"/>
        </w:rPr>
        <w:t xml:space="preserve">vereinigen können oder dass eine Rolle auf mehrere Personen verteilt </w:t>
      </w:r>
      <w:r w:rsidR="0010523E">
        <w:rPr>
          <w:rFonts w:asciiTheme="minorHAnsi" w:hAnsiTheme="minorHAnsi" w:cstheme="minorHAnsi"/>
          <w:lang w:eastAsia="de-DE"/>
        </w:rPr>
        <w:t>sein</w:t>
      </w:r>
      <w:r w:rsidR="00B724B4">
        <w:rPr>
          <w:rFonts w:asciiTheme="minorHAnsi" w:hAnsiTheme="minorHAnsi" w:cstheme="minorHAnsi"/>
          <w:lang w:eastAsia="de-DE"/>
        </w:rPr>
        <w:t xml:space="preserve"> kann (</w:t>
      </w:r>
      <w:r w:rsidRPr="00164F74">
        <w:rPr>
          <w:rFonts w:asciiTheme="minorHAnsi" w:hAnsiTheme="minorHAnsi" w:cstheme="minorHAnsi"/>
          <w:lang w:eastAsia="de-DE"/>
        </w:rPr>
        <w:t xml:space="preserve">vgl. Anhang </w:t>
      </w:r>
      <w:r w:rsidR="0034769A" w:rsidRPr="00A37F39">
        <w:rPr>
          <w:highlight w:val="yellow"/>
        </w:rPr>
        <w:t>[??]</w:t>
      </w:r>
      <w:r w:rsidR="0034769A" w:rsidRPr="00A37F39">
        <w:t xml:space="preserve"> </w:t>
      </w:r>
      <w:r w:rsidRPr="00536766">
        <w:rPr>
          <w:rFonts w:asciiTheme="minorHAnsi" w:hAnsiTheme="minorHAnsi" w:cstheme="minorHAnsi"/>
          <w:lang w:eastAsia="de-DE"/>
        </w:rPr>
        <w:t>Rollenverteilung</w:t>
      </w:r>
      <w:r w:rsidR="00B724B4">
        <w:rPr>
          <w:rFonts w:asciiTheme="minorHAnsi" w:hAnsiTheme="minorHAnsi" w:cstheme="minorHAnsi"/>
          <w:lang w:eastAsia="de-DE"/>
        </w:rPr>
        <w:t>)</w:t>
      </w:r>
      <w:r w:rsidRPr="00164F74">
        <w:rPr>
          <w:rFonts w:asciiTheme="minorHAnsi" w:hAnsiTheme="minorHAnsi" w:cstheme="minorHAnsi"/>
          <w:lang w:eastAsia="de-DE"/>
        </w:rPr>
        <w:t>.</w:t>
      </w:r>
    </w:p>
    <w:p w14:paraId="5F45BDA0" w14:textId="77777777" w:rsidR="008C714D" w:rsidRDefault="008C714D" w:rsidP="00551111">
      <w:pPr>
        <w:pStyle w:val="00Vorgabetext"/>
        <w:spacing w:before="0"/>
      </w:pPr>
    </w:p>
    <w:sdt>
      <w:sdtPr>
        <w:rPr>
          <w:b/>
          <w:sz w:val="22"/>
          <w:szCs w:val="22"/>
        </w:rPr>
        <w:alias w:val="axesWord - Layout-Tabelle"/>
        <w:tag w:val="axesPDF:ID:Table:dcc04ce2-6c6d-43ae-bedc-89bfd96028ef"/>
        <w:id w:val="-548762683"/>
        <w:placeholder>
          <w:docPart w:val="DefaultPlaceholder_-1854013440"/>
        </w:placeholder>
      </w:sdtPr>
      <w:sdtEndPr>
        <w:rPr>
          <w:rFonts w:asciiTheme="minorHAnsi" w:hAnsiTheme="minorHAnsi" w:cstheme="minorHAnsi"/>
          <w:b w:val="0"/>
          <w:lang w:eastAsia="de-DE"/>
        </w:rPr>
      </w:sdtEndPr>
      <w:sdtContent>
        <w:tbl>
          <w:tblPr>
            <w:tblStyle w:val="Tabellenraster"/>
            <w:tblW w:w="8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484"/>
          </w:tblGrid>
          <w:tr w:rsidR="000E0CAE" w14:paraId="0408C675" w14:textId="77777777" w:rsidTr="0034769A">
            <w:tc>
              <w:tcPr>
                <w:tcW w:w="2235" w:type="dxa"/>
              </w:tcPr>
              <w:p w14:paraId="11887DB7" w14:textId="56FAD40C" w:rsidR="000E0CAE" w:rsidRPr="00D36A26" w:rsidRDefault="00547844" w:rsidP="00547844">
                <w:pPr>
                  <w:pStyle w:val="00Vorgabetext"/>
                  <w:rPr>
                    <w:b/>
                    <w:sz w:val="22"/>
                    <w:szCs w:val="22"/>
                  </w:rPr>
                </w:pPr>
                <w:r>
                  <w:rPr>
                    <w:b/>
                    <w:sz w:val="22"/>
                    <w:szCs w:val="22"/>
                  </w:rPr>
                  <w:t>Geschäftsl</w:t>
                </w:r>
                <w:r w:rsidR="000E0CAE">
                  <w:rPr>
                    <w:b/>
                    <w:sz w:val="22"/>
                    <w:szCs w:val="22"/>
                  </w:rPr>
                  <w:t>eitung</w:t>
                </w:r>
              </w:p>
            </w:tc>
            <w:tc>
              <w:tcPr>
                <w:tcW w:w="6484" w:type="dxa"/>
              </w:tcPr>
              <w:p w14:paraId="3C4BA01C" w14:textId="4B94E8B2" w:rsidR="000E0CAE" w:rsidRDefault="00D455B5" w:rsidP="0017632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Erlässt </w:t>
                </w:r>
                <w:r w:rsidR="0015437C">
                  <w:rPr>
                    <w:rFonts w:asciiTheme="minorHAnsi" w:hAnsiTheme="minorHAnsi" w:cstheme="minorHAnsi"/>
                    <w:sz w:val="22"/>
                    <w:szCs w:val="22"/>
                    <w:lang w:eastAsia="de-DE"/>
                  </w:rPr>
                  <w:t>das Reglement zur Informationsverwaltung</w:t>
                </w:r>
                <w:r w:rsidR="0017632B">
                  <w:rPr>
                    <w:rFonts w:asciiTheme="minorHAnsi" w:hAnsiTheme="minorHAnsi" w:cstheme="minorHAnsi"/>
                    <w:sz w:val="22"/>
                    <w:szCs w:val="22"/>
                    <w:lang w:eastAsia="de-DE"/>
                  </w:rPr>
                  <w:t xml:space="preserve"> sowie das Ordnungssystem und legt</w:t>
                </w:r>
                <w:r>
                  <w:rPr>
                    <w:rFonts w:asciiTheme="minorHAnsi" w:hAnsiTheme="minorHAnsi" w:cstheme="minorHAnsi"/>
                    <w:sz w:val="22"/>
                    <w:szCs w:val="22"/>
                    <w:lang w:eastAsia="de-DE"/>
                  </w:rPr>
                  <w:t xml:space="preserve"> Massnahmen zu deren Weiterentwicklung und Verbesserung</w:t>
                </w:r>
                <w:r w:rsidR="0017632B">
                  <w:rPr>
                    <w:rFonts w:asciiTheme="minorHAnsi" w:hAnsiTheme="minorHAnsi" w:cstheme="minorHAnsi"/>
                    <w:sz w:val="22"/>
                    <w:szCs w:val="22"/>
                    <w:lang w:eastAsia="de-DE"/>
                  </w:rPr>
                  <w:t xml:space="preserve"> fest</w:t>
                </w:r>
                <w:r>
                  <w:rPr>
                    <w:rFonts w:asciiTheme="minorHAnsi" w:hAnsiTheme="minorHAnsi" w:cstheme="minorHAnsi"/>
                    <w:sz w:val="22"/>
                    <w:szCs w:val="22"/>
                    <w:lang w:eastAsia="de-DE"/>
                  </w:rPr>
                  <w:t>.</w:t>
                </w:r>
              </w:p>
              <w:p w14:paraId="3C4A28B7" w14:textId="146DF13D" w:rsidR="009A40AC" w:rsidRPr="00230F59" w:rsidRDefault="009A40AC" w:rsidP="0017632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Prüft und beschliesst Anträge der/des </w:t>
                </w:r>
                <w:r w:rsidR="003E4411">
                  <w:rPr>
                    <w:rFonts w:asciiTheme="minorHAnsi" w:hAnsiTheme="minorHAnsi" w:cstheme="minorHAnsi"/>
                    <w:sz w:val="22"/>
                    <w:szCs w:val="22"/>
                    <w:lang w:eastAsia="de-DE"/>
                  </w:rPr>
                  <w:t xml:space="preserve">fachlichen </w:t>
                </w:r>
                <w:r w:rsidR="003E4411">
                  <w:rPr>
                    <w:rFonts w:asciiTheme="minorHAnsi" w:hAnsiTheme="minorHAnsi" w:cstheme="minorHAnsi"/>
                    <w:sz w:val="22"/>
                    <w:szCs w:val="22"/>
                  </w:rPr>
                  <w:t>Applikationsverantwortlichen</w:t>
                </w:r>
                <w:r w:rsidR="003E4411">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für die Verbesserung und Weiterentwicklung </w:t>
                </w:r>
                <w:r w:rsidR="0034769A">
                  <w:rPr>
                    <w:rFonts w:asciiTheme="minorHAnsi" w:hAnsiTheme="minorHAnsi" w:cstheme="minorHAnsi"/>
                    <w:sz w:val="22"/>
                    <w:szCs w:val="22"/>
                    <w:lang w:eastAsia="de-DE"/>
                  </w:rPr>
                  <w:t>der Ablagen und dafür verwendeten Systeme</w:t>
                </w:r>
                <w:r>
                  <w:rPr>
                    <w:rFonts w:asciiTheme="minorHAnsi" w:hAnsiTheme="minorHAnsi" w:cstheme="minorHAnsi"/>
                    <w:sz w:val="22"/>
                    <w:szCs w:val="22"/>
                    <w:lang w:eastAsia="de-DE"/>
                  </w:rPr>
                  <w:t>.</w:t>
                </w:r>
              </w:p>
            </w:tc>
          </w:tr>
          <w:tr w:rsidR="000E0CAE" w14:paraId="67E67B34" w14:textId="77777777" w:rsidTr="0034769A">
            <w:tc>
              <w:tcPr>
                <w:tcW w:w="2235" w:type="dxa"/>
              </w:tcPr>
              <w:p w14:paraId="5FB21F0A" w14:textId="77777777" w:rsidR="000E0CAE" w:rsidRPr="00D455B5" w:rsidRDefault="00AA6F61" w:rsidP="00525A57">
                <w:pPr>
                  <w:pStyle w:val="00Vorgabetext"/>
                  <w:rPr>
                    <w:b/>
                    <w:sz w:val="22"/>
                    <w:szCs w:val="22"/>
                  </w:rPr>
                </w:pPr>
                <w:r>
                  <w:rPr>
                    <w:b/>
                    <w:sz w:val="22"/>
                    <w:szCs w:val="22"/>
                  </w:rPr>
                  <w:t>Geschäftsleitungs</w:t>
                </w:r>
                <w:r w:rsidR="00525A57">
                  <w:rPr>
                    <w:b/>
                    <w:sz w:val="22"/>
                    <w:szCs w:val="22"/>
                  </w:rPr>
                  <w:softHyphen/>
                  <w:t>m</w:t>
                </w:r>
                <w:r>
                  <w:rPr>
                    <w:b/>
                    <w:sz w:val="22"/>
                    <w:szCs w:val="22"/>
                  </w:rPr>
                  <w:t>itglied</w:t>
                </w:r>
              </w:p>
            </w:tc>
            <w:tc>
              <w:tcPr>
                <w:tcW w:w="6484" w:type="dxa"/>
              </w:tcPr>
              <w:p w14:paraId="56D26DE9" w14:textId="3EEAD013" w:rsidR="000E0CAE" w:rsidRDefault="00D455B5" w:rsidP="000E0CA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9C3E8F">
                  <w:rPr>
                    <w:rFonts w:asciiTheme="minorHAnsi" w:hAnsiTheme="minorHAnsi" w:cstheme="minorHAnsi"/>
                    <w:sz w:val="22"/>
                    <w:szCs w:val="22"/>
                    <w:lang w:eastAsia="de-DE"/>
                  </w:rPr>
                  <w:t xml:space="preserve">Teilt, falls erforderlich, die Federführung von </w:t>
                </w:r>
                <w:r w:rsidR="003B6C38">
                  <w:rPr>
                    <w:rFonts w:asciiTheme="minorHAnsi" w:hAnsiTheme="minorHAnsi" w:cstheme="minorHAnsi"/>
                    <w:sz w:val="22"/>
                    <w:szCs w:val="22"/>
                    <w:lang w:eastAsia="de-DE"/>
                  </w:rPr>
                  <w:t>Dossiers</w:t>
                </w:r>
                <w:r w:rsidRPr="009C3E8F">
                  <w:rPr>
                    <w:rFonts w:asciiTheme="minorHAnsi" w:hAnsiTheme="minorHAnsi" w:cstheme="minorHAnsi"/>
                    <w:sz w:val="22"/>
                    <w:szCs w:val="22"/>
                    <w:lang w:eastAsia="de-DE"/>
                  </w:rPr>
                  <w:t xml:space="preserve"> zu und führt die Geschäfts- und Pendenzenkontrolle durch.</w:t>
                </w:r>
              </w:p>
              <w:p w14:paraId="61CF67E6" w14:textId="57C3C2B1" w:rsidR="000D6DDF" w:rsidRPr="009C3E8F" w:rsidRDefault="00951962" w:rsidP="000E0CA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Meldet der/dem </w:t>
                </w:r>
                <w:r w:rsidR="003E4411">
                  <w:rPr>
                    <w:rFonts w:asciiTheme="minorHAnsi" w:hAnsiTheme="minorHAnsi" w:cstheme="minorHAnsi"/>
                    <w:sz w:val="22"/>
                    <w:szCs w:val="22"/>
                    <w:lang w:eastAsia="de-DE"/>
                  </w:rPr>
                  <w:t xml:space="preserve">fachlichen </w:t>
                </w:r>
                <w:r w:rsidR="003E4411">
                  <w:rPr>
                    <w:rFonts w:asciiTheme="minorHAnsi" w:hAnsiTheme="minorHAnsi" w:cstheme="minorHAnsi"/>
                    <w:sz w:val="22"/>
                    <w:szCs w:val="22"/>
                  </w:rPr>
                  <w:t>Applikationsverantwortlichen</w:t>
                </w:r>
                <w:r w:rsidR="003E4411">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neue Mitarbeite</w:t>
                </w:r>
                <w:r w:rsidR="0034769A">
                  <w:rPr>
                    <w:rFonts w:asciiTheme="minorHAnsi" w:hAnsiTheme="minorHAnsi" w:cstheme="minorHAnsi"/>
                    <w:sz w:val="22"/>
                    <w:szCs w:val="22"/>
                    <w:lang w:eastAsia="de-DE"/>
                  </w:rPr>
                  <w:t>nde</w:t>
                </w:r>
                <w:r>
                  <w:rPr>
                    <w:rFonts w:asciiTheme="minorHAnsi" w:hAnsiTheme="minorHAnsi" w:cstheme="minorHAnsi"/>
                    <w:sz w:val="22"/>
                    <w:szCs w:val="22"/>
                    <w:lang w:eastAsia="de-DE"/>
                  </w:rPr>
                  <w:t xml:space="preserve"> (inkl. Rollen) zur Erfassung i</w:t>
                </w:r>
                <w:r w:rsidR="0034769A">
                  <w:rPr>
                    <w:rFonts w:asciiTheme="minorHAnsi" w:hAnsiTheme="minorHAnsi" w:cstheme="minorHAnsi"/>
                    <w:sz w:val="22"/>
                    <w:szCs w:val="22"/>
                    <w:lang w:eastAsia="de-DE"/>
                  </w:rPr>
                  <w:t xml:space="preserve">m </w:t>
                </w:r>
                <w:r w:rsidR="0034769A" w:rsidRPr="0034769A">
                  <w:rPr>
                    <w:rFonts w:asciiTheme="minorHAnsi" w:hAnsiTheme="minorHAnsi" w:cstheme="minorHAnsi"/>
                    <w:sz w:val="22"/>
                    <w:szCs w:val="22"/>
                    <w:highlight w:val="yellow"/>
                    <w:lang w:eastAsia="de-DE"/>
                  </w:rPr>
                  <w:t>[Geschäftsverwaltungssystem YZ]</w:t>
                </w:r>
                <w:r w:rsidR="0034769A">
                  <w:rPr>
                    <w:rFonts w:asciiTheme="minorHAnsi" w:hAnsiTheme="minorHAnsi" w:cstheme="minorHAnsi"/>
                    <w:sz w:val="22"/>
                    <w:szCs w:val="22"/>
                    <w:lang w:eastAsia="de-DE"/>
                  </w:rPr>
                  <w:t xml:space="preserve"> und den weiteren Systemen</w:t>
                </w:r>
                <w:r>
                  <w:rPr>
                    <w:rFonts w:asciiTheme="minorHAnsi" w:hAnsiTheme="minorHAnsi" w:cstheme="minorHAnsi"/>
                    <w:sz w:val="22"/>
                    <w:szCs w:val="22"/>
                    <w:lang w:eastAsia="de-DE"/>
                  </w:rPr>
                  <w:t>.</w:t>
                </w:r>
              </w:p>
              <w:p w14:paraId="6CD1BDBD" w14:textId="77777777" w:rsidR="000D6DDF" w:rsidRDefault="0010523E" w:rsidP="000E0CA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Prüft und </w:t>
                </w:r>
                <w:r w:rsidR="0017632B">
                  <w:rPr>
                    <w:rFonts w:asciiTheme="minorHAnsi" w:hAnsiTheme="minorHAnsi" w:cstheme="minorHAnsi"/>
                    <w:sz w:val="22"/>
                    <w:szCs w:val="22"/>
                    <w:lang w:eastAsia="de-DE"/>
                  </w:rPr>
                  <w:t>bewilligt</w:t>
                </w:r>
                <w:r>
                  <w:rPr>
                    <w:rFonts w:asciiTheme="minorHAnsi" w:hAnsiTheme="minorHAnsi" w:cstheme="minorHAnsi"/>
                    <w:sz w:val="22"/>
                    <w:szCs w:val="22"/>
                    <w:lang w:eastAsia="de-DE"/>
                  </w:rPr>
                  <w:t xml:space="preserve"> E</w:t>
                </w:r>
                <w:r w:rsidR="000D6DDF" w:rsidRPr="009C3E8F">
                  <w:rPr>
                    <w:rFonts w:asciiTheme="minorHAnsi" w:hAnsiTheme="minorHAnsi" w:cstheme="minorHAnsi"/>
                    <w:sz w:val="22"/>
                    <w:szCs w:val="22"/>
                    <w:lang w:eastAsia="de-DE"/>
                  </w:rPr>
                  <w:t>insichtsgesuche während der Aufbewah</w:t>
                </w:r>
                <w:r w:rsidR="00A46D32">
                  <w:rPr>
                    <w:rFonts w:asciiTheme="minorHAnsi" w:hAnsiTheme="minorHAnsi" w:cstheme="minorHAnsi"/>
                    <w:sz w:val="22"/>
                    <w:szCs w:val="22"/>
                    <w:lang w:eastAsia="de-DE"/>
                  </w:rPr>
                  <w:softHyphen/>
                </w:r>
                <w:r w:rsidR="000D6DDF" w:rsidRPr="009C3E8F">
                  <w:rPr>
                    <w:rFonts w:asciiTheme="minorHAnsi" w:hAnsiTheme="minorHAnsi" w:cstheme="minorHAnsi"/>
                    <w:sz w:val="22"/>
                    <w:szCs w:val="22"/>
                    <w:lang w:eastAsia="de-DE"/>
                  </w:rPr>
                  <w:t>rungsfrist.</w:t>
                </w:r>
              </w:p>
              <w:p w14:paraId="4568FE09" w14:textId="0C10DC2B" w:rsidR="009C3E8F" w:rsidRPr="009C3E8F" w:rsidRDefault="00B16583" w:rsidP="0063441A">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Entscheidet über</w:t>
                </w:r>
                <w:r w:rsidR="009C3E8F" w:rsidRPr="009C3E8F">
                  <w:rPr>
                    <w:rFonts w:asciiTheme="minorHAnsi" w:hAnsiTheme="minorHAnsi" w:cstheme="minorHAnsi"/>
                    <w:sz w:val="22"/>
                    <w:szCs w:val="22"/>
                    <w:lang w:eastAsia="de-DE"/>
                  </w:rPr>
                  <w:t xml:space="preserve"> die Liste der aus seiner Abteilung ausgeson</w:t>
                </w:r>
                <w:r w:rsidR="003E4411">
                  <w:rPr>
                    <w:rFonts w:asciiTheme="minorHAnsi" w:hAnsiTheme="minorHAnsi" w:cstheme="minorHAnsi"/>
                    <w:sz w:val="22"/>
                    <w:szCs w:val="22"/>
                    <w:lang w:eastAsia="de-DE"/>
                  </w:rPr>
                  <w:softHyphen/>
                </w:r>
                <w:r w:rsidR="009C3E8F" w:rsidRPr="009C3E8F">
                  <w:rPr>
                    <w:rFonts w:asciiTheme="minorHAnsi" w:hAnsiTheme="minorHAnsi" w:cstheme="minorHAnsi"/>
                    <w:sz w:val="22"/>
                    <w:szCs w:val="22"/>
                    <w:lang w:eastAsia="de-DE"/>
                  </w:rPr>
                  <w:t xml:space="preserve">derten und dem </w:t>
                </w:r>
                <w:r w:rsidR="003B6C38" w:rsidRPr="0034769A">
                  <w:rPr>
                    <w:rFonts w:asciiTheme="minorHAnsi" w:hAnsiTheme="minorHAnsi" w:cstheme="minorHAnsi"/>
                    <w:sz w:val="22"/>
                    <w:szCs w:val="22"/>
                    <w:highlight w:val="yellow"/>
                    <w:lang w:eastAsia="de-DE"/>
                  </w:rPr>
                  <w:t>[zuständigen Archiv]</w:t>
                </w:r>
                <w:r w:rsidR="009C3E8F" w:rsidRPr="009C3E8F">
                  <w:rPr>
                    <w:rFonts w:asciiTheme="minorHAnsi" w:hAnsiTheme="minorHAnsi" w:cstheme="minorHAnsi"/>
                    <w:sz w:val="22"/>
                    <w:szCs w:val="22"/>
                    <w:lang w:eastAsia="de-DE"/>
                  </w:rPr>
                  <w:t xml:space="preserve"> anzubietenden </w:t>
                </w:r>
                <w:r w:rsidR="003B6C38">
                  <w:rPr>
                    <w:rFonts w:asciiTheme="minorHAnsi" w:hAnsiTheme="minorHAnsi" w:cstheme="minorHAnsi"/>
                    <w:sz w:val="22"/>
                    <w:szCs w:val="22"/>
                    <w:lang w:eastAsia="de-DE"/>
                  </w:rPr>
                  <w:t>Dossiers</w:t>
                </w:r>
                <w:r w:rsidR="009C3E8F" w:rsidRPr="009C3E8F">
                  <w:rPr>
                    <w:rFonts w:asciiTheme="minorHAnsi" w:hAnsiTheme="minorHAnsi" w:cstheme="minorHAnsi"/>
                    <w:sz w:val="22"/>
                    <w:szCs w:val="22"/>
                    <w:lang w:eastAsia="de-DE"/>
                  </w:rPr>
                  <w:t>.</w:t>
                </w:r>
              </w:p>
            </w:tc>
          </w:tr>
          <w:tr w:rsidR="000E0CAE" w14:paraId="3EEEAA8D" w14:textId="77777777" w:rsidTr="0034769A">
            <w:tc>
              <w:tcPr>
                <w:tcW w:w="2235" w:type="dxa"/>
              </w:tcPr>
              <w:p w14:paraId="08CAE4CD" w14:textId="15631709" w:rsidR="000E0CAE" w:rsidRPr="00D455B5" w:rsidRDefault="00061131" w:rsidP="000E0CAE">
                <w:pPr>
                  <w:pStyle w:val="00Vorgabetext"/>
                  <w:rPr>
                    <w:b/>
                    <w:sz w:val="22"/>
                    <w:szCs w:val="22"/>
                  </w:rPr>
                </w:pPr>
                <w:r>
                  <w:rPr>
                    <w:b/>
                    <w:sz w:val="22"/>
                    <w:szCs w:val="22"/>
                  </w:rPr>
                  <w:t>Verantwortliche/r für die Informationsverwaltung</w:t>
                </w:r>
              </w:p>
            </w:tc>
            <w:tc>
              <w:tcPr>
                <w:tcW w:w="6484" w:type="dxa"/>
              </w:tcPr>
              <w:p w14:paraId="6AB83ED2" w14:textId="4561EEAB" w:rsidR="009C3E8F" w:rsidRPr="00164F74" w:rsidRDefault="00655E6A" w:rsidP="009C3E8F">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Setzt </w:t>
                </w:r>
                <w:r w:rsidR="009C3E8F" w:rsidRPr="00164F74">
                  <w:rPr>
                    <w:rFonts w:asciiTheme="minorHAnsi" w:hAnsiTheme="minorHAnsi" w:cstheme="minorHAnsi"/>
                    <w:sz w:val="22"/>
                    <w:szCs w:val="22"/>
                    <w:lang w:eastAsia="de-DE"/>
                  </w:rPr>
                  <w:t xml:space="preserve">die </w:t>
                </w:r>
                <w:r>
                  <w:rPr>
                    <w:rFonts w:asciiTheme="minorHAnsi" w:hAnsiTheme="minorHAnsi" w:cstheme="minorHAnsi"/>
                    <w:sz w:val="22"/>
                    <w:szCs w:val="22"/>
                    <w:lang w:eastAsia="de-DE"/>
                  </w:rPr>
                  <w:t xml:space="preserve">Einhaltung der </w:t>
                </w:r>
                <w:r w:rsidR="009C3E8F" w:rsidRPr="00164F74">
                  <w:rPr>
                    <w:rFonts w:asciiTheme="minorHAnsi" w:hAnsiTheme="minorHAnsi" w:cstheme="minorHAnsi"/>
                    <w:sz w:val="22"/>
                    <w:szCs w:val="22"/>
                    <w:lang w:eastAsia="de-DE"/>
                  </w:rPr>
                  <w:t>verbindlichen Regelungen und Vorschrift</w:t>
                </w:r>
                <w:r w:rsidR="009C3E8F">
                  <w:rPr>
                    <w:rFonts w:asciiTheme="minorHAnsi" w:hAnsiTheme="minorHAnsi" w:cstheme="minorHAnsi"/>
                    <w:sz w:val="22"/>
                    <w:szCs w:val="22"/>
                    <w:lang w:eastAsia="de-DE"/>
                  </w:rPr>
                  <w:t>en zur ordnungsgemässen Information</w:t>
                </w:r>
                <w:r w:rsidR="009C3E8F" w:rsidRPr="00164F74">
                  <w:rPr>
                    <w:rFonts w:asciiTheme="minorHAnsi" w:hAnsiTheme="minorHAnsi" w:cstheme="minorHAnsi"/>
                    <w:sz w:val="22"/>
                    <w:szCs w:val="22"/>
                    <w:lang w:eastAsia="de-DE"/>
                  </w:rPr>
                  <w:t xml:space="preserve">sverwaltung </w:t>
                </w:r>
                <w:r>
                  <w:rPr>
                    <w:rFonts w:asciiTheme="minorHAnsi" w:hAnsiTheme="minorHAnsi" w:cstheme="minorHAnsi"/>
                    <w:sz w:val="22"/>
                    <w:szCs w:val="22"/>
                    <w:lang w:eastAsia="de-DE"/>
                  </w:rPr>
                  <w:t>durch</w:t>
                </w:r>
                <w:r w:rsidR="009C3E8F">
                  <w:rPr>
                    <w:rFonts w:asciiTheme="minorHAnsi" w:hAnsiTheme="minorHAnsi" w:cstheme="minorHAnsi"/>
                    <w:sz w:val="22"/>
                    <w:szCs w:val="22"/>
                    <w:lang w:eastAsia="de-DE"/>
                  </w:rPr>
                  <w:t>.</w:t>
                </w:r>
              </w:p>
              <w:p w14:paraId="394F00E4" w14:textId="35BF8D5C" w:rsidR="009C3E8F" w:rsidRDefault="009C3E8F" w:rsidP="009C3E8F">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t xml:space="preserve">Führt Aus- und Weiterbildungen </w:t>
                </w:r>
                <w:r w:rsidR="00655E6A">
                  <w:rPr>
                    <w:rFonts w:asciiTheme="minorHAnsi" w:hAnsiTheme="minorHAnsi" w:cstheme="minorHAnsi"/>
                    <w:sz w:val="22"/>
                    <w:szCs w:val="22"/>
                    <w:lang w:eastAsia="de-DE"/>
                  </w:rPr>
                  <w:t>zur Informationsverwaltung</w:t>
                </w:r>
                <w:r w:rsidR="001D4BD7">
                  <w:rPr>
                    <w:rFonts w:asciiTheme="minorHAnsi" w:hAnsiTheme="minorHAnsi" w:cstheme="minorHAnsi"/>
                    <w:sz w:val="22"/>
                    <w:szCs w:val="22"/>
                    <w:lang w:eastAsia="de-DE"/>
                  </w:rPr>
                  <w:t xml:space="preserve"> und</w:t>
                </w:r>
                <w:r w:rsidRPr="00164F74">
                  <w:rPr>
                    <w:rFonts w:asciiTheme="minorHAnsi" w:hAnsiTheme="minorHAnsi" w:cstheme="minorHAnsi"/>
                    <w:sz w:val="22"/>
                    <w:szCs w:val="22"/>
                    <w:lang w:eastAsia="de-DE"/>
                  </w:rPr>
                  <w:t xml:space="preserve"> zum Ordnungssystem durch.</w:t>
                </w:r>
              </w:p>
              <w:p w14:paraId="26E1F54F" w14:textId="787DA6D9" w:rsidR="001D4BD7" w:rsidRDefault="001D4BD7" w:rsidP="001D4BD7">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t>Ist verantwortlich für die Pfleg</w:t>
                </w:r>
                <w:r>
                  <w:rPr>
                    <w:rFonts w:asciiTheme="minorHAnsi" w:hAnsiTheme="minorHAnsi" w:cstheme="minorHAnsi"/>
                    <w:sz w:val="22"/>
                    <w:szCs w:val="22"/>
                    <w:lang w:eastAsia="de-DE"/>
                  </w:rPr>
                  <w:t>e de</w:t>
                </w:r>
                <w:r w:rsidR="0015437C">
                  <w:rPr>
                    <w:rFonts w:asciiTheme="minorHAnsi" w:hAnsiTheme="minorHAnsi" w:cstheme="minorHAnsi"/>
                    <w:sz w:val="22"/>
                    <w:szCs w:val="22"/>
                    <w:lang w:eastAsia="de-DE"/>
                  </w:rPr>
                  <w:t>s Reglements</w:t>
                </w:r>
                <w:r>
                  <w:rPr>
                    <w:rFonts w:asciiTheme="minorHAnsi" w:hAnsiTheme="minorHAnsi" w:cstheme="minorHAnsi"/>
                    <w:sz w:val="22"/>
                    <w:szCs w:val="22"/>
                    <w:lang w:eastAsia="de-DE"/>
                  </w:rPr>
                  <w:t xml:space="preserve"> und des Ordnungssystems.</w:t>
                </w:r>
              </w:p>
              <w:p w14:paraId="458CA04E" w14:textId="71A6784E" w:rsidR="007E0197" w:rsidRPr="009C3E8F" w:rsidRDefault="00E17653" w:rsidP="000D6DDF">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Führt</w:t>
                </w:r>
                <w:r w:rsidR="007D6D6D">
                  <w:rPr>
                    <w:rFonts w:asciiTheme="minorHAnsi" w:hAnsiTheme="minorHAnsi" w:cstheme="minorHAnsi"/>
                    <w:sz w:val="22"/>
                    <w:szCs w:val="22"/>
                    <w:lang w:eastAsia="de-DE"/>
                  </w:rPr>
                  <w:t xml:space="preserve"> ein</w:t>
                </w:r>
                <w:r>
                  <w:rPr>
                    <w:rFonts w:asciiTheme="minorHAnsi" w:hAnsiTheme="minorHAnsi" w:cstheme="minorHAnsi"/>
                    <w:sz w:val="22"/>
                    <w:szCs w:val="22"/>
                    <w:lang w:eastAsia="de-DE"/>
                  </w:rPr>
                  <w:t xml:space="preserve"> regelmässiges</w:t>
                </w:r>
                <w:r w:rsidR="007D6D6D">
                  <w:rPr>
                    <w:rFonts w:asciiTheme="minorHAnsi" w:hAnsiTheme="minorHAnsi" w:cstheme="minorHAnsi"/>
                    <w:sz w:val="22"/>
                    <w:szCs w:val="22"/>
                    <w:lang w:eastAsia="de-DE"/>
                  </w:rPr>
                  <w:t xml:space="preserve"> Qualitätscontrolling </w:t>
                </w:r>
                <w:r>
                  <w:rPr>
                    <w:rFonts w:asciiTheme="minorHAnsi" w:hAnsiTheme="minorHAnsi" w:cstheme="minorHAnsi"/>
                    <w:sz w:val="22"/>
                    <w:szCs w:val="22"/>
                    <w:lang w:eastAsia="de-DE"/>
                  </w:rPr>
                  <w:t xml:space="preserve">betreffend </w:t>
                </w:r>
                <w:r w:rsidR="007D6D6D">
                  <w:rPr>
                    <w:rFonts w:asciiTheme="minorHAnsi" w:hAnsiTheme="minorHAnsi" w:cstheme="minorHAnsi"/>
                    <w:sz w:val="22"/>
                    <w:szCs w:val="22"/>
                    <w:lang w:eastAsia="de-DE"/>
                  </w:rPr>
                  <w:t>Einhaltun</w:t>
                </w:r>
                <w:r>
                  <w:rPr>
                    <w:rFonts w:asciiTheme="minorHAnsi" w:hAnsiTheme="minorHAnsi" w:cstheme="minorHAnsi"/>
                    <w:sz w:val="22"/>
                    <w:szCs w:val="22"/>
                    <w:lang w:eastAsia="de-DE"/>
                  </w:rPr>
                  <w:t>g de</w:t>
                </w:r>
                <w:r w:rsidR="0015437C">
                  <w:rPr>
                    <w:rFonts w:asciiTheme="minorHAnsi" w:hAnsiTheme="minorHAnsi" w:cstheme="minorHAnsi"/>
                    <w:sz w:val="22"/>
                    <w:szCs w:val="22"/>
                    <w:lang w:eastAsia="de-DE"/>
                  </w:rPr>
                  <w:t>s Reglements zur Informationsverwaltung</w:t>
                </w:r>
                <w:r>
                  <w:rPr>
                    <w:rFonts w:asciiTheme="minorHAnsi" w:hAnsiTheme="minorHAnsi" w:cstheme="minorHAnsi"/>
                    <w:sz w:val="22"/>
                    <w:szCs w:val="22"/>
                    <w:lang w:eastAsia="de-DE"/>
                  </w:rPr>
                  <w:t xml:space="preserve"> und</w:t>
                </w:r>
                <w:r w:rsidR="007D6D6D">
                  <w:rPr>
                    <w:rFonts w:asciiTheme="minorHAnsi" w:hAnsiTheme="minorHAnsi" w:cstheme="minorHAnsi"/>
                    <w:sz w:val="22"/>
                    <w:szCs w:val="22"/>
                    <w:lang w:eastAsia="de-DE"/>
                  </w:rPr>
                  <w:t xml:space="preserve"> Datenqualität</w:t>
                </w:r>
                <w:r>
                  <w:rPr>
                    <w:rFonts w:asciiTheme="minorHAnsi" w:hAnsiTheme="minorHAnsi" w:cstheme="minorHAnsi"/>
                    <w:sz w:val="22"/>
                    <w:szCs w:val="22"/>
                    <w:lang w:eastAsia="de-DE"/>
                  </w:rPr>
                  <w:t xml:space="preserve"> durch und rapportiert die Resultate der Geschäftsleitung.</w:t>
                </w:r>
              </w:p>
            </w:tc>
          </w:tr>
          <w:tr w:rsidR="00AA6F61" w14:paraId="3BBA4D86" w14:textId="77777777" w:rsidTr="0034769A">
            <w:tc>
              <w:tcPr>
                <w:tcW w:w="2235" w:type="dxa"/>
              </w:tcPr>
              <w:p w14:paraId="6511B15F" w14:textId="1F0A13E7" w:rsidR="00AA6F61" w:rsidRPr="00AA6F61" w:rsidRDefault="003E4411" w:rsidP="00AA6F61">
                <w:pPr>
                  <w:pStyle w:val="00Vorgabetext"/>
                  <w:rPr>
                    <w:b/>
                    <w:sz w:val="22"/>
                    <w:szCs w:val="22"/>
                  </w:rPr>
                </w:pPr>
                <w:r>
                  <w:rPr>
                    <w:b/>
                    <w:sz w:val="22"/>
                    <w:szCs w:val="22"/>
                  </w:rPr>
                  <w:t xml:space="preserve">Fachliche/r </w:t>
                </w:r>
                <w:r w:rsidR="00AA6F61" w:rsidRPr="00AA6F61">
                  <w:rPr>
                    <w:b/>
                    <w:sz w:val="22"/>
                    <w:szCs w:val="22"/>
                  </w:rPr>
                  <w:t>A</w:t>
                </w:r>
                <w:r>
                  <w:rPr>
                    <w:b/>
                    <w:sz w:val="22"/>
                    <w:szCs w:val="22"/>
                  </w:rPr>
                  <w:t>pplikations</w:t>
                </w:r>
                <w:r w:rsidR="00AA6F61">
                  <w:rPr>
                    <w:b/>
                    <w:sz w:val="22"/>
                    <w:szCs w:val="22"/>
                  </w:rPr>
                  <w:softHyphen/>
                </w:r>
                <w:r w:rsidR="00AA6F61" w:rsidRPr="00AA6F61">
                  <w:rPr>
                    <w:b/>
                    <w:sz w:val="22"/>
                    <w:szCs w:val="22"/>
                  </w:rPr>
                  <w:t>verantwortliche/r</w:t>
                </w:r>
              </w:p>
            </w:tc>
            <w:tc>
              <w:tcPr>
                <w:tcW w:w="6484" w:type="dxa"/>
              </w:tcPr>
              <w:p w14:paraId="72CE74A8" w14:textId="0102919C" w:rsidR="00AA6F61" w:rsidRDefault="00AA6F61"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164F74">
                  <w:rPr>
                    <w:rFonts w:asciiTheme="minorHAnsi" w:hAnsiTheme="minorHAnsi" w:cstheme="minorHAnsi"/>
                    <w:sz w:val="22"/>
                    <w:szCs w:val="22"/>
                    <w:lang w:eastAsia="de-DE"/>
                  </w:rPr>
                  <w:t xml:space="preserve">Erbringt die fachliche Administration </w:t>
                </w:r>
                <w:r w:rsidR="0034769A">
                  <w:rPr>
                    <w:rFonts w:asciiTheme="minorHAnsi" w:hAnsiTheme="minorHAnsi" w:cstheme="minorHAnsi"/>
                    <w:sz w:val="22"/>
                    <w:szCs w:val="22"/>
                    <w:lang w:eastAsia="de-DE"/>
                  </w:rPr>
                  <w:t xml:space="preserve">des </w:t>
                </w:r>
                <w:r w:rsidR="0034769A" w:rsidRPr="0034769A">
                  <w:rPr>
                    <w:rFonts w:asciiTheme="minorHAnsi" w:hAnsiTheme="minorHAnsi" w:cstheme="minorHAnsi"/>
                    <w:sz w:val="22"/>
                    <w:szCs w:val="22"/>
                    <w:highlight w:val="yellow"/>
                    <w:lang w:eastAsia="de-DE"/>
                  </w:rPr>
                  <w:t>[Geschäftsverwal</w:t>
                </w:r>
                <w:r w:rsidR="00517468">
                  <w:rPr>
                    <w:rFonts w:asciiTheme="minorHAnsi" w:hAnsiTheme="minorHAnsi" w:cstheme="minorHAnsi"/>
                    <w:sz w:val="22"/>
                    <w:szCs w:val="22"/>
                    <w:highlight w:val="yellow"/>
                    <w:lang w:eastAsia="de-DE"/>
                  </w:rPr>
                  <w:softHyphen/>
                </w:r>
                <w:r w:rsidR="0034769A" w:rsidRPr="0034769A">
                  <w:rPr>
                    <w:rFonts w:asciiTheme="minorHAnsi" w:hAnsiTheme="minorHAnsi" w:cstheme="minorHAnsi"/>
                    <w:sz w:val="22"/>
                    <w:szCs w:val="22"/>
                    <w:highlight w:val="yellow"/>
                    <w:lang w:eastAsia="de-DE"/>
                  </w:rPr>
                  <w:t>tungssystems YZ]</w:t>
                </w:r>
                <w:r w:rsidR="0034769A">
                  <w:rPr>
                    <w:rFonts w:asciiTheme="minorHAnsi" w:hAnsiTheme="minorHAnsi" w:cstheme="minorHAnsi"/>
                    <w:sz w:val="22"/>
                    <w:szCs w:val="22"/>
                    <w:lang w:eastAsia="de-DE"/>
                  </w:rPr>
                  <w:t xml:space="preserve"> und anderer Systeme</w:t>
                </w:r>
                <w:r w:rsidRPr="00164F74">
                  <w:rPr>
                    <w:rFonts w:asciiTheme="minorHAnsi" w:hAnsiTheme="minorHAnsi" w:cstheme="minorHAnsi"/>
                    <w:sz w:val="22"/>
                    <w:szCs w:val="22"/>
                    <w:lang w:eastAsia="de-DE"/>
                  </w:rPr>
                  <w:t xml:space="preserve"> und stellt den Support der </w:t>
                </w:r>
                <w:r w:rsidR="006B39F1">
                  <w:rPr>
                    <w:rFonts w:asciiTheme="minorHAnsi" w:hAnsiTheme="minorHAnsi" w:cstheme="minorHAnsi"/>
                    <w:sz w:val="22"/>
                    <w:szCs w:val="22"/>
                    <w:lang w:eastAsia="de-DE"/>
                  </w:rPr>
                  <w:t>Superuser</w:t>
                </w:r>
                <w:r w:rsidR="0063441A">
                  <w:rPr>
                    <w:rFonts w:asciiTheme="minorHAnsi" w:hAnsiTheme="minorHAnsi" w:cstheme="minorHAnsi"/>
                    <w:sz w:val="22"/>
                    <w:szCs w:val="22"/>
                    <w:lang w:eastAsia="de-DE"/>
                  </w:rPr>
                  <w:t>/innen</w:t>
                </w:r>
                <w:r w:rsidR="006B39F1">
                  <w:rPr>
                    <w:rFonts w:asciiTheme="minorHAnsi" w:hAnsiTheme="minorHAnsi" w:cstheme="minorHAnsi"/>
                    <w:sz w:val="22"/>
                    <w:szCs w:val="22"/>
                    <w:lang w:eastAsia="de-DE"/>
                  </w:rPr>
                  <w:t xml:space="preserve"> der Abteilungen</w:t>
                </w:r>
                <w:r>
                  <w:rPr>
                    <w:rFonts w:asciiTheme="minorHAnsi" w:hAnsiTheme="minorHAnsi" w:cstheme="minorHAnsi"/>
                    <w:sz w:val="22"/>
                    <w:szCs w:val="22"/>
                    <w:lang w:eastAsia="de-DE"/>
                  </w:rPr>
                  <w:t xml:space="preserve"> sicher.</w:t>
                </w:r>
              </w:p>
              <w:p w14:paraId="755E477D" w14:textId="2CBC0655" w:rsidR="00AA6F61" w:rsidRDefault="00AA6F61"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9746BC">
                  <w:rPr>
                    <w:rFonts w:asciiTheme="minorHAnsi" w:hAnsiTheme="minorHAnsi" w:cstheme="minorHAnsi"/>
                    <w:sz w:val="22"/>
                    <w:szCs w:val="22"/>
                    <w:lang w:eastAsia="de-DE"/>
                  </w:rPr>
                  <w:t xml:space="preserve">Ist für die Benutzer-, Gruppen- und Berechtigungsverwaltung des Systems </w:t>
                </w:r>
                <w:r w:rsidR="00B757ED">
                  <w:rPr>
                    <w:rFonts w:asciiTheme="minorHAnsi" w:hAnsiTheme="minorHAnsi" w:cstheme="minorHAnsi"/>
                    <w:sz w:val="22"/>
                    <w:szCs w:val="22"/>
                    <w:lang w:eastAsia="de-DE"/>
                  </w:rPr>
                  <w:t xml:space="preserve">sowie für regelmässige Updates und deren Testing </w:t>
                </w:r>
                <w:r w:rsidRPr="009746BC">
                  <w:rPr>
                    <w:rFonts w:asciiTheme="minorHAnsi" w:hAnsiTheme="minorHAnsi" w:cstheme="minorHAnsi"/>
                    <w:sz w:val="22"/>
                    <w:szCs w:val="22"/>
                    <w:lang w:eastAsia="de-DE"/>
                  </w:rPr>
                  <w:t>zuständig.</w:t>
                </w:r>
              </w:p>
              <w:p w14:paraId="3CE98D5B" w14:textId="31A569A8" w:rsidR="006B39F1" w:rsidRDefault="006B39F1"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Vertritt die Interessen de</w:t>
                </w:r>
                <w:r w:rsidR="0034769A">
                  <w:rPr>
                    <w:rFonts w:asciiTheme="minorHAnsi" w:hAnsiTheme="minorHAnsi" w:cstheme="minorHAnsi"/>
                    <w:sz w:val="22"/>
                    <w:szCs w:val="22"/>
                    <w:lang w:eastAsia="de-DE"/>
                  </w:rPr>
                  <w:t xml:space="preserve">s </w:t>
                </w:r>
                <w:r w:rsidR="0034769A" w:rsidRPr="0034769A">
                  <w:rPr>
                    <w:rFonts w:asciiTheme="minorHAnsi" w:hAnsiTheme="minorHAnsi" w:cstheme="minorHAnsi"/>
                    <w:sz w:val="22"/>
                    <w:szCs w:val="22"/>
                    <w:highlight w:val="yellow"/>
                    <w:lang w:eastAsia="de-DE"/>
                  </w:rPr>
                  <w:t>[öffentlichen Organs XY]</w:t>
                </w:r>
                <w:r>
                  <w:rPr>
                    <w:rFonts w:asciiTheme="minorHAnsi" w:hAnsiTheme="minorHAnsi" w:cstheme="minorHAnsi"/>
                    <w:sz w:val="22"/>
                    <w:szCs w:val="22"/>
                    <w:lang w:eastAsia="de-DE"/>
                  </w:rPr>
                  <w:t xml:space="preserve"> </w:t>
                </w:r>
                <w:r w:rsidR="0034769A">
                  <w:rPr>
                    <w:rFonts w:asciiTheme="minorHAnsi" w:hAnsiTheme="minorHAnsi" w:cstheme="minorHAnsi"/>
                    <w:sz w:val="22"/>
                    <w:szCs w:val="22"/>
                    <w:lang w:eastAsia="de-DE"/>
                  </w:rPr>
                  <w:t>gegenüber den Systemlieferanten</w:t>
                </w:r>
                <w:r>
                  <w:rPr>
                    <w:rFonts w:asciiTheme="minorHAnsi" w:hAnsiTheme="minorHAnsi" w:cstheme="minorHAnsi"/>
                    <w:sz w:val="22"/>
                    <w:szCs w:val="22"/>
                    <w:lang w:eastAsia="de-DE"/>
                  </w:rPr>
                  <w:t xml:space="preserve"> und nimmt an </w:t>
                </w:r>
                <w:r w:rsidR="0034769A">
                  <w:rPr>
                    <w:rFonts w:asciiTheme="minorHAnsi" w:hAnsiTheme="minorHAnsi" w:cstheme="minorHAnsi"/>
                    <w:sz w:val="22"/>
                    <w:szCs w:val="22"/>
                    <w:lang w:eastAsia="de-DE"/>
                  </w:rPr>
                  <w:t>entsprechenden</w:t>
                </w:r>
                <w:r>
                  <w:rPr>
                    <w:rFonts w:asciiTheme="minorHAnsi" w:hAnsiTheme="minorHAnsi" w:cstheme="minorHAnsi"/>
                    <w:sz w:val="22"/>
                    <w:szCs w:val="22"/>
                    <w:lang w:eastAsia="de-DE"/>
                  </w:rPr>
                  <w:t xml:space="preserve"> Sitzungen teil.</w:t>
                </w:r>
              </w:p>
              <w:p w14:paraId="66E0BB24" w14:textId="639D1942" w:rsidR="006B39F1" w:rsidRPr="00164F74" w:rsidRDefault="006B39F1"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Nimmt an V</w:t>
                </w:r>
                <w:r w:rsidR="0063441A">
                  <w:rPr>
                    <w:rFonts w:asciiTheme="minorHAnsi" w:hAnsiTheme="minorHAnsi" w:cstheme="minorHAnsi"/>
                    <w:sz w:val="22"/>
                    <w:szCs w:val="22"/>
                    <w:lang w:eastAsia="de-DE"/>
                  </w:rPr>
                  <w:t xml:space="preserve">eranstaltungen im Bereich </w:t>
                </w:r>
                <w:r w:rsidR="00406AA5">
                  <w:rPr>
                    <w:rFonts w:asciiTheme="minorHAnsi" w:hAnsiTheme="minorHAnsi" w:cstheme="minorHAnsi"/>
                    <w:sz w:val="22"/>
                    <w:szCs w:val="22"/>
                    <w:lang w:eastAsia="de-DE"/>
                  </w:rPr>
                  <w:t>Informationsverwaltung</w:t>
                </w:r>
                <w:r>
                  <w:rPr>
                    <w:rFonts w:asciiTheme="minorHAnsi" w:hAnsiTheme="minorHAnsi" w:cstheme="minorHAnsi"/>
                    <w:sz w:val="22"/>
                    <w:szCs w:val="22"/>
                    <w:lang w:eastAsia="de-DE"/>
                  </w:rPr>
                  <w:t xml:space="preserve"> teil, nutzt die Erkenntnisse für die Optimierung der </w:t>
                </w:r>
                <w:r w:rsidR="00B757ED">
                  <w:rPr>
                    <w:rFonts w:asciiTheme="minorHAnsi" w:hAnsiTheme="minorHAnsi" w:cstheme="minorHAnsi"/>
                    <w:sz w:val="22"/>
                    <w:szCs w:val="22"/>
                    <w:lang w:eastAsia="de-DE"/>
                  </w:rPr>
                  <w:t>Abläufe</w:t>
                </w:r>
                <w:r>
                  <w:rPr>
                    <w:rFonts w:asciiTheme="minorHAnsi" w:hAnsiTheme="minorHAnsi" w:cstheme="minorHAnsi"/>
                    <w:sz w:val="22"/>
                    <w:szCs w:val="22"/>
                    <w:lang w:eastAsia="de-DE"/>
                  </w:rPr>
                  <w:t xml:space="preserve"> </w:t>
                </w:r>
                <w:r w:rsidR="00406AA5">
                  <w:rPr>
                    <w:rFonts w:asciiTheme="minorHAnsi" w:hAnsiTheme="minorHAnsi" w:cstheme="minorHAnsi"/>
                    <w:sz w:val="22"/>
                    <w:szCs w:val="22"/>
                    <w:lang w:eastAsia="de-DE"/>
                  </w:rPr>
                  <w:t xml:space="preserve">im </w:t>
                </w:r>
                <w:r w:rsidR="00406AA5" w:rsidRPr="00406AA5">
                  <w:rPr>
                    <w:rFonts w:asciiTheme="minorHAnsi" w:hAnsiTheme="minorHAnsi" w:cstheme="minorHAnsi"/>
                    <w:sz w:val="22"/>
                    <w:szCs w:val="22"/>
                    <w:highlight w:val="yellow"/>
                    <w:lang w:eastAsia="de-DE"/>
                  </w:rPr>
                  <w:lastRenderedPageBreak/>
                  <w:t>[öffentlichen Organ XY]</w:t>
                </w:r>
                <w:r>
                  <w:rPr>
                    <w:rFonts w:asciiTheme="minorHAnsi" w:hAnsiTheme="minorHAnsi" w:cstheme="minorHAnsi"/>
                    <w:sz w:val="22"/>
                    <w:szCs w:val="22"/>
                    <w:lang w:eastAsia="de-DE"/>
                  </w:rPr>
                  <w:t xml:space="preserve"> und informiert bei Bedarf die Geschäftsleitung.</w:t>
                </w:r>
              </w:p>
              <w:p w14:paraId="5678412C" w14:textId="74D940D8" w:rsidR="00AA6F61" w:rsidRDefault="001D4BD7"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Erfasst</w:t>
                </w:r>
                <w:r w:rsidR="00AA6F61" w:rsidRPr="00164F74">
                  <w:rPr>
                    <w:rFonts w:asciiTheme="minorHAnsi" w:hAnsiTheme="minorHAnsi" w:cstheme="minorHAnsi"/>
                    <w:sz w:val="22"/>
                    <w:szCs w:val="22"/>
                    <w:lang w:eastAsia="de-DE"/>
                  </w:rPr>
                  <w:t xml:space="preserve"> die Bedürfnisse</w:t>
                </w:r>
                <w:r w:rsidR="00AA6F61">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und Änderungswünsche</w:t>
                </w:r>
                <w:r w:rsidR="00AA6F61">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betreffend</w:t>
                </w:r>
                <w:r w:rsidR="00AA6F61">
                  <w:rPr>
                    <w:rFonts w:asciiTheme="minorHAnsi" w:hAnsiTheme="minorHAnsi" w:cstheme="minorHAnsi"/>
                    <w:sz w:val="22"/>
                    <w:szCs w:val="22"/>
                    <w:lang w:eastAsia="de-DE"/>
                  </w:rPr>
                  <w:t xml:space="preserve"> W</w:t>
                </w:r>
                <w:r w:rsidR="00AA6F61" w:rsidRPr="00164F74">
                  <w:rPr>
                    <w:rFonts w:asciiTheme="minorHAnsi" w:hAnsiTheme="minorHAnsi" w:cstheme="minorHAnsi"/>
                    <w:sz w:val="22"/>
                    <w:szCs w:val="22"/>
                    <w:lang w:eastAsia="de-DE"/>
                  </w:rPr>
                  <w:t xml:space="preserve">eiterentwicklung </w:t>
                </w:r>
                <w:r w:rsidR="00406AA5">
                  <w:rPr>
                    <w:rFonts w:asciiTheme="minorHAnsi" w:hAnsiTheme="minorHAnsi" w:cstheme="minorHAnsi"/>
                    <w:sz w:val="22"/>
                    <w:szCs w:val="22"/>
                    <w:lang w:eastAsia="de-DE"/>
                  </w:rPr>
                  <w:t xml:space="preserve">des </w:t>
                </w:r>
                <w:r w:rsidR="00406AA5" w:rsidRPr="00406AA5">
                  <w:rPr>
                    <w:rFonts w:asciiTheme="minorHAnsi" w:hAnsiTheme="minorHAnsi" w:cstheme="minorHAnsi"/>
                    <w:sz w:val="22"/>
                    <w:szCs w:val="22"/>
                    <w:highlight w:val="yellow"/>
                    <w:lang w:eastAsia="de-DE"/>
                  </w:rPr>
                  <w:t>[Geschäftsverwaltungssystems YZ]</w:t>
                </w:r>
                <w:r w:rsidR="00406AA5">
                  <w:rPr>
                    <w:rFonts w:asciiTheme="minorHAnsi" w:hAnsiTheme="minorHAnsi" w:cstheme="minorHAnsi"/>
                    <w:sz w:val="22"/>
                    <w:szCs w:val="22"/>
                    <w:lang w:eastAsia="de-DE"/>
                  </w:rPr>
                  <w:t xml:space="preserve"> und weiterer Systeme</w:t>
                </w:r>
                <w:r w:rsidR="00AA6F61" w:rsidRPr="00164F74">
                  <w:rPr>
                    <w:rFonts w:asciiTheme="minorHAnsi" w:hAnsiTheme="minorHAnsi" w:cstheme="minorHAnsi"/>
                    <w:sz w:val="22"/>
                    <w:szCs w:val="22"/>
                    <w:lang w:eastAsia="de-DE"/>
                  </w:rPr>
                  <w:t xml:space="preserve"> </w:t>
                </w:r>
                <w:r w:rsidR="00AA6F61">
                  <w:rPr>
                    <w:rFonts w:asciiTheme="minorHAnsi" w:hAnsiTheme="minorHAnsi" w:cstheme="minorHAnsi"/>
                    <w:sz w:val="22"/>
                    <w:szCs w:val="22"/>
                    <w:lang w:eastAsia="de-DE"/>
                  </w:rPr>
                  <w:t xml:space="preserve">und </w:t>
                </w:r>
                <w:r>
                  <w:rPr>
                    <w:rFonts w:asciiTheme="minorHAnsi" w:hAnsiTheme="minorHAnsi" w:cstheme="minorHAnsi"/>
                    <w:sz w:val="22"/>
                    <w:szCs w:val="22"/>
                    <w:lang w:eastAsia="de-DE"/>
                  </w:rPr>
                  <w:t>koordiniert die Umsetzung in Absprache mit den</w:t>
                </w:r>
                <w:r w:rsidR="00AA6F61" w:rsidRPr="00164F74">
                  <w:rPr>
                    <w:rFonts w:asciiTheme="minorHAnsi" w:hAnsiTheme="minorHAnsi" w:cstheme="minorHAnsi"/>
                    <w:sz w:val="22"/>
                    <w:szCs w:val="22"/>
                    <w:lang w:eastAsia="de-DE"/>
                  </w:rPr>
                  <w:t xml:space="preserve"> zuständigen Stelle</w:t>
                </w:r>
                <w:r>
                  <w:rPr>
                    <w:rFonts w:asciiTheme="minorHAnsi" w:hAnsiTheme="minorHAnsi" w:cstheme="minorHAnsi"/>
                    <w:sz w:val="22"/>
                    <w:szCs w:val="22"/>
                    <w:lang w:eastAsia="de-DE"/>
                  </w:rPr>
                  <w:t>n</w:t>
                </w:r>
                <w:r w:rsidR="00AA6F61" w:rsidRPr="00164F74">
                  <w:rPr>
                    <w:rFonts w:asciiTheme="minorHAnsi" w:hAnsiTheme="minorHAnsi" w:cstheme="minorHAnsi"/>
                    <w:sz w:val="22"/>
                    <w:szCs w:val="22"/>
                    <w:lang w:eastAsia="de-DE"/>
                  </w:rPr>
                  <w:t>.</w:t>
                </w:r>
              </w:p>
              <w:p w14:paraId="5E6920CE" w14:textId="3821E35C" w:rsidR="006B39F1" w:rsidRDefault="006B39F1"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Organisiert und leitet Superuser-Workshops zwecks Sicher</w:t>
                </w:r>
                <w:r w:rsidR="0063441A">
                  <w:rPr>
                    <w:rFonts w:asciiTheme="minorHAnsi" w:hAnsiTheme="minorHAnsi" w:cstheme="minorHAnsi"/>
                    <w:sz w:val="22"/>
                    <w:szCs w:val="22"/>
                    <w:lang w:eastAsia="de-DE"/>
                  </w:rPr>
                  <w:softHyphen/>
                </w:r>
                <w:r>
                  <w:rPr>
                    <w:rFonts w:asciiTheme="minorHAnsi" w:hAnsiTheme="minorHAnsi" w:cstheme="minorHAnsi"/>
                    <w:sz w:val="22"/>
                    <w:szCs w:val="22"/>
                    <w:lang w:eastAsia="de-DE"/>
                  </w:rPr>
                  <w:t xml:space="preserve">stellung des Wissens bei der Nutzung </w:t>
                </w:r>
                <w:r w:rsidR="00406AA5" w:rsidRPr="00406AA5">
                  <w:rPr>
                    <w:rFonts w:asciiTheme="minorHAnsi" w:hAnsiTheme="minorHAnsi" w:cstheme="minorHAnsi"/>
                    <w:sz w:val="22"/>
                    <w:szCs w:val="22"/>
                    <w:highlight w:val="yellow"/>
                    <w:lang w:eastAsia="de-DE"/>
                  </w:rPr>
                  <w:t>[des Geschäftsver</w:t>
                </w:r>
                <w:r w:rsidR="00406AA5">
                  <w:rPr>
                    <w:rFonts w:asciiTheme="minorHAnsi" w:hAnsiTheme="minorHAnsi" w:cstheme="minorHAnsi"/>
                    <w:sz w:val="22"/>
                    <w:szCs w:val="22"/>
                    <w:highlight w:val="yellow"/>
                    <w:lang w:eastAsia="de-DE"/>
                  </w:rPr>
                  <w:softHyphen/>
                </w:r>
                <w:r w:rsidR="00406AA5" w:rsidRPr="00406AA5">
                  <w:rPr>
                    <w:rFonts w:asciiTheme="minorHAnsi" w:hAnsiTheme="minorHAnsi" w:cstheme="minorHAnsi"/>
                    <w:sz w:val="22"/>
                    <w:szCs w:val="22"/>
                    <w:highlight w:val="yellow"/>
                    <w:lang w:eastAsia="de-DE"/>
                  </w:rPr>
                  <w:t>waltungssystems YZ]</w:t>
                </w:r>
                <w:r>
                  <w:rPr>
                    <w:rFonts w:asciiTheme="minorHAnsi" w:hAnsiTheme="minorHAnsi" w:cstheme="minorHAnsi"/>
                    <w:sz w:val="22"/>
                    <w:szCs w:val="22"/>
                    <w:lang w:eastAsia="de-DE"/>
                  </w:rPr>
                  <w:t>.</w:t>
                </w:r>
              </w:p>
              <w:p w14:paraId="021C674A" w14:textId="43D3E3CC" w:rsidR="001D4BD7" w:rsidRDefault="001D4BD7"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Führt Aus- und Weiterbildungen zur Verwendung </w:t>
                </w:r>
                <w:r w:rsidR="00406AA5">
                  <w:rPr>
                    <w:rFonts w:asciiTheme="minorHAnsi" w:hAnsiTheme="minorHAnsi" w:cstheme="minorHAnsi"/>
                    <w:sz w:val="22"/>
                    <w:szCs w:val="22"/>
                    <w:lang w:eastAsia="de-DE"/>
                  </w:rPr>
                  <w:t xml:space="preserve">des </w:t>
                </w:r>
                <w:r w:rsidR="00406AA5" w:rsidRPr="00406AA5">
                  <w:rPr>
                    <w:rFonts w:asciiTheme="minorHAnsi" w:hAnsiTheme="minorHAnsi" w:cstheme="minorHAnsi"/>
                    <w:sz w:val="22"/>
                    <w:szCs w:val="22"/>
                    <w:highlight w:val="yellow"/>
                    <w:lang w:eastAsia="de-DE"/>
                  </w:rPr>
                  <w:t>[Geschäftsverwaltungssystems]</w:t>
                </w:r>
                <w:r>
                  <w:rPr>
                    <w:rFonts w:asciiTheme="minorHAnsi" w:hAnsiTheme="minorHAnsi" w:cstheme="minorHAnsi"/>
                    <w:sz w:val="22"/>
                    <w:szCs w:val="22"/>
                    <w:lang w:eastAsia="de-DE"/>
                  </w:rPr>
                  <w:t xml:space="preserve"> durch. Erstellt und pflegt interne Anleitungen dazu.</w:t>
                </w:r>
              </w:p>
              <w:p w14:paraId="16B33D4E" w14:textId="4482699F" w:rsidR="00AA6F61" w:rsidRDefault="00AA6F61" w:rsidP="00AA6F61">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Ist zuständig für Änderungen </w:t>
                </w:r>
                <w:r w:rsidR="00A46D32">
                  <w:rPr>
                    <w:rFonts w:asciiTheme="minorHAnsi" w:hAnsiTheme="minorHAnsi" w:cstheme="minorHAnsi"/>
                    <w:sz w:val="22"/>
                    <w:szCs w:val="22"/>
                    <w:lang w:eastAsia="de-DE"/>
                  </w:rPr>
                  <w:t xml:space="preserve">bei </w:t>
                </w:r>
                <w:r>
                  <w:rPr>
                    <w:rFonts w:asciiTheme="minorHAnsi" w:hAnsiTheme="minorHAnsi" w:cstheme="minorHAnsi"/>
                    <w:sz w:val="22"/>
                    <w:szCs w:val="22"/>
                    <w:lang w:eastAsia="de-DE"/>
                  </w:rPr>
                  <w:t xml:space="preserve">der </w:t>
                </w:r>
                <w:r w:rsidR="00A46D32">
                  <w:rPr>
                    <w:rFonts w:asciiTheme="minorHAnsi" w:hAnsiTheme="minorHAnsi" w:cstheme="minorHAnsi"/>
                    <w:sz w:val="22"/>
                    <w:szCs w:val="22"/>
                    <w:lang w:eastAsia="de-DE"/>
                  </w:rPr>
                  <w:t>R</w:t>
                </w:r>
                <w:r>
                  <w:rPr>
                    <w:rFonts w:asciiTheme="minorHAnsi" w:hAnsiTheme="minorHAnsi" w:cstheme="minorHAnsi"/>
                    <w:sz w:val="22"/>
                    <w:szCs w:val="22"/>
                    <w:lang w:eastAsia="de-DE"/>
                  </w:rPr>
                  <w:t>egistrierung</w:t>
                </w:r>
                <w:r w:rsidR="00A46D32">
                  <w:rPr>
                    <w:rFonts w:asciiTheme="minorHAnsi" w:hAnsiTheme="minorHAnsi" w:cstheme="minorHAnsi"/>
                    <w:sz w:val="22"/>
                    <w:szCs w:val="22"/>
                    <w:lang w:eastAsia="de-DE"/>
                  </w:rPr>
                  <w:t xml:space="preserve"> von </w:t>
                </w:r>
                <w:r w:rsidR="003B6C38">
                  <w:rPr>
                    <w:rFonts w:asciiTheme="minorHAnsi" w:hAnsiTheme="minorHAnsi" w:cstheme="minorHAnsi"/>
                    <w:sz w:val="22"/>
                    <w:szCs w:val="22"/>
                    <w:lang w:eastAsia="de-DE"/>
                  </w:rPr>
                  <w:t>Dossiers</w:t>
                </w:r>
                <w:r>
                  <w:rPr>
                    <w:rFonts w:asciiTheme="minorHAnsi" w:hAnsiTheme="minorHAnsi" w:cstheme="minorHAnsi"/>
                    <w:sz w:val="22"/>
                    <w:szCs w:val="22"/>
                    <w:lang w:eastAsia="de-DE"/>
                  </w:rPr>
                  <w:t xml:space="preserve"> und </w:t>
                </w:r>
                <w:r w:rsidR="00A46D32">
                  <w:rPr>
                    <w:rFonts w:asciiTheme="minorHAnsi" w:hAnsiTheme="minorHAnsi" w:cstheme="minorHAnsi"/>
                    <w:sz w:val="22"/>
                    <w:szCs w:val="22"/>
                    <w:lang w:eastAsia="de-DE"/>
                  </w:rPr>
                  <w:t xml:space="preserve">für die Wiedereröffnung von </w:t>
                </w:r>
                <w:r w:rsidR="003B6C38">
                  <w:rPr>
                    <w:rFonts w:asciiTheme="minorHAnsi" w:hAnsiTheme="minorHAnsi" w:cstheme="minorHAnsi"/>
                    <w:sz w:val="22"/>
                    <w:szCs w:val="22"/>
                    <w:lang w:eastAsia="de-DE"/>
                  </w:rPr>
                  <w:t>Dossiers</w:t>
                </w:r>
                <w:r>
                  <w:rPr>
                    <w:rFonts w:asciiTheme="minorHAnsi" w:hAnsiTheme="minorHAnsi" w:cstheme="minorHAnsi"/>
                    <w:sz w:val="22"/>
                    <w:szCs w:val="22"/>
                    <w:lang w:eastAsia="de-DE"/>
                  </w:rPr>
                  <w:t>.</w:t>
                </w:r>
              </w:p>
              <w:p w14:paraId="75438E62" w14:textId="1CDEF06A" w:rsidR="00AA6F61" w:rsidRPr="00AA6F61" w:rsidRDefault="00AA6F61" w:rsidP="0063441A">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Ist zuständig für die regelmässige Aussonderung von </w:t>
                </w:r>
                <w:r w:rsidR="003B6C38">
                  <w:rPr>
                    <w:rFonts w:asciiTheme="minorHAnsi" w:hAnsiTheme="minorHAnsi" w:cstheme="minorHAnsi"/>
                    <w:sz w:val="22"/>
                    <w:szCs w:val="22"/>
                    <w:lang w:eastAsia="de-DE"/>
                  </w:rPr>
                  <w:t>Dossiers</w:t>
                </w:r>
                <w:r w:rsidR="006B39F1">
                  <w:rPr>
                    <w:rFonts w:asciiTheme="minorHAnsi" w:hAnsiTheme="minorHAnsi" w:cstheme="minorHAnsi"/>
                    <w:sz w:val="22"/>
                    <w:szCs w:val="22"/>
                    <w:lang w:eastAsia="de-DE"/>
                  </w:rPr>
                  <w:t xml:space="preserve"> in Koordination mit den zuständigen Stellen der Abteilungen</w:t>
                </w:r>
                <w:r>
                  <w:rPr>
                    <w:rFonts w:asciiTheme="minorHAnsi" w:hAnsiTheme="minorHAnsi" w:cstheme="minorHAnsi"/>
                    <w:sz w:val="22"/>
                    <w:szCs w:val="22"/>
                    <w:lang w:eastAsia="de-DE"/>
                  </w:rPr>
                  <w:t>.</w:t>
                </w:r>
                <w:r w:rsidR="00B757ED">
                  <w:rPr>
                    <w:rStyle w:val="Funotenzeichen"/>
                    <w:rFonts w:asciiTheme="minorHAnsi" w:hAnsiTheme="minorHAnsi" w:cstheme="minorHAnsi"/>
                    <w:sz w:val="22"/>
                    <w:szCs w:val="22"/>
                    <w:lang w:eastAsia="de-DE"/>
                  </w:rPr>
                  <w:footnoteReference w:id="3"/>
                </w:r>
              </w:p>
            </w:tc>
          </w:tr>
          <w:tr w:rsidR="000E0CAE" w14:paraId="6864A170" w14:textId="77777777" w:rsidTr="0034769A">
            <w:tc>
              <w:tcPr>
                <w:tcW w:w="2235" w:type="dxa"/>
              </w:tcPr>
              <w:p w14:paraId="753CD456" w14:textId="77777777" w:rsidR="000E0CAE" w:rsidRPr="00D455B5" w:rsidRDefault="000E0CAE" w:rsidP="0063441A">
                <w:pPr>
                  <w:pStyle w:val="00Vorgabetext"/>
                  <w:rPr>
                    <w:b/>
                    <w:sz w:val="22"/>
                    <w:szCs w:val="22"/>
                  </w:rPr>
                </w:pPr>
                <w:r w:rsidRPr="00D455B5">
                  <w:rPr>
                    <w:b/>
                    <w:sz w:val="22"/>
                    <w:szCs w:val="22"/>
                  </w:rPr>
                  <w:lastRenderedPageBreak/>
                  <w:t>Superuser</w:t>
                </w:r>
                <w:r w:rsidR="0063441A">
                  <w:rPr>
                    <w:b/>
                    <w:sz w:val="22"/>
                    <w:szCs w:val="22"/>
                  </w:rPr>
                  <w:t>/in</w:t>
                </w:r>
                <w:r w:rsidRPr="00D455B5">
                  <w:rPr>
                    <w:b/>
                    <w:sz w:val="22"/>
                    <w:szCs w:val="22"/>
                  </w:rPr>
                  <w:t xml:space="preserve"> der Abteilung</w:t>
                </w:r>
              </w:p>
            </w:tc>
            <w:tc>
              <w:tcPr>
                <w:tcW w:w="6484" w:type="dxa"/>
              </w:tcPr>
              <w:p w14:paraId="39AACC19" w14:textId="7DEA23EA" w:rsidR="00B01F6E" w:rsidRPr="009C3E8F" w:rsidRDefault="007E0197" w:rsidP="00EC1A10">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Ist </w:t>
                </w:r>
                <w:r w:rsidR="00525A57">
                  <w:rPr>
                    <w:rFonts w:asciiTheme="minorHAnsi" w:hAnsiTheme="minorHAnsi" w:cstheme="minorHAnsi"/>
                    <w:sz w:val="22"/>
                    <w:szCs w:val="22"/>
                    <w:lang w:eastAsia="de-DE"/>
                  </w:rPr>
                  <w:t xml:space="preserve">innerhalb der Abteilung </w:t>
                </w:r>
                <w:r>
                  <w:rPr>
                    <w:rFonts w:asciiTheme="minorHAnsi" w:hAnsiTheme="minorHAnsi" w:cstheme="minorHAnsi"/>
                    <w:sz w:val="22"/>
                    <w:szCs w:val="22"/>
                    <w:lang w:eastAsia="de-DE"/>
                  </w:rPr>
                  <w:t xml:space="preserve">die erste Ansprechperson für </w:t>
                </w:r>
                <w:r w:rsidR="00525A57">
                  <w:rPr>
                    <w:rFonts w:asciiTheme="minorHAnsi" w:hAnsiTheme="minorHAnsi" w:cstheme="minorHAnsi"/>
                    <w:sz w:val="22"/>
                    <w:szCs w:val="22"/>
                    <w:lang w:eastAsia="de-DE"/>
                  </w:rPr>
                  <w:t>die</w:t>
                </w:r>
                <w:r>
                  <w:rPr>
                    <w:rFonts w:asciiTheme="minorHAnsi" w:hAnsiTheme="minorHAnsi" w:cstheme="minorHAnsi"/>
                    <w:sz w:val="22"/>
                    <w:szCs w:val="22"/>
                    <w:lang w:eastAsia="de-DE"/>
                  </w:rPr>
                  <w:t xml:space="preserve"> </w:t>
                </w:r>
                <w:r w:rsidR="00A608D3">
                  <w:rPr>
                    <w:rFonts w:asciiTheme="minorHAnsi" w:hAnsiTheme="minorHAnsi" w:cstheme="minorHAnsi"/>
                    <w:sz w:val="22"/>
                    <w:szCs w:val="22"/>
                    <w:lang w:eastAsia="de-DE"/>
                  </w:rPr>
                  <w:t>Mitarbeite</w:t>
                </w:r>
                <w:r w:rsidR="00406AA5">
                  <w:rPr>
                    <w:rFonts w:asciiTheme="minorHAnsi" w:hAnsiTheme="minorHAnsi" w:cstheme="minorHAnsi"/>
                    <w:sz w:val="22"/>
                    <w:szCs w:val="22"/>
                    <w:lang w:eastAsia="de-DE"/>
                  </w:rPr>
                  <w:t>nden</w:t>
                </w:r>
                <w:r>
                  <w:rPr>
                    <w:rFonts w:asciiTheme="minorHAnsi" w:hAnsiTheme="minorHAnsi" w:cstheme="minorHAnsi"/>
                    <w:sz w:val="22"/>
                    <w:szCs w:val="22"/>
                    <w:lang w:eastAsia="de-DE"/>
                  </w:rPr>
                  <w:t xml:space="preserve"> zur Bedienung </w:t>
                </w:r>
                <w:r w:rsidR="00406AA5">
                  <w:rPr>
                    <w:rFonts w:asciiTheme="minorHAnsi" w:hAnsiTheme="minorHAnsi" w:cstheme="minorHAnsi"/>
                    <w:sz w:val="22"/>
                    <w:szCs w:val="22"/>
                    <w:lang w:eastAsia="de-DE"/>
                  </w:rPr>
                  <w:t xml:space="preserve">des </w:t>
                </w:r>
                <w:r w:rsidR="00406AA5" w:rsidRPr="00406AA5">
                  <w:rPr>
                    <w:rFonts w:asciiTheme="minorHAnsi" w:hAnsiTheme="minorHAnsi" w:cstheme="minorHAnsi"/>
                    <w:sz w:val="22"/>
                    <w:szCs w:val="22"/>
                    <w:highlight w:val="yellow"/>
                    <w:lang w:eastAsia="de-DE"/>
                  </w:rPr>
                  <w:t>[Geschäftsverwaltungs</w:t>
                </w:r>
                <w:r w:rsidR="00406AA5" w:rsidRPr="00406AA5">
                  <w:rPr>
                    <w:rFonts w:asciiTheme="minorHAnsi" w:hAnsiTheme="minorHAnsi" w:cstheme="minorHAnsi"/>
                    <w:sz w:val="22"/>
                    <w:szCs w:val="22"/>
                    <w:highlight w:val="yellow"/>
                    <w:lang w:eastAsia="de-DE"/>
                  </w:rPr>
                  <w:softHyphen/>
                  <w:t>systems YZ]</w:t>
                </w:r>
                <w:r>
                  <w:rPr>
                    <w:rFonts w:asciiTheme="minorHAnsi" w:hAnsiTheme="minorHAnsi" w:cstheme="minorHAnsi"/>
                    <w:sz w:val="22"/>
                    <w:szCs w:val="22"/>
                    <w:lang w:eastAsia="de-DE"/>
                  </w:rPr>
                  <w:t xml:space="preserve">. Kann die/der Superuser/in nicht weiterhelfen, wendet sie/er sich an die/den </w:t>
                </w:r>
                <w:r w:rsidR="003E4411">
                  <w:rPr>
                    <w:rFonts w:asciiTheme="minorHAnsi" w:hAnsiTheme="minorHAnsi" w:cstheme="minorHAnsi"/>
                    <w:sz w:val="22"/>
                    <w:szCs w:val="22"/>
                    <w:lang w:eastAsia="de-DE"/>
                  </w:rPr>
                  <w:t xml:space="preserve">fachliche/n </w:t>
                </w:r>
                <w:r w:rsidR="00A608D3">
                  <w:rPr>
                    <w:rFonts w:asciiTheme="minorHAnsi" w:hAnsiTheme="minorHAnsi" w:cstheme="minorHAnsi"/>
                    <w:sz w:val="22"/>
                    <w:szCs w:val="22"/>
                  </w:rPr>
                  <w:t>A</w:t>
                </w:r>
                <w:r w:rsidR="003E4411">
                  <w:rPr>
                    <w:rFonts w:asciiTheme="minorHAnsi" w:hAnsiTheme="minorHAnsi" w:cstheme="minorHAnsi"/>
                    <w:sz w:val="22"/>
                    <w:szCs w:val="22"/>
                  </w:rPr>
                  <w:t>pplikations</w:t>
                </w:r>
                <w:r w:rsidR="00A608D3">
                  <w:rPr>
                    <w:rFonts w:asciiTheme="minorHAnsi" w:hAnsiTheme="minorHAnsi" w:cstheme="minorHAnsi"/>
                    <w:sz w:val="22"/>
                    <w:szCs w:val="22"/>
                  </w:rPr>
                  <w:t>verant</w:t>
                </w:r>
                <w:r w:rsidR="00517468">
                  <w:rPr>
                    <w:rFonts w:asciiTheme="minorHAnsi" w:hAnsiTheme="minorHAnsi" w:cstheme="minorHAnsi"/>
                    <w:sz w:val="22"/>
                    <w:szCs w:val="22"/>
                  </w:rPr>
                  <w:softHyphen/>
                </w:r>
                <w:r w:rsidR="00A608D3">
                  <w:rPr>
                    <w:rFonts w:asciiTheme="minorHAnsi" w:hAnsiTheme="minorHAnsi" w:cstheme="minorHAnsi"/>
                    <w:sz w:val="22"/>
                    <w:szCs w:val="22"/>
                  </w:rPr>
                  <w:t>wortliche/n</w:t>
                </w:r>
                <w:r>
                  <w:rPr>
                    <w:rFonts w:asciiTheme="minorHAnsi" w:hAnsiTheme="minorHAnsi" w:cstheme="minorHAnsi"/>
                    <w:sz w:val="22"/>
                    <w:szCs w:val="22"/>
                    <w:lang w:eastAsia="de-DE"/>
                  </w:rPr>
                  <w:t>.</w:t>
                </w:r>
              </w:p>
            </w:tc>
          </w:tr>
          <w:tr w:rsidR="000E0CAE" w14:paraId="577F1B4D" w14:textId="77777777" w:rsidTr="0034769A">
            <w:tc>
              <w:tcPr>
                <w:tcW w:w="2235" w:type="dxa"/>
              </w:tcPr>
              <w:p w14:paraId="77923507" w14:textId="5603E2A2" w:rsidR="000E0CAE" w:rsidRPr="00D455B5" w:rsidRDefault="00536766" w:rsidP="001D4BD7">
                <w:pPr>
                  <w:pStyle w:val="00Vorgabetext"/>
                  <w:rPr>
                    <w:b/>
                    <w:sz w:val="22"/>
                    <w:szCs w:val="22"/>
                  </w:rPr>
                </w:pPr>
                <w:r w:rsidRPr="00536766">
                  <w:rPr>
                    <w:b/>
                    <w:sz w:val="22"/>
                    <w:szCs w:val="22"/>
                  </w:rPr>
                  <w:t>Verantwortliche/r Informations- und Kommunikationstechnologien (IKT)</w:t>
                </w:r>
              </w:p>
            </w:tc>
            <w:tc>
              <w:tcPr>
                <w:tcW w:w="6484" w:type="dxa"/>
              </w:tcPr>
              <w:p w14:paraId="3F094A99" w14:textId="77777777" w:rsidR="00E40B34" w:rsidRDefault="00E40B34" w:rsidP="00E40B34">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9746BC">
                  <w:rPr>
                    <w:rFonts w:asciiTheme="minorHAnsi" w:hAnsiTheme="minorHAnsi" w:cstheme="minorHAnsi"/>
                    <w:sz w:val="22"/>
                    <w:szCs w:val="22"/>
                    <w:lang w:eastAsia="de-DE"/>
                  </w:rPr>
                  <w:t xml:space="preserve">Stellt </w:t>
                </w:r>
                <w:r w:rsidR="0010523E" w:rsidRPr="009746BC">
                  <w:rPr>
                    <w:rFonts w:asciiTheme="minorHAnsi" w:hAnsiTheme="minorHAnsi" w:cstheme="minorHAnsi"/>
                    <w:sz w:val="22"/>
                    <w:szCs w:val="22"/>
                    <w:lang w:eastAsia="de-DE"/>
                  </w:rPr>
                  <w:t>in Zusammenarbeit mit der</w:t>
                </w:r>
                <w:r w:rsidRPr="009746BC">
                  <w:rPr>
                    <w:rFonts w:asciiTheme="minorHAnsi" w:hAnsiTheme="minorHAnsi" w:cstheme="minorHAnsi"/>
                    <w:sz w:val="22"/>
                    <w:szCs w:val="22"/>
                    <w:lang w:eastAsia="de-DE"/>
                  </w:rPr>
                  <w:t xml:space="preserve"> externen Dienstleister</w:t>
                </w:r>
                <w:r w:rsidR="0010523E" w:rsidRPr="009746BC">
                  <w:rPr>
                    <w:rFonts w:asciiTheme="minorHAnsi" w:hAnsiTheme="minorHAnsi" w:cstheme="minorHAnsi"/>
                    <w:sz w:val="22"/>
                    <w:szCs w:val="22"/>
                    <w:lang w:eastAsia="de-DE"/>
                  </w:rPr>
                  <w:t>in</w:t>
                </w:r>
                <w:r w:rsidRPr="009746BC">
                  <w:rPr>
                    <w:rFonts w:asciiTheme="minorHAnsi" w:hAnsiTheme="minorHAnsi" w:cstheme="minorHAnsi"/>
                    <w:sz w:val="22"/>
                    <w:szCs w:val="22"/>
                    <w:lang w:eastAsia="de-DE"/>
                  </w:rPr>
                  <w:t xml:space="preserve"> den Betrieb und technischen Support des Systems sicher.</w:t>
                </w:r>
              </w:p>
              <w:p w14:paraId="627FAF90" w14:textId="48239CFF" w:rsidR="000E0CAE" w:rsidRPr="001D4BD7" w:rsidRDefault="001D4BD7" w:rsidP="00E40B34">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Leitet</w:t>
                </w:r>
                <w:r w:rsidRPr="001D4BD7">
                  <w:rPr>
                    <w:rFonts w:asciiTheme="minorHAnsi" w:hAnsiTheme="minorHAnsi" w:cstheme="minorHAnsi"/>
                    <w:sz w:val="22"/>
                    <w:szCs w:val="22"/>
                    <w:lang w:eastAsia="de-DE"/>
                  </w:rPr>
                  <w:t xml:space="preserve"> Projekte für den Ersatz bzw. die Erneuerung </w:t>
                </w:r>
                <w:r w:rsidR="00406AA5">
                  <w:rPr>
                    <w:rFonts w:asciiTheme="minorHAnsi" w:hAnsiTheme="minorHAnsi" w:cstheme="minorHAnsi"/>
                    <w:sz w:val="22"/>
                    <w:szCs w:val="22"/>
                    <w:lang w:eastAsia="de-DE"/>
                  </w:rPr>
                  <w:t>des Systems</w:t>
                </w:r>
                <w:r w:rsidRPr="001D4BD7">
                  <w:rPr>
                    <w:rFonts w:asciiTheme="minorHAnsi" w:hAnsiTheme="minorHAnsi" w:cstheme="minorHAnsi"/>
                    <w:sz w:val="22"/>
                    <w:szCs w:val="22"/>
                    <w:lang w:eastAsia="de-DE"/>
                  </w:rPr>
                  <w:t xml:space="preserve"> und anderen Fachanwendungen zur Informationsverwaltung.</w:t>
                </w:r>
              </w:p>
            </w:tc>
          </w:tr>
          <w:tr w:rsidR="00F54DE5" w14:paraId="3DA028CB" w14:textId="77777777" w:rsidTr="0034769A">
            <w:tc>
              <w:tcPr>
                <w:tcW w:w="2235" w:type="dxa"/>
              </w:tcPr>
              <w:p w14:paraId="5E1048D6" w14:textId="7E73A86D" w:rsidR="00F54DE5" w:rsidRPr="00D455B5" w:rsidRDefault="00F54DE5" w:rsidP="00F54DE5">
                <w:pPr>
                  <w:pStyle w:val="00Vorgabetext"/>
                  <w:rPr>
                    <w:b/>
                  </w:rPr>
                </w:pPr>
                <w:r w:rsidRPr="00D455B5">
                  <w:rPr>
                    <w:b/>
                    <w:sz w:val="22"/>
                    <w:szCs w:val="22"/>
                  </w:rPr>
                  <w:t>Federführende/r Sachbearbeiter/in</w:t>
                </w:r>
              </w:p>
            </w:tc>
            <w:tc>
              <w:tcPr>
                <w:tcW w:w="6484" w:type="dxa"/>
              </w:tcPr>
              <w:p w14:paraId="36115BDA" w14:textId="77777777" w:rsidR="00F54DE5" w:rsidRDefault="00F54DE5" w:rsidP="00F54DE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Ist für die korrekte Eröffnung, Registrierung, Bearbeitung und Bewirtschaftung der Dossiers verantwortlich.</w:t>
                </w:r>
              </w:p>
              <w:p w14:paraId="31C715E8" w14:textId="52FD9695" w:rsidR="00F54DE5" w:rsidRPr="009746BC" w:rsidRDefault="00F54DE5" w:rsidP="00F54DE5">
                <w:pPr>
                  <w:tabs>
                    <w:tab w:val="left" w:pos="5800"/>
                  </w:tabs>
                  <w:overflowPunct w:val="0"/>
                  <w:autoSpaceDE w:val="0"/>
                  <w:autoSpaceDN w:val="0"/>
                  <w:adjustRightInd w:val="0"/>
                  <w:spacing w:after="120"/>
                  <w:textAlignment w:val="baseline"/>
                  <w:rPr>
                    <w:rFonts w:asciiTheme="minorHAnsi" w:hAnsiTheme="minorHAnsi" w:cstheme="minorHAnsi"/>
                    <w:lang w:eastAsia="de-DE"/>
                  </w:rPr>
                </w:pPr>
                <w:r>
                  <w:rPr>
                    <w:rFonts w:asciiTheme="minorHAnsi" w:hAnsiTheme="minorHAnsi" w:cstheme="minorHAnsi"/>
                    <w:sz w:val="22"/>
                    <w:szCs w:val="22"/>
                    <w:lang w:eastAsia="de-DE"/>
                  </w:rPr>
                  <w:t>Ist für die Bereinigung und den Abschluss der Dossiers zuständig.</w:t>
                </w:r>
              </w:p>
            </w:tc>
          </w:tr>
          <w:tr w:rsidR="00F54DE5" w14:paraId="6F8D3FF8" w14:textId="77777777" w:rsidTr="0034769A">
            <w:tc>
              <w:tcPr>
                <w:tcW w:w="2235" w:type="dxa"/>
              </w:tcPr>
              <w:p w14:paraId="7055CEAB" w14:textId="18DC0608" w:rsidR="00F54DE5" w:rsidRPr="00D455B5" w:rsidRDefault="00F54DE5" w:rsidP="00F54DE5">
                <w:pPr>
                  <w:pStyle w:val="00Vorgabetext"/>
                  <w:rPr>
                    <w:b/>
                  </w:rPr>
                </w:pPr>
                <w:r w:rsidRPr="00D455B5">
                  <w:rPr>
                    <w:b/>
                    <w:sz w:val="22"/>
                    <w:szCs w:val="22"/>
                  </w:rPr>
                  <w:t>Mitarbeiter/in</w:t>
                </w:r>
              </w:p>
            </w:tc>
            <w:tc>
              <w:tcPr>
                <w:tcW w:w="6484" w:type="dxa"/>
              </w:tcPr>
              <w:p w14:paraId="26E663BE" w14:textId="4BE01AFA" w:rsidR="00F54DE5" w:rsidRDefault="00F54DE5" w:rsidP="00F54DE5">
                <w:pPr>
                  <w:tabs>
                    <w:tab w:val="left" w:pos="5800"/>
                  </w:tabs>
                  <w:overflowPunct w:val="0"/>
                  <w:autoSpaceDE w:val="0"/>
                  <w:autoSpaceDN w:val="0"/>
                  <w:adjustRightInd w:val="0"/>
                  <w:spacing w:after="120"/>
                  <w:textAlignment w:val="baseline"/>
                  <w:rPr>
                    <w:rFonts w:asciiTheme="minorHAnsi" w:hAnsiTheme="minorHAnsi" w:cstheme="minorHAnsi"/>
                    <w:lang w:eastAsia="de-DE"/>
                  </w:rPr>
                </w:pPr>
                <w:r>
                  <w:rPr>
                    <w:rFonts w:asciiTheme="minorHAnsi" w:hAnsiTheme="minorHAnsi" w:cstheme="minorHAnsi"/>
                    <w:sz w:val="22"/>
                    <w:szCs w:val="22"/>
                    <w:lang w:eastAsia="de-DE"/>
                  </w:rPr>
                  <w:t>Erstellt, registriert, bearbeitet und verschickt in Absprache mit der/dem federführenden Sachbearbeiter/in geschäftsrelevante Dokumente zu bereits bestehenden Dossiers.</w:t>
                </w:r>
              </w:p>
            </w:tc>
          </w:tr>
          <w:tr w:rsidR="00F54DE5" w14:paraId="38D03564" w14:textId="77777777" w:rsidTr="0034769A">
            <w:tc>
              <w:tcPr>
                <w:tcW w:w="2235" w:type="dxa"/>
              </w:tcPr>
              <w:p w14:paraId="687BC36E" w14:textId="269D03B0" w:rsidR="00F54DE5" w:rsidRPr="00D455B5" w:rsidRDefault="00F54DE5" w:rsidP="00F54DE5">
                <w:pPr>
                  <w:pStyle w:val="00Vorgabetext"/>
                  <w:rPr>
                    <w:b/>
                  </w:rPr>
                </w:pPr>
                <w:r w:rsidRPr="00D455B5">
                  <w:rPr>
                    <w:b/>
                    <w:sz w:val="22"/>
                    <w:szCs w:val="22"/>
                  </w:rPr>
                  <w:t xml:space="preserve">Ansprechperson </w:t>
                </w:r>
                <w:r>
                  <w:rPr>
                    <w:b/>
                    <w:sz w:val="22"/>
                    <w:szCs w:val="22"/>
                  </w:rPr>
                  <w:t xml:space="preserve">beim </w:t>
                </w:r>
                <w:r w:rsidRPr="0034769A">
                  <w:rPr>
                    <w:b/>
                    <w:sz w:val="22"/>
                    <w:szCs w:val="22"/>
                    <w:highlight w:val="yellow"/>
                  </w:rPr>
                  <w:t>[zuständigen Archiv]</w:t>
                </w:r>
              </w:p>
            </w:tc>
            <w:tc>
              <w:tcPr>
                <w:tcW w:w="6484" w:type="dxa"/>
              </w:tcPr>
              <w:p w14:paraId="6F05490C" w14:textId="113FC87B" w:rsidR="00F54DE5" w:rsidRDefault="00F54DE5" w:rsidP="00F54DE5">
                <w:pPr>
                  <w:tabs>
                    <w:tab w:val="left" w:pos="5800"/>
                  </w:tabs>
                  <w:overflowPunct w:val="0"/>
                  <w:autoSpaceDE w:val="0"/>
                  <w:autoSpaceDN w:val="0"/>
                  <w:adjustRightInd w:val="0"/>
                  <w:spacing w:after="120"/>
                  <w:textAlignment w:val="baseline"/>
                  <w:rPr>
                    <w:rFonts w:asciiTheme="minorHAnsi" w:hAnsiTheme="minorHAnsi" w:cstheme="minorHAnsi"/>
                    <w:lang w:eastAsia="de-DE"/>
                  </w:rPr>
                </w:pPr>
                <w:r>
                  <w:rPr>
                    <w:rFonts w:asciiTheme="minorHAnsi" w:hAnsiTheme="minorHAnsi" w:cstheme="minorHAnsi"/>
                    <w:sz w:val="22"/>
                    <w:szCs w:val="22"/>
                    <w:lang w:eastAsia="de-DE"/>
                  </w:rPr>
                  <w:t xml:space="preserve">Berät </w:t>
                </w:r>
                <w:r w:rsidRPr="0034769A">
                  <w:rPr>
                    <w:rFonts w:asciiTheme="minorHAnsi" w:hAnsiTheme="minorHAnsi" w:cstheme="minorHAnsi"/>
                    <w:sz w:val="22"/>
                    <w:szCs w:val="22"/>
                    <w:highlight w:val="yellow"/>
                    <w:lang w:eastAsia="de-DE"/>
                  </w:rPr>
                  <w:t>[das öffentliche Organ XY]</w:t>
                </w:r>
                <w:r>
                  <w:rPr>
                    <w:rFonts w:asciiTheme="minorHAnsi" w:hAnsiTheme="minorHAnsi" w:cstheme="minorHAnsi"/>
                    <w:sz w:val="22"/>
                    <w:szCs w:val="22"/>
                    <w:lang w:eastAsia="de-DE"/>
                  </w:rPr>
                  <w:t xml:space="preserve"> bei Fragen der Informations</w:t>
                </w:r>
                <w:r>
                  <w:rPr>
                    <w:rFonts w:asciiTheme="minorHAnsi" w:hAnsiTheme="minorHAnsi" w:cstheme="minorHAnsi"/>
                    <w:sz w:val="22"/>
                    <w:szCs w:val="22"/>
                    <w:lang w:eastAsia="de-DE"/>
                  </w:rPr>
                  <w:softHyphen/>
                  <w:t>verwaltung, bewertet Aktenangebote und nimmt Ablieferungen entgegen.</w:t>
                </w:r>
              </w:p>
            </w:tc>
          </w:tr>
        </w:tbl>
      </w:sdtContent>
    </w:sdt>
    <w:p w14:paraId="6BE43E7D" w14:textId="77777777" w:rsidR="00F047B9" w:rsidRDefault="00F047B9" w:rsidP="00536766"/>
    <w:p w14:paraId="2E3E44FC" w14:textId="04F82798" w:rsidR="00F047B9" w:rsidRPr="006F58F1" w:rsidRDefault="00F047B9" w:rsidP="00241E6B">
      <w:pPr>
        <w:pStyle w:val="71Titel1"/>
        <w:spacing w:before="120"/>
        <w:outlineLvl w:val="0"/>
        <w:rPr>
          <w:sz w:val="22"/>
        </w:rPr>
      </w:pPr>
      <w:bookmarkStart w:id="35" w:name="_Toc191031448"/>
      <w:r w:rsidRPr="006F58F1">
        <w:rPr>
          <w:sz w:val="22"/>
        </w:rPr>
        <w:t>Anpassungen und Weiterentwicklung de</w:t>
      </w:r>
      <w:r w:rsidR="0015437C">
        <w:rPr>
          <w:sz w:val="22"/>
        </w:rPr>
        <w:t>s Reglements</w:t>
      </w:r>
      <w:bookmarkEnd w:id="35"/>
    </w:p>
    <w:p w14:paraId="25E94FE4" w14:textId="78436308" w:rsidR="00F047B9" w:rsidRDefault="0015437C" w:rsidP="00A86F32">
      <w:pPr>
        <w:pStyle w:val="00Vorgabetext"/>
        <w:rPr>
          <w:rFonts w:asciiTheme="minorHAnsi" w:hAnsiTheme="minorHAnsi" w:cstheme="minorHAnsi"/>
          <w:lang w:eastAsia="de-DE"/>
        </w:rPr>
      </w:pPr>
      <w:r>
        <w:rPr>
          <w:rFonts w:asciiTheme="minorHAnsi" w:hAnsiTheme="minorHAnsi" w:cstheme="minorHAnsi"/>
          <w:lang w:eastAsia="de-DE"/>
        </w:rPr>
        <w:t>Das Reglement zur Informationsverwaltung wird</w:t>
      </w:r>
      <w:r w:rsidR="00547844" w:rsidRPr="00164F74">
        <w:rPr>
          <w:rFonts w:asciiTheme="minorHAnsi" w:hAnsiTheme="minorHAnsi" w:cstheme="minorHAnsi"/>
          <w:lang w:eastAsia="de-DE"/>
        </w:rPr>
        <w:t xml:space="preserve"> periodisch </w:t>
      </w:r>
      <w:r w:rsidR="00547844">
        <w:rPr>
          <w:rFonts w:asciiTheme="minorHAnsi" w:hAnsiTheme="minorHAnsi" w:cstheme="minorHAnsi"/>
          <w:lang w:eastAsia="de-DE"/>
        </w:rPr>
        <w:t xml:space="preserve">(mindestens jährlich) </w:t>
      </w:r>
      <w:r w:rsidR="00547844" w:rsidRPr="00164F74">
        <w:rPr>
          <w:rFonts w:asciiTheme="minorHAnsi" w:hAnsiTheme="minorHAnsi" w:cstheme="minorHAnsi"/>
          <w:lang w:eastAsia="de-DE"/>
        </w:rPr>
        <w:t>durch die</w:t>
      </w:r>
      <w:r w:rsidR="0063441A">
        <w:rPr>
          <w:rFonts w:asciiTheme="minorHAnsi" w:hAnsiTheme="minorHAnsi" w:cstheme="minorHAnsi"/>
          <w:lang w:eastAsia="de-DE"/>
        </w:rPr>
        <w:t>/den</w:t>
      </w:r>
      <w:r w:rsidR="00547844" w:rsidRPr="00164F74">
        <w:rPr>
          <w:rFonts w:asciiTheme="minorHAnsi" w:hAnsiTheme="minorHAnsi" w:cstheme="minorHAnsi"/>
          <w:lang w:eastAsia="de-DE"/>
        </w:rPr>
        <w:t xml:space="preserve"> </w:t>
      </w:r>
      <w:r w:rsidR="00C8798A">
        <w:rPr>
          <w:rFonts w:asciiTheme="minorHAnsi" w:hAnsiTheme="minorHAnsi" w:cstheme="minorHAnsi"/>
          <w:lang w:eastAsia="de-DE"/>
        </w:rPr>
        <w:t>Verantwortlichen für die Informationsverwaltung</w:t>
      </w:r>
      <w:r w:rsidR="00547844" w:rsidRPr="00164F74">
        <w:rPr>
          <w:rFonts w:asciiTheme="minorHAnsi" w:hAnsiTheme="minorHAnsi" w:cstheme="minorHAnsi"/>
          <w:lang w:eastAsia="de-DE"/>
        </w:rPr>
        <w:t xml:space="preserve"> auf </w:t>
      </w:r>
      <w:r w:rsidR="00F54DE5">
        <w:rPr>
          <w:rFonts w:asciiTheme="minorHAnsi" w:hAnsiTheme="minorHAnsi" w:cstheme="minorHAnsi"/>
          <w:lang w:eastAsia="de-DE"/>
        </w:rPr>
        <w:t>seine</w:t>
      </w:r>
      <w:r w:rsidR="00F54DE5" w:rsidRPr="00164F74">
        <w:rPr>
          <w:rFonts w:asciiTheme="minorHAnsi" w:hAnsiTheme="minorHAnsi" w:cstheme="minorHAnsi"/>
          <w:lang w:eastAsia="de-DE"/>
        </w:rPr>
        <w:t xml:space="preserve"> </w:t>
      </w:r>
      <w:r w:rsidR="00547844" w:rsidRPr="00164F74">
        <w:rPr>
          <w:rFonts w:asciiTheme="minorHAnsi" w:hAnsiTheme="minorHAnsi" w:cstheme="minorHAnsi"/>
          <w:lang w:eastAsia="de-DE"/>
        </w:rPr>
        <w:t>Aktualität überprüft. Allfällige Änderungs- oder Ergänzungsvorschläge der Mitarbeite</w:t>
      </w:r>
      <w:r>
        <w:rPr>
          <w:rFonts w:asciiTheme="minorHAnsi" w:hAnsiTheme="minorHAnsi" w:cstheme="minorHAnsi"/>
          <w:lang w:eastAsia="de-DE"/>
        </w:rPr>
        <w:t>nden</w:t>
      </w:r>
      <w:r w:rsidR="00547844" w:rsidRPr="00164F74" w:rsidDel="000472EE">
        <w:rPr>
          <w:rFonts w:asciiTheme="minorHAnsi" w:hAnsiTheme="minorHAnsi" w:cstheme="minorHAnsi"/>
          <w:lang w:eastAsia="de-DE"/>
        </w:rPr>
        <w:t xml:space="preserve"> </w:t>
      </w:r>
      <w:r w:rsidR="00547844" w:rsidRPr="00164F74">
        <w:rPr>
          <w:rFonts w:asciiTheme="minorHAnsi" w:hAnsiTheme="minorHAnsi" w:cstheme="minorHAnsi"/>
          <w:lang w:eastAsia="de-DE"/>
        </w:rPr>
        <w:t>sind erwünscht und direkt an die</w:t>
      </w:r>
      <w:r w:rsidR="0063441A">
        <w:rPr>
          <w:rFonts w:asciiTheme="minorHAnsi" w:hAnsiTheme="minorHAnsi" w:cstheme="minorHAnsi"/>
          <w:lang w:eastAsia="de-DE"/>
        </w:rPr>
        <w:t>/den</w:t>
      </w:r>
      <w:r w:rsidR="00547844" w:rsidRPr="00164F74">
        <w:rPr>
          <w:rFonts w:asciiTheme="minorHAnsi" w:hAnsiTheme="minorHAnsi" w:cstheme="minorHAnsi"/>
          <w:lang w:eastAsia="de-DE"/>
        </w:rPr>
        <w:t xml:space="preserve"> </w:t>
      </w:r>
      <w:r w:rsidR="00C8798A">
        <w:rPr>
          <w:rFonts w:asciiTheme="minorHAnsi" w:hAnsiTheme="minorHAnsi" w:cstheme="minorHAnsi"/>
          <w:lang w:eastAsia="de-DE"/>
        </w:rPr>
        <w:t>Verantwortlichen für die Informationsverwaltung</w:t>
      </w:r>
      <w:r w:rsidR="00C8798A" w:rsidRPr="00164F74">
        <w:rPr>
          <w:rFonts w:asciiTheme="minorHAnsi" w:hAnsiTheme="minorHAnsi" w:cstheme="minorHAnsi"/>
          <w:lang w:eastAsia="de-DE"/>
        </w:rPr>
        <w:t xml:space="preserve"> </w:t>
      </w:r>
      <w:r w:rsidR="00547844">
        <w:rPr>
          <w:rFonts w:asciiTheme="minorHAnsi" w:hAnsiTheme="minorHAnsi" w:cstheme="minorHAnsi"/>
          <w:lang w:eastAsia="de-DE"/>
        </w:rPr>
        <w:t xml:space="preserve">zu richten. Die </w:t>
      </w:r>
      <w:r w:rsidR="00547844" w:rsidRPr="00164F74">
        <w:rPr>
          <w:rFonts w:asciiTheme="minorHAnsi" w:hAnsiTheme="minorHAnsi" w:cstheme="minorHAnsi"/>
          <w:lang w:eastAsia="de-DE"/>
        </w:rPr>
        <w:t xml:space="preserve">Anträge werden an die </w:t>
      </w:r>
      <w:r w:rsidR="00547844">
        <w:rPr>
          <w:rFonts w:asciiTheme="minorHAnsi" w:hAnsiTheme="minorHAnsi" w:cstheme="minorHAnsi"/>
          <w:lang w:eastAsia="de-DE"/>
        </w:rPr>
        <w:t>Geschäftsl</w:t>
      </w:r>
      <w:r w:rsidR="00547844" w:rsidRPr="00164F74">
        <w:rPr>
          <w:rFonts w:asciiTheme="minorHAnsi" w:hAnsiTheme="minorHAnsi" w:cstheme="minorHAnsi"/>
          <w:lang w:eastAsia="de-DE"/>
        </w:rPr>
        <w:t>eitung gestellt und von dieser verabschiedet.</w:t>
      </w:r>
    </w:p>
    <w:p w14:paraId="02AA973A" w14:textId="77777777" w:rsidR="0063441A" w:rsidRDefault="0063441A" w:rsidP="00A86F32">
      <w:pPr>
        <w:pStyle w:val="00Vorgabetext"/>
      </w:pPr>
    </w:p>
    <w:p w14:paraId="657844CA" w14:textId="77777777" w:rsidR="00F047B9" w:rsidRPr="006F58F1" w:rsidRDefault="00F047B9" w:rsidP="00241E6B">
      <w:pPr>
        <w:pStyle w:val="71Titel1"/>
        <w:spacing w:before="120"/>
        <w:outlineLvl w:val="0"/>
        <w:rPr>
          <w:sz w:val="22"/>
        </w:rPr>
      </w:pPr>
      <w:bookmarkStart w:id="36" w:name="_Toc191031449"/>
      <w:r w:rsidRPr="006F58F1">
        <w:rPr>
          <w:sz w:val="22"/>
        </w:rPr>
        <w:t>Inkraftsetzung</w:t>
      </w:r>
      <w:bookmarkEnd w:id="36"/>
    </w:p>
    <w:p w14:paraId="51F3E67B" w14:textId="2E70175E" w:rsidR="00F047B9" w:rsidRDefault="001D4BD7" w:rsidP="00A86F32">
      <w:pPr>
        <w:pStyle w:val="00Vorgabetext"/>
      </w:pPr>
      <w:r>
        <w:t>Diese Vorschriften treten</w:t>
      </w:r>
      <w:r w:rsidR="00BA1623">
        <w:t xml:space="preserve"> </w:t>
      </w:r>
      <w:r w:rsidR="0017632B">
        <w:t>am</w:t>
      </w:r>
      <w:r w:rsidR="00547844">
        <w:t xml:space="preserve"> </w:t>
      </w:r>
      <w:r w:rsidR="00536766" w:rsidRPr="00536766">
        <w:rPr>
          <w:highlight w:val="yellow"/>
        </w:rPr>
        <w:t>[TT.MM.JJJJ]</w:t>
      </w:r>
      <w:r w:rsidR="00AA6F61">
        <w:t xml:space="preserve"> </w:t>
      </w:r>
      <w:r w:rsidR="0017632B">
        <w:t>in Kraft</w:t>
      </w:r>
      <w:r w:rsidR="00547844">
        <w:t>.</w:t>
      </w:r>
    </w:p>
    <w:p w14:paraId="14DDD926" w14:textId="77777777" w:rsidR="00547844" w:rsidRDefault="00547844" w:rsidP="00551111">
      <w:pPr>
        <w:pStyle w:val="00Vorgabetext"/>
        <w:spacing w:before="0"/>
      </w:pPr>
    </w:p>
    <w:p w14:paraId="1DE03FD4" w14:textId="7F5B61E7" w:rsidR="00547844" w:rsidRDefault="003B6C38" w:rsidP="00A86F32">
      <w:pPr>
        <w:pStyle w:val="00Vorgabetext"/>
      </w:pPr>
      <w:r w:rsidRPr="00406AA5">
        <w:rPr>
          <w:highlight w:val="yellow"/>
        </w:rPr>
        <w:t>[Öffentliches Organ XY]</w:t>
      </w:r>
    </w:p>
    <w:p w14:paraId="3EFD6442" w14:textId="77777777" w:rsidR="00547844" w:rsidRDefault="00547844" w:rsidP="00551111">
      <w:pPr>
        <w:pStyle w:val="00Vorgabetext"/>
        <w:spacing w:before="0"/>
      </w:pPr>
    </w:p>
    <w:p w14:paraId="19FC1351" w14:textId="77777777" w:rsidR="0063441A" w:rsidRDefault="0063441A" w:rsidP="00551111">
      <w:pPr>
        <w:pStyle w:val="00Vorgabetext"/>
        <w:spacing w:before="0"/>
      </w:pPr>
    </w:p>
    <w:p w14:paraId="767DCE02" w14:textId="77777777" w:rsidR="0063441A" w:rsidRDefault="0063441A" w:rsidP="00551111">
      <w:pPr>
        <w:pStyle w:val="00Vorgabetext"/>
        <w:spacing w:before="0"/>
      </w:pPr>
    </w:p>
    <w:p w14:paraId="53551CC9" w14:textId="77777777" w:rsidR="0063441A" w:rsidRDefault="0063441A" w:rsidP="00551111">
      <w:pPr>
        <w:pStyle w:val="00Vorgabetext"/>
        <w:spacing w:before="0"/>
      </w:pPr>
    </w:p>
    <w:p w14:paraId="033E20D1" w14:textId="433851B6" w:rsidR="00547844" w:rsidRDefault="003B6C38" w:rsidP="00A86F32">
      <w:pPr>
        <w:pStyle w:val="00Vorgabetext"/>
      </w:pPr>
      <w:r w:rsidRPr="00406AA5">
        <w:rPr>
          <w:highlight w:val="yellow"/>
        </w:rPr>
        <w:t>[NN.</w:t>
      </w:r>
      <w:r w:rsidR="00547844" w:rsidRPr="00406AA5">
        <w:rPr>
          <w:highlight w:val="yellow"/>
        </w:rPr>
        <w:t xml:space="preserve">, </w:t>
      </w:r>
      <w:r w:rsidRPr="00406AA5">
        <w:rPr>
          <w:highlight w:val="yellow"/>
        </w:rPr>
        <w:t>Direktorin, Amtsleiter o. Ä.]</w:t>
      </w:r>
    </w:p>
    <w:p w14:paraId="726AFFF1" w14:textId="77777777" w:rsidR="00547844" w:rsidRDefault="00547844">
      <w:pPr>
        <w:tabs>
          <w:tab w:val="clear" w:pos="397"/>
          <w:tab w:val="clear" w:pos="794"/>
          <w:tab w:val="clear" w:pos="1191"/>
          <w:tab w:val="clear" w:pos="4479"/>
          <w:tab w:val="clear" w:pos="4876"/>
          <w:tab w:val="clear" w:pos="5273"/>
          <w:tab w:val="clear" w:pos="5670"/>
          <w:tab w:val="clear" w:pos="6067"/>
          <w:tab w:val="clear" w:pos="7938"/>
        </w:tabs>
        <w:spacing w:before="0" w:after="200" w:line="276" w:lineRule="auto"/>
        <w:rPr>
          <w:rFonts w:ascii="Arial Black" w:hAnsi="Arial Black"/>
        </w:rPr>
      </w:pPr>
      <w:r>
        <w:br w:type="page"/>
      </w:r>
    </w:p>
    <w:p w14:paraId="0DE9BB36" w14:textId="77777777" w:rsidR="00F047B9" w:rsidRPr="006F58F1" w:rsidRDefault="00F047B9" w:rsidP="00241E6B">
      <w:pPr>
        <w:pStyle w:val="71Titel1"/>
        <w:spacing w:before="120"/>
        <w:outlineLvl w:val="0"/>
        <w:rPr>
          <w:sz w:val="22"/>
        </w:rPr>
      </w:pPr>
      <w:bookmarkStart w:id="37" w:name="_Toc191031450"/>
      <w:r w:rsidRPr="006F58F1">
        <w:rPr>
          <w:sz w:val="22"/>
        </w:rPr>
        <w:lastRenderedPageBreak/>
        <w:t>Anhänge</w:t>
      </w:r>
      <w:bookmarkEnd w:id="37"/>
    </w:p>
    <w:p w14:paraId="5ABFC76E" w14:textId="77777777" w:rsidR="00F047B9" w:rsidRDefault="00762651" w:rsidP="00241E6B">
      <w:pPr>
        <w:pStyle w:val="72Titel2"/>
        <w:spacing w:before="120"/>
        <w:outlineLvl w:val="1"/>
        <w:rPr>
          <w:sz w:val="22"/>
        </w:rPr>
      </w:pPr>
      <w:bookmarkStart w:id="38" w:name="_Toc191031451"/>
      <w:r>
        <w:rPr>
          <w:sz w:val="22"/>
        </w:rPr>
        <w:t>Begriffe</w:t>
      </w:r>
      <w:bookmarkEnd w:id="38"/>
    </w:p>
    <w:sdt>
      <w:sdtPr>
        <w:rPr>
          <w:b/>
          <w:sz w:val="22"/>
          <w:szCs w:val="22"/>
        </w:rPr>
        <w:alias w:val="axesWord - Layout-Tabelle"/>
        <w:tag w:val="axesPDF:ID:Table:dd1c34d4-0a2b-4ac8-a752-02778ebaffd5"/>
        <w:id w:val="1203451836"/>
        <w:placeholder>
          <w:docPart w:val="DefaultPlaceholder_-1854013440"/>
        </w:placeholder>
      </w:sdtPr>
      <w:sdtEndPr>
        <w:rPr>
          <w:rFonts w:asciiTheme="minorHAnsi" w:hAnsiTheme="minorHAnsi" w:cstheme="minorHAnsi"/>
          <w:b w:val="0"/>
          <w:lang w:eastAsia="de-DE"/>
        </w:rPr>
      </w:sdtEndPr>
      <w:sdtContent>
        <w:tbl>
          <w:tblPr>
            <w:tblStyle w:val="Tabellenraster"/>
            <w:tblW w:w="8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484"/>
          </w:tblGrid>
          <w:tr w:rsidR="00762651" w14:paraId="32A55015" w14:textId="77777777" w:rsidTr="00406AA5">
            <w:tc>
              <w:tcPr>
                <w:tcW w:w="2235" w:type="dxa"/>
              </w:tcPr>
              <w:p w14:paraId="0590A3FA" w14:textId="26FBC5C0" w:rsidR="00762651" w:rsidRPr="00762651" w:rsidRDefault="00762651" w:rsidP="00762651">
                <w:pPr>
                  <w:pStyle w:val="00Vorgabetext"/>
                  <w:rPr>
                    <w:b/>
                    <w:sz w:val="22"/>
                    <w:szCs w:val="22"/>
                  </w:rPr>
                </w:pPr>
                <w:r>
                  <w:rPr>
                    <w:b/>
                    <w:sz w:val="22"/>
                    <w:szCs w:val="22"/>
                  </w:rPr>
                  <w:t>Dossier</w:t>
                </w:r>
              </w:p>
            </w:tc>
            <w:tc>
              <w:tcPr>
                <w:tcW w:w="6484" w:type="dxa"/>
              </w:tcPr>
              <w:p w14:paraId="18EF6293" w14:textId="3810BBA0" w:rsidR="00762651" w:rsidRPr="00762651" w:rsidRDefault="00762651" w:rsidP="00544B9D">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62651">
                  <w:rPr>
                    <w:rFonts w:asciiTheme="minorHAnsi" w:hAnsiTheme="minorHAnsi" w:cstheme="minorHAnsi"/>
                    <w:sz w:val="22"/>
                    <w:szCs w:val="22"/>
                    <w:lang w:eastAsia="de-DE"/>
                  </w:rPr>
                  <w:t xml:space="preserve">Als Dossier gilt die Gesamtheit der </w:t>
                </w:r>
                <w:r w:rsidR="003A07B4">
                  <w:rPr>
                    <w:rFonts w:asciiTheme="minorHAnsi" w:hAnsiTheme="minorHAnsi" w:cstheme="minorHAnsi"/>
                    <w:sz w:val="22"/>
                    <w:szCs w:val="22"/>
                    <w:lang w:eastAsia="de-DE"/>
                  </w:rPr>
                  <w:t xml:space="preserve">relevanten </w:t>
                </w:r>
                <w:r w:rsidRPr="00762651">
                  <w:rPr>
                    <w:rFonts w:asciiTheme="minorHAnsi" w:hAnsiTheme="minorHAnsi" w:cstheme="minorHAnsi"/>
                    <w:sz w:val="22"/>
                    <w:szCs w:val="22"/>
                    <w:lang w:eastAsia="de-DE"/>
                  </w:rPr>
                  <w:t>Unterlagen zu einem Geschäft</w:t>
                </w:r>
                <w:r w:rsidR="003B6C38">
                  <w:rPr>
                    <w:rFonts w:asciiTheme="minorHAnsi" w:hAnsiTheme="minorHAnsi" w:cstheme="minorHAnsi"/>
                    <w:sz w:val="22"/>
                    <w:szCs w:val="22"/>
                    <w:lang w:eastAsia="de-DE"/>
                  </w:rPr>
                  <w:t>sfall</w:t>
                </w:r>
                <w:r w:rsidRPr="00762651">
                  <w:rPr>
                    <w:rFonts w:asciiTheme="minorHAnsi" w:hAnsiTheme="minorHAnsi" w:cstheme="minorHAnsi"/>
                    <w:sz w:val="22"/>
                    <w:szCs w:val="22"/>
                    <w:lang w:eastAsia="de-DE"/>
                  </w:rPr>
                  <w:t xml:space="preserve">. Grundsätzlich </w:t>
                </w:r>
                <w:r w:rsidR="003A07B4">
                  <w:rPr>
                    <w:rFonts w:asciiTheme="minorHAnsi" w:hAnsiTheme="minorHAnsi" w:cstheme="minorHAnsi"/>
                    <w:sz w:val="22"/>
                    <w:szCs w:val="22"/>
                    <w:lang w:eastAsia="de-DE"/>
                  </w:rPr>
                  <w:t>entsteht pro Geschäftsfall</w:t>
                </w:r>
                <w:r w:rsidRPr="00762651">
                  <w:rPr>
                    <w:rFonts w:asciiTheme="minorHAnsi" w:hAnsiTheme="minorHAnsi" w:cstheme="minorHAnsi"/>
                    <w:sz w:val="22"/>
                    <w:szCs w:val="22"/>
                    <w:lang w:eastAsia="de-DE"/>
                  </w:rPr>
                  <w:t xml:space="preserve"> ein Dossier. Die Dossierbildung erfolgt </w:t>
                </w:r>
                <w:r w:rsidR="00270D6A">
                  <w:rPr>
                    <w:rFonts w:asciiTheme="minorHAnsi" w:hAnsiTheme="minorHAnsi" w:cstheme="minorHAnsi"/>
                    <w:sz w:val="22"/>
                    <w:szCs w:val="22"/>
                    <w:lang w:eastAsia="de-DE"/>
                  </w:rPr>
                  <w:t>pro Rubrik nach klaren Kriterien</w:t>
                </w:r>
                <w:r w:rsidRPr="00762651">
                  <w:rPr>
                    <w:rFonts w:asciiTheme="minorHAnsi" w:hAnsiTheme="minorHAnsi" w:cstheme="minorHAnsi"/>
                    <w:sz w:val="22"/>
                    <w:szCs w:val="22"/>
                    <w:lang w:eastAsia="de-DE"/>
                  </w:rPr>
                  <w:t>.</w:t>
                </w:r>
              </w:p>
            </w:tc>
          </w:tr>
          <w:tr w:rsidR="00270D6A" w14:paraId="2C169F05" w14:textId="77777777" w:rsidTr="00406AA5">
            <w:tc>
              <w:tcPr>
                <w:tcW w:w="2235" w:type="dxa"/>
              </w:tcPr>
              <w:p w14:paraId="0AFE15B1" w14:textId="7B23BEDF" w:rsidR="00270D6A" w:rsidRPr="00270D6A" w:rsidRDefault="00270D6A" w:rsidP="003B4D89">
                <w:pPr>
                  <w:pStyle w:val="00Vorgabetext"/>
                  <w:rPr>
                    <w:b/>
                    <w:sz w:val="22"/>
                    <w:szCs w:val="22"/>
                  </w:rPr>
                </w:pPr>
                <w:r w:rsidRPr="00270D6A">
                  <w:rPr>
                    <w:b/>
                    <w:sz w:val="22"/>
                    <w:szCs w:val="22"/>
                  </w:rPr>
                  <w:t>Geschäft</w:t>
                </w:r>
                <w:r w:rsidR="003B6C38">
                  <w:rPr>
                    <w:b/>
                    <w:sz w:val="22"/>
                    <w:szCs w:val="22"/>
                  </w:rPr>
                  <w:t>sfall</w:t>
                </w:r>
              </w:p>
            </w:tc>
            <w:tc>
              <w:tcPr>
                <w:tcW w:w="6484" w:type="dxa"/>
              </w:tcPr>
              <w:p w14:paraId="5092D588" w14:textId="3A925A0C" w:rsidR="00270D6A" w:rsidRPr="00270D6A" w:rsidRDefault="00270D6A" w:rsidP="00B1658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270D6A">
                  <w:rPr>
                    <w:rFonts w:asciiTheme="minorHAnsi" w:hAnsiTheme="minorHAnsi" w:cstheme="minorHAnsi"/>
                    <w:sz w:val="22"/>
                    <w:szCs w:val="22"/>
                    <w:lang w:eastAsia="de-DE"/>
                  </w:rPr>
                  <w:t xml:space="preserve">Die Bearbeitung </w:t>
                </w:r>
                <w:r>
                  <w:rPr>
                    <w:rFonts w:asciiTheme="minorHAnsi" w:hAnsiTheme="minorHAnsi" w:cstheme="minorHAnsi"/>
                    <w:sz w:val="22"/>
                    <w:szCs w:val="22"/>
                    <w:lang w:eastAsia="de-DE"/>
                  </w:rPr>
                  <w:t>von</w:t>
                </w:r>
                <w:r w:rsidRPr="00270D6A">
                  <w:rPr>
                    <w:rFonts w:asciiTheme="minorHAnsi" w:hAnsiTheme="minorHAnsi" w:cstheme="minorHAnsi"/>
                    <w:sz w:val="22"/>
                    <w:szCs w:val="22"/>
                    <w:lang w:eastAsia="de-DE"/>
                  </w:rPr>
                  <w:t xml:space="preserve"> Aufgaben erfolgt in Form von Geschäft</w:t>
                </w:r>
                <w:r w:rsidR="003B6C38">
                  <w:rPr>
                    <w:rFonts w:asciiTheme="minorHAnsi" w:hAnsiTheme="minorHAnsi" w:cstheme="minorHAnsi"/>
                    <w:sz w:val="22"/>
                    <w:szCs w:val="22"/>
                    <w:lang w:eastAsia="de-DE"/>
                  </w:rPr>
                  <w:t>sfäll</w:t>
                </w:r>
                <w:r w:rsidRPr="00270D6A">
                  <w:rPr>
                    <w:rFonts w:asciiTheme="minorHAnsi" w:hAnsiTheme="minorHAnsi" w:cstheme="minorHAnsi"/>
                    <w:sz w:val="22"/>
                    <w:szCs w:val="22"/>
                    <w:lang w:eastAsia="de-DE"/>
                  </w:rPr>
                  <w:t xml:space="preserve">en. </w:t>
                </w:r>
                <w:r w:rsidR="003B6C38">
                  <w:rPr>
                    <w:rFonts w:asciiTheme="minorHAnsi" w:hAnsiTheme="minorHAnsi" w:cstheme="minorHAnsi"/>
                    <w:sz w:val="22"/>
                    <w:szCs w:val="22"/>
                    <w:lang w:eastAsia="de-DE"/>
                  </w:rPr>
                  <w:t>Der</w:t>
                </w:r>
                <w:r w:rsidRPr="00270D6A">
                  <w:rPr>
                    <w:rFonts w:asciiTheme="minorHAnsi" w:hAnsiTheme="minorHAnsi" w:cstheme="minorHAnsi"/>
                    <w:sz w:val="22"/>
                    <w:szCs w:val="22"/>
                    <w:lang w:eastAsia="de-DE"/>
                  </w:rPr>
                  <w:t xml:space="preserve"> einzelne Geschäft</w:t>
                </w:r>
                <w:r w:rsidR="003B6C38">
                  <w:rPr>
                    <w:rFonts w:asciiTheme="minorHAnsi" w:hAnsiTheme="minorHAnsi" w:cstheme="minorHAnsi"/>
                    <w:sz w:val="22"/>
                    <w:szCs w:val="22"/>
                    <w:lang w:eastAsia="de-DE"/>
                  </w:rPr>
                  <w:t>sfall</w:t>
                </w:r>
                <w:r w:rsidRPr="00270D6A">
                  <w:rPr>
                    <w:rFonts w:asciiTheme="minorHAnsi" w:hAnsiTheme="minorHAnsi" w:cstheme="minorHAnsi"/>
                    <w:sz w:val="22"/>
                    <w:szCs w:val="22"/>
                    <w:lang w:eastAsia="de-DE"/>
                  </w:rPr>
                  <w:t xml:space="preserve"> umfasst den Geschäftsprozess (z.</w:t>
                </w:r>
                <w:r>
                  <w:rPr>
                    <w:rFonts w:asciiTheme="minorHAnsi" w:hAnsiTheme="minorHAnsi" w:cstheme="minorHAnsi"/>
                    <w:sz w:val="22"/>
                    <w:szCs w:val="22"/>
                    <w:lang w:eastAsia="de-DE"/>
                  </w:rPr>
                  <w:t> </w:t>
                </w:r>
                <w:r w:rsidRPr="00270D6A">
                  <w:rPr>
                    <w:rFonts w:asciiTheme="minorHAnsi" w:hAnsiTheme="minorHAnsi" w:cstheme="minorHAnsi"/>
                    <w:sz w:val="22"/>
                    <w:szCs w:val="22"/>
                    <w:lang w:eastAsia="de-DE"/>
                  </w:rPr>
                  <w:t>B. Steuerung, Bearbeitung) und die dazugehörenden Unterlagen sowie deren Eingliederung in das Ordnungssystem. Die Gesamtheit der während der Laufzeit eines Geschäfts</w:t>
                </w:r>
                <w:r w:rsidR="003B6C38">
                  <w:rPr>
                    <w:rFonts w:asciiTheme="minorHAnsi" w:hAnsiTheme="minorHAnsi" w:cstheme="minorHAnsi"/>
                    <w:sz w:val="22"/>
                    <w:szCs w:val="22"/>
                    <w:lang w:eastAsia="de-DE"/>
                  </w:rPr>
                  <w:t>falls</w:t>
                </w:r>
                <w:r w:rsidRPr="00270D6A">
                  <w:rPr>
                    <w:rFonts w:asciiTheme="minorHAnsi" w:hAnsiTheme="minorHAnsi" w:cstheme="minorHAnsi"/>
                    <w:sz w:val="22"/>
                    <w:szCs w:val="22"/>
                    <w:lang w:eastAsia="de-DE"/>
                  </w:rPr>
                  <w:t xml:space="preserve"> registrierten Unterlagen und die Prozessinformationen erlauben es, die Geschäftstätigkeit zu</w:t>
                </w:r>
                <w:r w:rsidR="001E43B5">
                  <w:rPr>
                    <w:rFonts w:asciiTheme="minorHAnsi" w:hAnsiTheme="minorHAnsi" w:cstheme="minorHAnsi"/>
                    <w:sz w:val="22"/>
                    <w:szCs w:val="22"/>
                    <w:lang w:eastAsia="de-DE"/>
                  </w:rPr>
                  <w:softHyphen/>
                </w:r>
                <w:r w:rsidRPr="00270D6A">
                  <w:rPr>
                    <w:rFonts w:asciiTheme="minorHAnsi" w:hAnsiTheme="minorHAnsi" w:cstheme="minorHAnsi"/>
                    <w:sz w:val="22"/>
                    <w:szCs w:val="22"/>
                    <w:lang w:eastAsia="de-DE"/>
                  </w:rPr>
                  <w:t>verlässig nachzuweisen.</w:t>
                </w:r>
              </w:p>
            </w:tc>
          </w:tr>
          <w:tr w:rsidR="00593308" w14:paraId="12A4187C" w14:textId="77777777" w:rsidTr="00406AA5">
            <w:tc>
              <w:tcPr>
                <w:tcW w:w="2235" w:type="dxa"/>
              </w:tcPr>
              <w:p w14:paraId="7ADF49C5" w14:textId="77777777" w:rsidR="00593308" w:rsidRPr="00593308" w:rsidRDefault="00593308" w:rsidP="00762651">
                <w:pPr>
                  <w:pStyle w:val="00Vorgabetext"/>
                  <w:rPr>
                    <w:b/>
                    <w:sz w:val="22"/>
                    <w:szCs w:val="22"/>
                  </w:rPr>
                </w:pPr>
                <w:r w:rsidRPr="00593308">
                  <w:rPr>
                    <w:b/>
                    <w:sz w:val="22"/>
                    <w:szCs w:val="22"/>
                  </w:rPr>
                  <w:t>Geschäftsrelevanz</w:t>
                </w:r>
              </w:p>
            </w:tc>
            <w:tc>
              <w:tcPr>
                <w:tcW w:w="6484" w:type="dxa"/>
              </w:tcPr>
              <w:p w14:paraId="631E0B4B" w14:textId="0EF60694" w:rsidR="00593308" w:rsidRPr="00816B4F" w:rsidRDefault="00816B4F" w:rsidP="001E43B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Bedeutung von </w:t>
                </w:r>
                <w:r w:rsidR="00593308" w:rsidRPr="00816B4F">
                  <w:rPr>
                    <w:rFonts w:asciiTheme="minorHAnsi" w:hAnsiTheme="minorHAnsi" w:cstheme="minorHAnsi"/>
                    <w:sz w:val="22"/>
                    <w:szCs w:val="22"/>
                    <w:lang w:eastAsia="de-DE"/>
                  </w:rPr>
                  <w:t>Unterlagen für das</w:t>
                </w:r>
                <w:r w:rsidRPr="00816B4F">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Verständnis</w:t>
                </w:r>
                <w:r w:rsidR="00593308" w:rsidRPr="00816B4F">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die </w:t>
                </w:r>
                <w:r w:rsidR="00593308" w:rsidRPr="00816B4F">
                  <w:rPr>
                    <w:rFonts w:asciiTheme="minorHAnsi" w:hAnsiTheme="minorHAnsi" w:cstheme="minorHAnsi"/>
                    <w:sz w:val="22"/>
                    <w:szCs w:val="22"/>
                    <w:lang w:eastAsia="de-DE"/>
                  </w:rPr>
                  <w:t>Durch</w:t>
                </w:r>
                <w:r w:rsidR="001E43B5">
                  <w:rPr>
                    <w:rFonts w:asciiTheme="minorHAnsi" w:hAnsiTheme="minorHAnsi" w:cstheme="minorHAnsi"/>
                    <w:sz w:val="22"/>
                    <w:szCs w:val="22"/>
                    <w:lang w:eastAsia="de-DE"/>
                  </w:rPr>
                  <w:t>-</w:t>
                </w:r>
                <w:r w:rsidR="00593308" w:rsidRPr="00816B4F">
                  <w:rPr>
                    <w:rFonts w:asciiTheme="minorHAnsi" w:hAnsiTheme="minorHAnsi" w:cstheme="minorHAnsi"/>
                    <w:sz w:val="22"/>
                    <w:szCs w:val="22"/>
                    <w:lang w:eastAsia="de-DE"/>
                  </w:rPr>
                  <w:t>führ</w:t>
                </w:r>
                <w:r>
                  <w:rPr>
                    <w:rFonts w:asciiTheme="minorHAnsi" w:hAnsiTheme="minorHAnsi" w:cstheme="minorHAnsi"/>
                    <w:sz w:val="22"/>
                    <w:szCs w:val="22"/>
                    <w:lang w:eastAsia="de-DE"/>
                  </w:rPr>
                  <w:t>ung</w:t>
                </w:r>
                <w:r w:rsidR="00593308" w:rsidRPr="00816B4F">
                  <w:rPr>
                    <w:rFonts w:asciiTheme="minorHAnsi" w:hAnsiTheme="minorHAnsi" w:cstheme="minorHAnsi"/>
                    <w:sz w:val="22"/>
                    <w:szCs w:val="22"/>
                    <w:lang w:eastAsia="de-DE"/>
                  </w:rPr>
                  <w:t xml:space="preserve"> und </w:t>
                </w:r>
                <w:r>
                  <w:rPr>
                    <w:rFonts w:asciiTheme="minorHAnsi" w:hAnsiTheme="minorHAnsi" w:cstheme="minorHAnsi"/>
                    <w:sz w:val="22"/>
                    <w:szCs w:val="22"/>
                    <w:lang w:eastAsia="de-DE"/>
                  </w:rPr>
                  <w:t xml:space="preserve">die </w:t>
                </w:r>
                <w:r w:rsidR="00593308" w:rsidRPr="00816B4F">
                  <w:rPr>
                    <w:rFonts w:asciiTheme="minorHAnsi" w:hAnsiTheme="minorHAnsi" w:cstheme="minorHAnsi"/>
                    <w:sz w:val="22"/>
                    <w:szCs w:val="22"/>
                    <w:lang w:eastAsia="de-DE"/>
                  </w:rPr>
                  <w:t>Nachvollzieh</w:t>
                </w:r>
                <w:r>
                  <w:rPr>
                    <w:rFonts w:asciiTheme="minorHAnsi" w:hAnsiTheme="minorHAnsi" w:cstheme="minorHAnsi"/>
                    <w:sz w:val="22"/>
                    <w:szCs w:val="22"/>
                    <w:lang w:eastAsia="de-DE"/>
                  </w:rPr>
                  <w:t>barkeit</w:t>
                </w:r>
                <w:r w:rsidR="00593308" w:rsidRPr="00816B4F">
                  <w:rPr>
                    <w:rFonts w:asciiTheme="minorHAnsi" w:hAnsiTheme="minorHAnsi" w:cstheme="minorHAnsi"/>
                    <w:sz w:val="22"/>
                    <w:szCs w:val="22"/>
                    <w:lang w:eastAsia="de-DE"/>
                  </w:rPr>
                  <w:t xml:space="preserve"> eines Geschäfts</w:t>
                </w:r>
                <w:r w:rsidR="005A2AD0">
                  <w:rPr>
                    <w:rFonts w:asciiTheme="minorHAnsi" w:hAnsiTheme="minorHAnsi" w:cstheme="minorHAnsi"/>
                    <w:sz w:val="22"/>
                    <w:szCs w:val="22"/>
                    <w:lang w:eastAsia="de-DE"/>
                  </w:rPr>
                  <w:t>falls</w:t>
                </w:r>
                <w:r w:rsidR="001E43B5">
                  <w:rPr>
                    <w:rFonts w:asciiTheme="minorHAnsi" w:hAnsiTheme="minorHAnsi" w:cstheme="minorHAnsi"/>
                    <w:sz w:val="22"/>
                    <w:szCs w:val="22"/>
                    <w:lang w:eastAsia="de-DE"/>
                  </w:rPr>
                  <w:t xml:space="preserve"> (vgl. </w:t>
                </w:r>
                <w:r w:rsidR="001E43B5" w:rsidRPr="00536766">
                  <w:rPr>
                    <w:rFonts w:asciiTheme="minorHAnsi" w:hAnsiTheme="minorHAnsi" w:cstheme="minorHAnsi"/>
                    <w:sz w:val="22"/>
                    <w:szCs w:val="22"/>
                    <w:lang w:eastAsia="de-DE"/>
                  </w:rPr>
                  <w:t xml:space="preserve">Kap. </w:t>
                </w:r>
                <w:r w:rsidR="00520528" w:rsidRPr="00A37F39">
                  <w:rPr>
                    <w:sz w:val="22"/>
                    <w:szCs w:val="22"/>
                    <w:highlight w:val="yellow"/>
                  </w:rPr>
                  <w:t>[??]</w:t>
                </w:r>
                <w:r w:rsidR="00520528">
                  <w:rPr>
                    <w:sz w:val="22"/>
                    <w:szCs w:val="22"/>
                  </w:rPr>
                  <w:t xml:space="preserve"> </w:t>
                </w:r>
                <w:r w:rsidR="001E43B5" w:rsidRPr="00536766">
                  <w:rPr>
                    <w:rFonts w:asciiTheme="minorHAnsi" w:hAnsiTheme="minorHAnsi" w:cstheme="minorHAnsi"/>
                    <w:sz w:val="22"/>
                    <w:szCs w:val="22"/>
                    <w:lang w:eastAsia="de-DE"/>
                  </w:rPr>
                  <w:t>Geschäftsrelevanz</w:t>
                </w:r>
                <w:r w:rsidR="001E43B5">
                  <w:rPr>
                    <w:rFonts w:asciiTheme="minorHAnsi" w:hAnsiTheme="minorHAnsi" w:cstheme="minorHAnsi"/>
                    <w:sz w:val="22"/>
                    <w:szCs w:val="22"/>
                    <w:lang w:eastAsia="de-DE"/>
                  </w:rPr>
                  <w:t xml:space="preserve"> sowie Anhang </w:t>
                </w:r>
                <w:r w:rsidR="003A07B4" w:rsidRPr="00A37F39">
                  <w:rPr>
                    <w:sz w:val="22"/>
                    <w:szCs w:val="22"/>
                    <w:highlight w:val="yellow"/>
                  </w:rPr>
                  <w:t>[??]</w:t>
                </w:r>
                <w:r w:rsidR="003A07B4" w:rsidRPr="00A37F39">
                  <w:rPr>
                    <w:sz w:val="22"/>
                    <w:szCs w:val="22"/>
                  </w:rPr>
                  <w:t xml:space="preserve"> </w:t>
                </w:r>
                <w:r w:rsidR="001E43B5" w:rsidRPr="00536766">
                  <w:rPr>
                    <w:rFonts w:asciiTheme="minorHAnsi" w:hAnsiTheme="minorHAnsi" w:cstheme="minorHAnsi"/>
                    <w:sz w:val="22"/>
                    <w:szCs w:val="22"/>
                    <w:lang w:eastAsia="de-DE"/>
                  </w:rPr>
                  <w:t>Geschäfts</w:t>
                </w:r>
                <w:r w:rsidR="003A07B4" w:rsidRPr="00536766">
                  <w:rPr>
                    <w:rFonts w:asciiTheme="minorHAnsi" w:hAnsiTheme="minorHAnsi" w:cstheme="minorHAnsi"/>
                    <w:sz w:val="22"/>
                    <w:szCs w:val="22"/>
                    <w:lang w:eastAsia="de-DE"/>
                  </w:rPr>
                  <w:softHyphen/>
                </w:r>
                <w:r w:rsidR="001E43B5" w:rsidRPr="00536766">
                  <w:rPr>
                    <w:rFonts w:asciiTheme="minorHAnsi" w:hAnsiTheme="minorHAnsi" w:cstheme="minorHAnsi"/>
                    <w:sz w:val="22"/>
                    <w:szCs w:val="22"/>
                    <w:lang w:eastAsia="de-DE"/>
                  </w:rPr>
                  <w:t>relevanz</w:t>
                </w:r>
                <w:r w:rsidR="001E43B5">
                  <w:rPr>
                    <w:rFonts w:asciiTheme="minorHAnsi" w:hAnsiTheme="minorHAnsi" w:cstheme="minorHAnsi"/>
                    <w:sz w:val="22"/>
                    <w:szCs w:val="22"/>
                    <w:lang w:eastAsia="de-DE"/>
                  </w:rPr>
                  <w:t>)</w:t>
                </w:r>
                <w:r>
                  <w:rPr>
                    <w:rFonts w:asciiTheme="minorHAnsi" w:hAnsiTheme="minorHAnsi" w:cstheme="minorHAnsi"/>
                    <w:sz w:val="22"/>
                    <w:szCs w:val="22"/>
                    <w:lang w:eastAsia="de-DE"/>
                  </w:rPr>
                  <w:t>.</w:t>
                </w:r>
              </w:p>
            </w:tc>
          </w:tr>
          <w:tr w:rsidR="00593308" w14:paraId="33D11556" w14:textId="77777777" w:rsidTr="00406AA5">
            <w:tc>
              <w:tcPr>
                <w:tcW w:w="2235" w:type="dxa"/>
              </w:tcPr>
              <w:p w14:paraId="0F081C78" w14:textId="77777777" w:rsidR="00593308" w:rsidRPr="00593308" w:rsidRDefault="00593308" w:rsidP="00270D6A">
                <w:pPr>
                  <w:pStyle w:val="00Vorgabetext"/>
                  <w:rPr>
                    <w:b/>
                    <w:sz w:val="22"/>
                    <w:szCs w:val="22"/>
                  </w:rPr>
                </w:pPr>
                <w:r w:rsidRPr="00593308">
                  <w:rPr>
                    <w:b/>
                    <w:sz w:val="22"/>
                    <w:szCs w:val="22"/>
                  </w:rPr>
                  <w:t>Kassation</w:t>
                </w:r>
              </w:p>
            </w:tc>
            <w:tc>
              <w:tcPr>
                <w:tcW w:w="6484" w:type="dxa"/>
              </w:tcPr>
              <w:p w14:paraId="4538EC61" w14:textId="7B29985A" w:rsidR="00593308" w:rsidRPr="00816B4F" w:rsidRDefault="00816B4F" w:rsidP="007C425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816B4F">
                  <w:rPr>
                    <w:rFonts w:asciiTheme="minorHAnsi" w:hAnsiTheme="minorHAnsi" w:cstheme="minorHAnsi"/>
                    <w:sz w:val="22"/>
                    <w:szCs w:val="22"/>
                    <w:lang w:eastAsia="de-DE"/>
                  </w:rPr>
                  <w:t>Vernichtung nicht archivwürdiger Unterlagen sowie aller Doppel der an</w:t>
                </w:r>
                <w:r w:rsidR="005A2AD0">
                  <w:rPr>
                    <w:rFonts w:asciiTheme="minorHAnsi" w:hAnsiTheme="minorHAnsi" w:cstheme="minorHAnsi"/>
                    <w:sz w:val="22"/>
                    <w:szCs w:val="22"/>
                    <w:lang w:eastAsia="de-DE"/>
                  </w:rPr>
                  <w:t xml:space="preserve"> das </w:t>
                </w:r>
                <w:r w:rsidR="005A2AD0" w:rsidRPr="0034769A">
                  <w:rPr>
                    <w:rFonts w:asciiTheme="minorHAnsi" w:hAnsiTheme="minorHAnsi" w:cstheme="minorHAnsi"/>
                    <w:sz w:val="22"/>
                    <w:szCs w:val="22"/>
                    <w:highlight w:val="yellow"/>
                    <w:lang w:eastAsia="de-DE"/>
                  </w:rPr>
                  <w:t>[zuständige Archiv]</w:t>
                </w:r>
                <w:r w:rsidR="005A2AD0">
                  <w:rPr>
                    <w:rFonts w:asciiTheme="minorHAnsi" w:hAnsiTheme="minorHAnsi" w:cstheme="minorHAnsi"/>
                    <w:sz w:val="22"/>
                    <w:szCs w:val="22"/>
                    <w:lang w:eastAsia="de-DE"/>
                  </w:rPr>
                  <w:t xml:space="preserve"> </w:t>
                </w:r>
                <w:r w:rsidRPr="00816B4F">
                  <w:rPr>
                    <w:rFonts w:asciiTheme="minorHAnsi" w:hAnsiTheme="minorHAnsi" w:cstheme="minorHAnsi"/>
                    <w:sz w:val="22"/>
                    <w:szCs w:val="22"/>
                    <w:lang w:eastAsia="de-DE"/>
                  </w:rPr>
                  <w:t>abgelieferten Unterlagen.</w:t>
                </w:r>
                <w:r w:rsidR="00494F96">
                  <w:rPr>
                    <w:rFonts w:asciiTheme="minorHAnsi" w:hAnsiTheme="minorHAnsi" w:cstheme="minorHAnsi"/>
                    <w:sz w:val="22"/>
                    <w:szCs w:val="22"/>
                    <w:lang w:eastAsia="de-DE"/>
                  </w:rPr>
                  <w:t xml:space="preserve"> Erfolgt durch die federführende Stelle, nachdem das zuständige Archiv die Vollständigkeit und Korrektheit der Ablieferung bestätigt hat.</w:t>
                </w:r>
              </w:p>
            </w:tc>
          </w:tr>
          <w:tr w:rsidR="00593308" w14:paraId="1A45BCB5" w14:textId="77777777" w:rsidTr="00406AA5">
            <w:tc>
              <w:tcPr>
                <w:tcW w:w="2235" w:type="dxa"/>
              </w:tcPr>
              <w:p w14:paraId="772C64BF" w14:textId="77777777" w:rsidR="00593308" w:rsidRPr="00270D6A" w:rsidRDefault="00593308" w:rsidP="00270D6A">
                <w:pPr>
                  <w:pStyle w:val="00Vorgabetext"/>
                  <w:rPr>
                    <w:b/>
                  </w:rPr>
                </w:pPr>
                <w:r w:rsidRPr="00593308">
                  <w:rPr>
                    <w:b/>
                    <w:sz w:val="22"/>
                    <w:szCs w:val="22"/>
                  </w:rPr>
                  <w:t>Metadaten</w:t>
                </w:r>
              </w:p>
            </w:tc>
            <w:tc>
              <w:tcPr>
                <w:tcW w:w="6484" w:type="dxa"/>
              </w:tcPr>
              <w:p w14:paraId="7D21F1CA" w14:textId="72C89784" w:rsidR="00593308" w:rsidRPr="00593308" w:rsidRDefault="003A07B4" w:rsidP="001D4BD7">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Beschreibende Informationen</w:t>
                </w:r>
                <w:r w:rsidRPr="00593308">
                  <w:rPr>
                    <w:rFonts w:asciiTheme="minorHAnsi" w:hAnsiTheme="minorHAnsi" w:cstheme="minorHAnsi"/>
                    <w:sz w:val="22"/>
                    <w:szCs w:val="22"/>
                    <w:lang w:eastAsia="de-DE"/>
                  </w:rPr>
                  <w:t xml:space="preserve"> zu Ordnu</w:t>
                </w:r>
                <w:r>
                  <w:rPr>
                    <w:rFonts w:asciiTheme="minorHAnsi" w:hAnsiTheme="minorHAnsi" w:cstheme="minorHAnsi"/>
                    <w:sz w:val="22"/>
                    <w:szCs w:val="22"/>
                    <w:lang w:eastAsia="de-DE"/>
                  </w:rPr>
                  <w:t xml:space="preserve">ngssystem, Dossiers und Dokumenten, die für die Bearbeitung und Zuordnung nötig </w:t>
                </w:r>
                <w:r w:rsidR="00593308" w:rsidRPr="00593308">
                  <w:rPr>
                    <w:rFonts w:asciiTheme="minorHAnsi" w:hAnsiTheme="minorHAnsi" w:cstheme="minorHAnsi"/>
                    <w:sz w:val="22"/>
                    <w:szCs w:val="22"/>
                    <w:lang w:eastAsia="de-DE"/>
                  </w:rPr>
                  <w:t>sind</w:t>
                </w:r>
                <w:r w:rsidR="001E43B5">
                  <w:rPr>
                    <w:rFonts w:asciiTheme="minorHAnsi" w:hAnsiTheme="minorHAnsi" w:cstheme="minorHAnsi"/>
                    <w:sz w:val="22"/>
                    <w:szCs w:val="22"/>
                    <w:lang w:eastAsia="de-DE"/>
                  </w:rPr>
                  <w:t>. Metadaten werden teils manuell erfasst, teils automatisch vom System erzeugt.</w:t>
                </w:r>
              </w:p>
            </w:tc>
          </w:tr>
          <w:tr w:rsidR="00270D6A" w14:paraId="2AEC7737" w14:textId="77777777" w:rsidTr="00406AA5">
            <w:tc>
              <w:tcPr>
                <w:tcW w:w="2235" w:type="dxa"/>
              </w:tcPr>
              <w:p w14:paraId="00653C02" w14:textId="77777777" w:rsidR="00270D6A" w:rsidRPr="00270D6A" w:rsidRDefault="00270D6A" w:rsidP="00270D6A">
                <w:pPr>
                  <w:pStyle w:val="00Vorgabetext"/>
                  <w:rPr>
                    <w:b/>
                    <w:sz w:val="22"/>
                    <w:szCs w:val="22"/>
                  </w:rPr>
                </w:pPr>
                <w:r w:rsidRPr="00270D6A">
                  <w:rPr>
                    <w:b/>
                    <w:sz w:val="22"/>
                    <w:szCs w:val="22"/>
                  </w:rPr>
                  <w:t>Ordnungssystem</w:t>
                </w:r>
              </w:p>
            </w:tc>
            <w:tc>
              <w:tcPr>
                <w:tcW w:w="6484" w:type="dxa"/>
              </w:tcPr>
              <w:p w14:paraId="46BBBA72" w14:textId="1116B57F" w:rsidR="007C4258" w:rsidRPr="00270D6A" w:rsidRDefault="003A07B4" w:rsidP="007C425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Hierarchische </w:t>
                </w:r>
                <w:r w:rsidR="007C4258" w:rsidRPr="007C4258">
                  <w:rPr>
                    <w:rFonts w:asciiTheme="minorHAnsi" w:hAnsiTheme="minorHAnsi" w:cstheme="minorHAnsi"/>
                    <w:sz w:val="22"/>
                    <w:szCs w:val="22"/>
                    <w:lang w:eastAsia="de-DE"/>
                  </w:rPr>
                  <w:t xml:space="preserve">Struktur, die alle Aufgaben </w:t>
                </w:r>
                <w:r w:rsidR="005A2AD0" w:rsidRPr="003A07B4">
                  <w:rPr>
                    <w:rFonts w:asciiTheme="minorHAnsi" w:hAnsiTheme="minorHAnsi" w:cstheme="minorHAnsi"/>
                    <w:sz w:val="22"/>
                    <w:szCs w:val="22"/>
                    <w:highlight w:val="yellow"/>
                    <w:lang w:eastAsia="de-DE"/>
                  </w:rPr>
                  <w:t>[des öffentlichen Organs XY]</w:t>
                </w:r>
                <w:r w:rsidR="007C4258" w:rsidRPr="007C4258">
                  <w:rPr>
                    <w:rFonts w:asciiTheme="minorHAnsi" w:hAnsiTheme="minorHAnsi" w:cstheme="minorHAnsi"/>
                    <w:sz w:val="22"/>
                    <w:szCs w:val="22"/>
                    <w:lang w:eastAsia="de-DE"/>
                  </w:rPr>
                  <w:t xml:space="preserve"> abbildet und </w:t>
                </w:r>
                <w:r w:rsidR="007C4258" w:rsidRPr="00270D6A">
                  <w:rPr>
                    <w:rFonts w:asciiTheme="minorHAnsi" w:hAnsiTheme="minorHAnsi" w:cstheme="minorHAnsi"/>
                    <w:sz w:val="22"/>
                    <w:szCs w:val="22"/>
                    <w:lang w:eastAsia="de-DE"/>
                  </w:rPr>
                  <w:t>damit einen Überblick über alle Aufgabenbereiche</w:t>
                </w:r>
                <w:r w:rsidR="007C4258" w:rsidRPr="007C4258">
                  <w:rPr>
                    <w:rFonts w:asciiTheme="minorHAnsi" w:hAnsiTheme="minorHAnsi" w:cstheme="minorHAnsi"/>
                    <w:sz w:val="22"/>
                    <w:szCs w:val="22"/>
                    <w:lang w:eastAsia="de-DE"/>
                  </w:rPr>
                  <w:t xml:space="preserve"> </w:t>
                </w:r>
                <w:r w:rsidR="007C4258" w:rsidRPr="00270D6A">
                  <w:rPr>
                    <w:rFonts w:asciiTheme="minorHAnsi" w:hAnsiTheme="minorHAnsi" w:cstheme="minorHAnsi"/>
                    <w:sz w:val="22"/>
                    <w:szCs w:val="22"/>
                    <w:lang w:eastAsia="de-DE"/>
                  </w:rPr>
                  <w:t>ermöglicht</w:t>
                </w:r>
                <w:r w:rsidR="007C4258">
                  <w:rPr>
                    <w:rFonts w:asciiTheme="minorHAnsi" w:hAnsiTheme="minorHAnsi" w:cstheme="minorHAnsi"/>
                    <w:sz w:val="22"/>
                    <w:szCs w:val="22"/>
                    <w:lang w:eastAsia="de-DE"/>
                  </w:rPr>
                  <w:t>.</w:t>
                </w:r>
                <w:r w:rsidR="007C4258" w:rsidRPr="007C4258">
                  <w:rPr>
                    <w:rFonts w:asciiTheme="minorHAnsi" w:hAnsiTheme="minorHAnsi" w:cstheme="minorHAnsi"/>
                    <w:sz w:val="22"/>
                    <w:szCs w:val="22"/>
                    <w:lang w:eastAsia="de-DE"/>
                  </w:rPr>
                  <w:t xml:space="preserve"> </w:t>
                </w:r>
                <w:r w:rsidR="007C4258" w:rsidRPr="00270D6A">
                  <w:rPr>
                    <w:rFonts w:asciiTheme="minorHAnsi" w:hAnsiTheme="minorHAnsi" w:cstheme="minorHAnsi"/>
                    <w:sz w:val="22"/>
                    <w:szCs w:val="22"/>
                    <w:lang w:eastAsia="de-DE"/>
                  </w:rPr>
                  <w:t>Das Ordnungssystem stellt die Grundlage für die Registrierung der Unterlagen bzw. die Dossierbildung dar.</w:t>
                </w:r>
              </w:p>
            </w:tc>
          </w:tr>
          <w:tr w:rsidR="007C4258" w14:paraId="0136F9B6" w14:textId="77777777" w:rsidTr="00406AA5">
            <w:tc>
              <w:tcPr>
                <w:tcW w:w="2235" w:type="dxa"/>
              </w:tcPr>
              <w:p w14:paraId="4CA64C00" w14:textId="77777777" w:rsidR="007C4258" w:rsidRPr="00B37410" w:rsidRDefault="0082084A" w:rsidP="00270D6A">
                <w:pPr>
                  <w:pStyle w:val="00Vorgabetext"/>
                  <w:rPr>
                    <w:b/>
                    <w:sz w:val="22"/>
                    <w:szCs w:val="22"/>
                  </w:rPr>
                </w:pPr>
                <w:r w:rsidRPr="00B37410">
                  <w:rPr>
                    <w:b/>
                    <w:sz w:val="22"/>
                    <w:szCs w:val="22"/>
                  </w:rPr>
                  <w:t>Rubrik</w:t>
                </w:r>
              </w:p>
            </w:tc>
            <w:tc>
              <w:tcPr>
                <w:tcW w:w="6484" w:type="dxa"/>
              </w:tcPr>
              <w:p w14:paraId="22BE7FBB" w14:textId="0278E1B7" w:rsidR="007C4258" w:rsidRPr="00B37410" w:rsidRDefault="0082084A" w:rsidP="003B4D89">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37410">
                  <w:rPr>
                    <w:rFonts w:asciiTheme="minorHAnsi" w:hAnsiTheme="minorHAnsi" w:cstheme="minorHAnsi"/>
                    <w:sz w:val="22"/>
                    <w:szCs w:val="22"/>
                    <w:lang w:eastAsia="de-DE"/>
                  </w:rPr>
                  <w:t xml:space="preserve">Unterste Ablageposition im hierarchisch organisierten Ordnungssystem. </w:t>
                </w:r>
                <w:r w:rsidR="005A2AD0">
                  <w:rPr>
                    <w:rFonts w:asciiTheme="minorHAnsi" w:hAnsiTheme="minorHAnsi" w:cstheme="minorHAnsi"/>
                    <w:sz w:val="22"/>
                    <w:szCs w:val="22"/>
                    <w:lang w:eastAsia="de-DE"/>
                  </w:rPr>
                  <w:t>Dossiers</w:t>
                </w:r>
                <w:r w:rsidRPr="00B37410">
                  <w:rPr>
                    <w:rFonts w:asciiTheme="minorHAnsi" w:hAnsiTheme="minorHAnsi" w:cstheme="minorHAnsi"/>
                    <w:sz w:val="22"/>
                    <w:szCs w:val="22"/>
                    <w:lang w:eastAsia="de-DE"/>
                  </w:rPr>
                  <w:t xml:space="preserve"> werden immer einer Rubrik zugewiesen</w:t>
                </w:r>
                <w:r w:rsidR="00B37410" w:rsidRPr="00B37410">
                  <w:rPr>
                    <w:rFonts w:asciiTheme="minorHAnsi" w:hAnsiTheme="minorHAnsi" w:cstheme="minorHAnsi"/>
                    <w:sz w:val="22"/>
                    <w:szCs w:val="22"/>
                    <w:lang w:eastAsia="de-DE"/>
                  </w:rPr>
                  <w:t xml:space="preserve">. Über die Rubrik lassen sich alle </w:t>
                </w:r>
                <w:r w:rsidR="005A2AD0">
                  <w:rPr>
                    <w:rFonts w:asciiTheme="minorHAnsi" w:hAnsiTheme="minorHAnsi" w:cstheme="minorHAnsi"/>
                    <w:sz w:val="22"/>
                    <w:szCs w:val="22"/>
                    <w:lang w:eastAsia="de-DE"/>
                  </w:rPr>
                  <w:t>Dossiers</w:t>
                </w:r>
                <w:r w:rsidR="00B37410" w:rsidRPr="00B37410">
                  <w:rPr>
                    <w:rFonts w:asciiTheme="minorHAnsi" w:hAnsiTheme="minorHAnsi" w:cstheme="minorHAnsi"/>
                    <w:sz w:val="22"/>
                    <w:szCs w:val="22"/>
                    <w:lang w:eastAsia="de-DE"/>
                  </w:rPr>
                  <w:t xml:space="preserve"> finden, die im gleichen Geschäftszusammenhang entstanden sind.</w:t>
                </w:r>
              </w:p>
            </w:tc>
          </w:tr>
          <w:tr w:rsidR="00A06709" w14:paraId="6BCEACE2" w14:textId="77777777" w:rsidTr="005A2AD0">
            <w:tc>
              <w:tcPr>
                <w:tcW w:w="2235" w:type="dxa"/>
              </w:tcPr>
              <w:p w14:paraId="3783DB91" w14:textId="77777777" w:rsidR="00A06709" w:rsidRPr="00A06709" w:rsidRDefault="00A06709" w:rsidP="00270D6A">
                <w:pPr>
                  <w:pStyle w:val="00Vorgabetext"/>
                  <w:rPr>
                    <w:b/>
                    <w:sz w:val="22"/>
                    <w:szCs w:val="22"/>
                  </w:rPr>
                </w:pPr>
                <w:r w:rsidRPr="00A06709">
                  <w:rPr>
                    <w:b/>
                    <w:sz w:val="22"/>
                    <w:szCs w:val="22"/>
                  </w:rPr>
                  <w:t>Ruhende Ablage</w:t>
                </w:r>
              </w:p>
            </w:tc>
            <w:tc>
              <w:tcPr>
                <w:tcW w:w="6484" w:type="dxa"/>
              </w:tcPr>
              <w:p w14:paraId="588B1C6F" w14:textId="16C9E268" w:rsidR="00A06709" w:rsidRPr="00A06709" w:rsidRDefault="00A06709" w:rsidP="00B1658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A06709">
                  <w:rPr>
                    <w:rFonts w:asciiTheme="minorHAnsi" w:hAnsiTheme="minorHAnsi" w:cstheme="minorHAnsi"/>
                    <w:sz w:val="22"/>
                    <w:szCs w:val="22"/>
                    <w:lang w:eastAsia="de-DE"/>
                  </w:rPr>
                  <w:t>Ablage (</w:t>
                </w:r>
                <w:r w:rsidR="005A2AD0">
                  <w:rPr>
                    <w:rFonts w:asciiTheme="minorHAnsi" w:hAnsiTheme="minorHAnsi" w:cstheme="minorHAnsi"/>
                    <w:sz w:val="22"/>
                    <w:szCs w:val="22"/>
                    <w:lang w:eastAsia="de-DE"/>
                  </w:rPr>
                  <w:t>analog</w:t>
                </w:r>
                <w:r w:rsidRPr="00A06709">
                  <w:rPr>
                    <w:rFonts w:asciiTheme="minorHAnsi" w:hAnsiTheme="minorHAnsi" w:cstheme="minorHAnsi"/>
                    <w:sz w:val="22"/>
                    <w:szCs w:val="22"/>
                    <w:lang w:eastAsia="de-DE"/>
                  </w:rPr>
                  <w:t xml:space="preserve"> oder digital), in der die abgeschlossenen </w:t>
                </w:r>
                <w:r w:rsidR="005A2AD0">
                  <w:rPr>
                    <w:rFonts w:asciiTheme="minorHAnsi" w:hAnsiTheme="minorHAnsi" w:cstheme="minorHAnsi"/>
                    <w:sz w:val="22"/>
                    <w:szCs w:val="22"/>
                    <w:lang w:eastAsia="de-DE"/>
                  </w:rPr>
                  <w:t>Dossiers</w:t>
                </w:r>
                <w:r w:rsidRPr="00A06709">
                  <w:rPr>
                    <w:rFonts w:asciiTheme="minorHAnsi" w:hAnsiTheme="minorHAnsi" w:cstheme="minorHAnsi"/>
                    <w:sz w:val="22"/>
                    <w:szCs w:val="22"/>
                    <w:lang w:eastAsia="de-DE"/>
                  </w:rPr>
                  <w:t xml:space="preserve"> während </w:t>
                </w:r>
                <w:r w:rsidR="00B16583">
                  <w:rPr>
                    <w:rFonts w:asciiTheme="minorHAnsi" w:hAnsiTheme="minorHAnsi" w:cstheme="minorHAnsi"/>
                    <w:sz w:val="22"/>
                    <w:szCs w:val="22"/>
                    <w:lang w:eastAsia="de-DE"/>
                  </w:rPr>
                  <w:t xml:space="preserve">der gesetzlich oder </w:t>
                </w:r>
                <w:r w:rsidR="00144C3D">
                  <w:rPr>
                    <w:rFonts w:asciiTheme="minorHAnsi" w:hAnsiTheme="minorHAnsi" w:cstheme="minorHAnsi"/>
                    <w:sz w:val="22"/>
                    <w:szCs w:val="22"/>
                    <w:lang w:eastAsia="de-DE"/>
                  </w:rPr>
                  <w:t xml:space="preserve">von der Geschäftsleitung </w:t>
                </w:r>
                <w:r w:rsidR="00B16583">
                  <w:rPr>
                    <w:rFonts w:asciiTheme="minorHAnsi" w:hAnsiTheme="minorHAnsi" w:cstheme="minorHAnsi"/>
                    <w:sz w:val="22"/>
                    <w:szCs w:val="22"/>
                    <w:lang w:eastAsia="de-DE"/>
                  </w:rPr>
                  <w:t>festgelegten</w:t>
                </w:r>
                <w:r w:rsidRPr="00A06709">
                  <w:rPr>
                    <w:rFonts w:asciiTheme="minorHAnsi" w:hAnsiTheme="minorHAnsi" w:cstheme="minorHAnsi"/>
                    <w:sz w:val="22"/>
                    <w:szCs w:val="22"/>
                    <w:lang w:eastAsia="de-DE"/>
                  </w:rPr>
                  <w:t xml:space="preserve"> Aufbewahrungsfrist aufbewahrt werden.</w:t>
                </w:r>
              </w:p>
            </w:tc>
          </w:tr>
          <w:tr w:rsidR="00270D6A" w14:paraId="33C46F8B" w14:textId="77777777" w:rsidTr="005A2AD0">
            <w:tc>
              <w:tcPr>
                <w:tcW w:w="2235" w:type="dxa"/>
              </w:tcPr>
              <w:p w14:paraId="63D2C911" w14:textId="77777777" w:rsidR="00270D6A" w:rsidRPr="00270D6A" w:rsidRDefault="00270D6A" w:rsidP="00270D6A">
                <w:pPr>
                  <w:pStyle w:val="00Vorgabetext"/>
                  <w:rPr>
                    <w:b/>
                    <w:sz w:val="22"/>
                    <w:szCs w:val="22"/>
                  </w:rPr>
                </w:pPr>
                <w:r w:rsidRPr="00270D6A">
                  <w:rPr>
                    <w:b/>
                    <w:sz w:val="22"/>
                    <w:szCs w:val="22"/>
                  </w:rPr>
                  <w:t>Unterlagen</w:t>
                </w:r>
              </w:p>
            </w:tc>
            <w:tc>
              <w:tcPr>
                <w:tcW w:w="6484" w:type="dxa"/>
              </w:tcPr>
              <w:p w14:paraId="28788CF6" w14:textId="3627913E" w:rsidR="00270D6A" w:rsidRPr="00270D6A" w:rsidRDefault="00270D6A" w:rsidP="00B37410">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270D6A">
                  <w:rPr>
                    <w:rFonts w:asciiTheme="minorHAnsi" w:hAnsiTheme="minorHAnsi" w:cstheme="minorHAnsi"/>
                    <w:sz w:val="22"/>
                    <w:szCs w:val="22"/>
                    <w:lang w:eastAsia="de-DE"/>
                  </w:rPr>
                  <w:t xml:space="preserve">Unterlagen sind alle geschäftsrelevanten Informationen, unabhängig vom Informationsträger, </w:t>
                </w:r>
                <w:r w:rsidR="00B37410">
                  <w:rPr>
                    <w:rFonts w:asciiTheme="minorHAnsi" w:hAnsiTheme="minorHAnsi" w:cstheme="minorHAnsi"/>
                    <w:sz w:val="22"/>
                    <w:szCs w:val="22"/>
                    <w:lang w:eastAsia="de-DE"/>
                  </w:rPr>
                  <w:t>die</w:t>
                </w:r>
                <w:r w:rsidRPr="00270D6A">
                  <w:rPr>
                    <w:rFonts w:asciiTheme="minorHAnsi" w:hAnsiTheme="minorHAnsi" w:cstheme="minorHAnsi"/>
                    <w:sz w:val="22"/>
                    <w:szCs w:val="22"/>
                    <w:lang w:eastAsia="de-DE"/>
                  </w:rPr>
                  <w:t xml:space="preserve"> bei der Erfüllung von Aufgaben </w:t>
                </w:r>
                <w:r w:rsidR="005A2AD0" w:rsidRPr="003A07B4">
                  <w:rPr>
                    <w:rFonts w:asciiTheme="minorHAnsi" w:hAnsiTheme="minorHAnsi" w:cstheme="minorHAnsi"/>
                    <w:sz w:val="22"/>
                    <w:szCs w:val="22"/>
                    <w:highlight w:val="yellow"/>
                    <w:lang w:eastAsia="de-DE"/>
                  </w:rPr>
                  <w:t>[des öffentlichen Organs XY]</w:t>
                </w:r>
                <w:r w:rsidRPr="00270D6A">
                  <w:rPr>
                    <w:rFonts w:asciiTheme="minorHAnsi" w:hAnsiTheme="minorHAnsi" w:cstheme="minorHAnsi"/>
                    <w:sz w:val="22"/>
                    <w:szCs w:val="22"/>
                    <w:lang w:eastAsia="de-DE"/>
                  </w:rPr>
                  <w:t xml:space="preserve"> erstellt, empfangen oder verwendet werden. Dazu gehören auch alle Hilfsmittel und ergänzenden Daten (z.</w:t>
                </w:r>
                <w:r w:rsidR="00B37410">
                  <w:rPr>
                    <w:rFonts w:asciiTheme="minorHAnsi" w:hAnsiTheme="minorHAnsi" w:cstheme="minorHAnsi"/>
                    <w:sz w:val="22"/>
                    <w:szCs w:val="22"/>
                    <w:lang w:eastAsia="de-DE"/>
                  </w:rPr>
                  <w:t> </w:t>
                </w:r>
                <w:r w:rsidRPr="00270D6A">
                  <w:rPr>
                    <w:rFonts w:asciiTheme="minorHAnsi" w:hAnsiTheme="minorHAnsi" w:cstheme="minorHAnsi"/>
                    <w:sz w:val="22"/>
                    <w:szCs w:val="22"/>
                    <w:lang w:eastAsia="de-DE"/>
                  </w:rPr>
                  <w:t>B. Metainformationen, Historisierungsdaten), die für das Verständnis dieser Informationen und deren Nutzung notwendig sind.</w:t>
                </w:r>
              </w:p>
            </w:tc>
          </w:tr>
        </w:tbl>
      </w:sdtContent>
    </w:sdt>
    <w:p w14:paraId="211A5C54" w14:textId="77777777" w:rsidR="00762651" w:rsidRDefault="00762651" w:rsidP="00551111">
      <w:pPr>
        <w:pStyle w:val="00Vorgabetext"/>
        <w:spacing w:before="0"/>
      </w:pPr>
    </w:p>
    <w:p w14:paraId="0B54C19C" w14:textId="77777777" w:rsidR="00477BF9" w:rsidRPr="00477BF9" w:rsidRDefault="00477BF9" w:rsidP="00241E6B">
      <w:pPr>
        <w:pStyle w:val="72Titel2"/>
        <w:spacing w:before="120"/>
        <w:outlineLvl w:val="1"/>
        <w:rPr>
          <w:sz w:val="22"/>
        </w:rPr>
      </w:pPr>
      <w:bookmarkStart w:id="39" w:name="_Toc191031452"/>
      <w:bookmarkStart w:id="40" w:name="RechtlicheGrundlagen"/>
      <w:r w:rsidRPr="00477BF9">
        <w:rPr>
          <w:sz w:val="22"/>
        </w:rPr>
        <w:lastRenderedPageBreak/>
        <w:t>Rechtliche Grundlagen</w:t>
      </w:r>
      <w:bookmarkEnd w:id="39"/>
    </w:p>
    <w:bookmarkEnd w:id="40"/>
    <w:p w14:paraId="4D942EE6" w14:textId="77777777" w:rsidR="005F722A" w:rsidRDefault="005F722A" w:rsidP="00771060">
      <w:pPr>
        <w:pStyle w:val="00Vorgabetext"/>
        <w:numPr>
          <w:ilvl w:val="0"/>
          <w:numId w:val="33"/>
        </w:numPr>
      </w:pPr>
      <w:r w:rsidRPr="003A4A27">
        <w:t>Gesetz über die Information und den Datenschutz (IDG) vom 12. Februar 2007 (LS 170.4)</w:t>
      </w:r>
    </w:p>
    <w:p w14:paraId="237DEC2E" w14:textId="55CB52D6" w:rsidR="00D141E3" w:rsidRPr="003A4A27" w:rsidRDefault="00D141E3" w:rsidP="00771060">
      <w:pPr>
        <w:pStyle w:val="00Vorgabetext"/>
        <w:numPr>
          <w:ilvl w:val="0"/>
          <w:numId w:val="33"/>
        </w:numPr>
      </w:pPr>
      <w:r>
        <w:t>Verordnung über die Information und den Datenschutz (IDV) vom 28. Mai 2008 (LS 170.41)</w:t>
      </w:r>
    </w:p>
    <w:p w14:paraId="48D8145B" w14:textId="52F4AD11" w:rsidR="005F722A" w:rsidRPr="003A4A27" w:rsidRDefault="005F722A" w:rsidP="00771060">
      <w:pPr>
        <w:pStyle w:val="00Vorgabetext"/>
        <w:numPr>
          <w:ilvl w:val="0"/>
          <w:numId w:val="33"/>
        </w:numPr>
      </w:pPr>
      <w:r w:rsidRPr="003A4A27">
        <w:t>Verordnung über die Information</w:t>
      </w:r>
      <w:r w:rsidR="005A2AD0">
        <w:t>sverwaltung und -sicherheit</w:t>
      </w:r>
      <w:r w:rsidRPr="003A4A27">
        <w:t xml:space="preserve"> (I</w:t>
      </w:r>
      <w:r w:rsidR="005A2AD0">
        <w:t>VSV</w:t>
      </w:r>
      <w:r w:rsidRPr="003A4A27">
        <w:t xml:space="preserve">) vom </w:t>
      </w:r>
      <w:r w:rsidR="005A2AD0">
        <w:t>3</w:t>
      </w:r>
      <w:r w:rsidRPr="003A4A27">
        <w:t xml:space="preserve">. </w:t>
      </w:r>
      <w:r w:rsidR="005A2AD0">
        <w:t>September 2019</w:t>
      </w:r>
      <w:r w:rsidRPr="003A4A27">
        <w:t xml:space="preserve"> (LS 170.</w:t>
      </w:r>
      <w:r w:rsidR="005A2AD0">
        <w:t>8</w:t>
      </w:r>
      <w:r w:rsidRPr="003A4A27">
        <w:t>)</w:t>
      </w:r>
    </w:p>
    <w:p w14:paraId="2491C8FE" w14:textId="77777777" w:rsidR="005F722A" w:rsidRPr="003A4A27" w:rsidRDefault="005F722A" w:rsidP="00771060">
      <w:pPr>
        <w:pStyle w:val="00Vorgabetext"/>
        <w:numPr>
          <w:ilvl w:val="0"/>
          <w:numId w:val="33"/>
        </w:numPr>
      </w:pPr>
      <w:r w:rsidRPr="003A4A27">
        <w:t>Archivgesetz vom 24. September 1995 (LS 170.6)</w:t>
      </w:r>
    </w:p>
    <w:p w14:paraId="07D87B43" w14:textId="77777777" w:rsidR="005F722A" w:rsidRPr="003A4A27" w:rsidRDefault="005F722A" w:rsidP="00771060">
      <w:pPr>
        <w:pStyle w:val="00Vorgabetext"/>
        <w:numPr>
          <w:ilvl w:val="0"/>
          <w:numId w:val="33"/>
        </w:numPr>
      </w:pPr>
      <w:r w:rsidRPr="003A4A27">
        <w:t>Archivverordnung vom 9. Dezember 1998 (LS 170.61)</w:t>
      </w:r>
    </w:p>
    <w:p w14:paraId="0B8A3054" w14:textId="65AC8816" w:rsidR="00477BF9" w:rsidRPr="00406AA5" w:rsidRDefault="005F722A" w:rsidP="00771060">
      <w:pPr>
        <w:pStyle w:val="00Vorgabetext"/>
        <w:numPr>
          <w:ilvl w:val="0"/>
          <w:numId w:val="33"/>
        </w:numPr>
        <w:rPr>
          <w:highlight w:val="yellow"/>
        </w:rPr>
      </w:pPr>
      <w:r w:rsidRPr="00406AA5">
        <w:rPr>
          <w:highlight w:val="yellow"/>
        </w:rPr>
        <w:t xml:space="preserve">Organisationsverordnung </w:t>
      </w:r>
      <w:r w:rsidR="005A2AD0" w:rsidRPr="00406AA5">
        <w:rPr>
          <w:highlight w:val="yellow"/>
        </w:rPr>
        <w:t>XY …</w:t>
      </w:r>
    </w:p>
    <w:p w14:paraId="3FB7537D" w14:textId="24A67C4E" w:rsidR="00495DBC" w:rsidRPr="00406AA5" w:rsidRDefault="005A2AD0" w:rsidP="00771060">
      <w:pPr>
        <w:pStyle w:val="00Vorgabetext"/>
        <w:numPr>
          <w:ilvl w:val="0"/>
          <w:numId w:val="33"/>
        </w:numPr>
        <w:rPr>
          <w:highlight w:val="yellow"/>
        </w:rPr>
      </w:pPr>
      <w:r w:rsidRPr="00406AA5">
        <w:rPr>
          <w:highlight w:val="yellow"/>
        </w:rPr>
        <w:t>Weisung YZ …</w:t>
      </w:r>
    </w:p>
    <w:p w14:paraId="4F6CABD4" w14:textId="77777777" w:rsidR="00477BF9" w:rsidRDefault="00477BF9" w:rsidP="00551111">
      <w:pPr>
        <w:pStyle w:val="00Vorgabetext"/>
        <w:spacing w:before="0"/>
      </w:pPr>
    </w:p>
    <w:p w14:paraId="1708CF64" w14:textId="77777777" w:rsidR="00F047B9" w:rsidRPr="006F58F1" w:rsidRDefault="00F047B9" w:rsidP="00241E6B">
      <w:pPr>
        <w:pStyle w:val="72Titel2"/>
        <w:spacing w:before="120"/>
        <w:outlineLvl w:val="1"/>
        <w:rPr>
          <w:sz w:val="22"/>
        </w:rPr>
      </w:pPr>
      <w:bookmarkStart w:id="41" w:name="_Toc191031453"/>
      <w:r w:rsidRPr="006F58F1">
        <w:rPr>
          <w:sz w:val="22"/>
        </w:rPr>
        <w:t>Geschäftsrelevanz</w:t>
      </w:r>
      <w:bookmarkEnd w:id="41"/>
    </w:p>
    <w:p w14:paraId="4808EDF8" w14:textId="77777777" w:rsidR="00F047B9" w:rsidRPr="006F58F1" w:rsidRDefault="00F047B9" w:rsidP="00241E6B">
      <w:pPr>
        <w:pStyle w:val="73Titel3"/>
        <w:spacing w:before="120"/>
        <w:outlineLvl w:val="2"/>
        <w:rPr>
          <w:sz w:val="22"/>
        </w:rPr>
      </w:pPr>
      <w:bookmarkStart w:id="42" w:name="_Toc191031454"/>
      <w:r w:rsidRPr="006F58F1">
        <w:rPr>
          <w:sz w:val="22"/>
        </w:rPr>
        <w:t>Positivliste</w:t>
      </w:r>
      <w:bookmarkEnd w:id="42"/>
    </w:p>
    <w:p w14:paraId="199E173E" w14:textId="2332A6D8" w:rsidR="00B37410" w:rsidRPr="00B37410" w:rsidRDefault="00B37410" w:rsidP="00B37410">
      <w:pPr>
        <w:pStyle w:val="00Vorgabetext"/>
      </w:pPr>
      <w:r w:rsidRPr="00B37410">
        <w:t xml:space="preserve">Geschäftsrelevant </w:t>
      </w:r>
      <w:r w:rsidR="00856C50">
        <w:t xml:space="preserve">und daher im korrekten </w:t>
      </w:r>
      <w:r w:rsidR="005A2AD0">
        <w:t>Dossier</w:t>
      </w:r>
      <w:r w:rsidR="00856C50">
        <w:t xml:space="preserve"> abzulegen </w:t>
      </w:r>
      <w:r w:rsidRPr="00B37410">
        <w:t xml:space="preserve">sind </w:t>
      </w:r>
      <w:r w:rsidR="00856C50">
        <w:t xml:space="preserve">selbst erstellte oder eingegangene </w:t>
      </w:r>
      <w:r w:rsidRPr="00B37410">
        <w:t>Dokumente, wenn</w:t>
      </w:r>
      <w:r>
        <w:t xml:space="preserve"> sie</w:t>
      </w:r>
    </w:p>
    <w:p w14:paraId="60EE5853" w14:textId="77777777" w:rsidR="00B37410" w:rsidRPr="00B37410" w:rsidRDefault="00B37410" w:rsidP="00771060">
      <w:pPr>
        <w:pStyle w:val="00Vorgabetext"/>
        <w:numPr>
          <w:ilvl w:val="0"/>
          <w:numId w:val="34"/>
        </w:numPr>
      </w:pPr>
      <w:r w:rsidRPr="00B37410">
        <w:t>eine Reaktion, eine Stellungnahme, einen Geschäftsablauf oder einen Prozess im Betrieb auslösen</w:t>
      </w:r>
      <w:r>
        <w:t>,</w:t>
      </w:r>
    </w:p>
    <w:p w14:paraId="32BF47D6" w14:textId="77777777" w:rsidR="00B37410" w:rsidRPr="00B37410" w:rsidRDefault="00B37410" w:rsidP="00771060">
      <w:pPr>
        <w:pStyle w:val="00Vorgabetext"/>
        <w:numPr>
          <w:ilvl w:val="0"/>
          <w:numId w:val="34"/>
        </w:numPr>
      </w:pPr>
      <w:r w:rsidRPr="00B37410">
        <w:t>die Antwort auf ein bereits vorher erstelltes und erfasstes Dokument enthalten</w:t>
      </w:r>
      <w:r>
        <w:t>,</w:t>
      </w:r>
    </w:p>
    <w:p w14:paraId="6F33B4DB" w14:textId="58A69008" w:rsidR="00B37410" w:rsidRPr="00B37410" w:rsidRDefault="00B37410" w:rsidP="00771060">
      <w:pPr>
        <w:pStyle w:val="00Vorgabetext"/>
        <w:numPr>
          <w:ilvl w:val="0"/>
          <w:numId w:val="34"/>
        </w:numPr>
      </w:pPr>
      <w:r w:rsidRPr="00B37410">
        <w:t xml:space="preserve">die Verknüpfung zu einem anderen Dokument sind, indem sie den «roten Faden» im </w:t>
      </w:r>
      <w:r w:rsidR="005A2AD0">
        <w:t>Dossier</w:t>
      </w:r>
      <w:r w:rsidRPr="00B37410">
        <w:t xml:space="preserve"> sicherstellen</w:t>
      </w:r>
      <w:r>
        <w:t>,</w:t>
      </w:r>
    </w:p>
    <w:p w14:paraId="2DAE26C7" w14:textId="77777777" w:rsidR="00B37410" w:rsidRPr="00B37410" w:rsidRDefault="00B37410" w:rsidP="00771060">
      <w:pPr>
        <w:pStyle w:val="00Vorgabetext"/>
        <w:numPr>
          <w:ilvl w:val="0"/>
          <w:numId w:val="34"/>
        </w:numPr>
      </w:pPr>
      <w:r w:rsidRPr="00B37410">
        <w:t>Vereinbarungen, Beziehungen oder Kontakte mit Kunden, Lieferanten oder Partnern festhalten</w:t>
      </w:r>
      <w:r>
        <w:t>,</w:t>
      </w:r>
    </w:p>
    <w:p w14:paraId="0D126575" w14:textId="77777777" w:rsidR="00B37410" w:rsidRPr="00B37410" w:rsidRDefault="00B37410" w:rsidP="00771060">
      <w:pPr>
        <w:pStyle w:val="00Vorgabetext"/>
        <w:numPr>
          <w:ilvl w:val="0"/>
          <w:numId w:val="34"/>
        </w:numPr>
      </w:pPr>
      <w:r w:rsidRPr="00B37410">
        <w:t>Vereinbarungen, Beziehungen oder Kontakte zwischen Vorgesetzten bzw. Personalverantwortlichen und Mitarbeiterinnen und Mitarbeitern</w:t>
      </w:r>
      <w:r w:rsidRPr="00B37410" w:rsidDel="000472EE">
        <w:t xml:space="preserve"> </w:t>
      </w:r>
      <w:r w:rsidRPr="00B37410">
        <w:t>festhalten</w:t>
      </w:r>
      <w:r>
        <w:t>,</w:t>
      </w:r>
    </w:p>
    <w:p w14:paraId="15CADFB8" w14:textId="77777777" w:rsidR="00B37410" w:rsidRPr="00B37410" w:rsidRDefault="00B37410" w:rsidP="00771060">
      <w:pPr>
        <w:pStyle w:val="00Vorgabetext"/>
        <w:numPr>
          <w:ilvl w:val="0"/>
          <w:numId w:val="34"/>
        </w:numPr>
      </w:pPr>
      <w:r w:rsidRPr="00B37410">
        <w:t>Ankäufe oder Verkäufe von Produkten bzw. Dienstleistungen festhalten</w:t>
      </w:r>
      <w:r>
        <w:t>,</w:t>
      </w:r>
    </w:p>
    <w:p w14:paraId="22F561C0" w14:textId="77777777" w:rsidR="00B37410" w:rsidRPr="00B37410" w:rsidRDefault="00B37410" w:rsidP="00771060">
      <w:pPr>
        <w:pStyle w:val="00Vorgabetext"/>
        <w:numPr>
          <w:ilvl w:val="0"/>
          <w:numId w:val="34"/>
        </w:numPr>
      </w:pPr>
      <w:r w:rsidRPr="00B37410">
        <w:t>Beschwerden, Reklamationen, Rechtsstreite, Probleme festhalten</w:t>
      </w:r>
      <w:r>
        <w:t>,</w:t>
      </w:r>
    </w:p>
    <w:p w14:paraId="3AB3B64D" w14:textId="77777777" w:rsidR="00B37410" w:rsidRPr="00B37410" w:rsidRDefault="00B37410" w:rsidP="00771060">
      <w:pPr>
        <w:pStyle w:val="00Vorgabetext"/>
        <w:numPr>
          <w:ilvl w:val="0"/>
          <w:numId w:val="34"/>
        </w:numPr>
      </w:pPr>
      <w:r w:rsidRPr="00B37410">
        <w:t>Anträge, Stellungnahmen, Entscheide oder Weisungen in Bezug auf die Aufbau- und Ablaufstruktur und/oder die Aufgabenerfüllung enthalten</w:t>
      </w:r>
      <w:r>
        <w:t>,</w:t>
      </w:r>
    </w:p>
    <w:p w14:paraId="1B65809E" w14:textId="0F87B4A3" w:rsidR="00B37410" w:rsidRPr="00B37410" w:rsidRDefault="00B37410" w:rsidP="00771060">
      <w:pPr>
        <w:pStyle w:val="00Vorgabetext"/>
        <w:numPr>
          <w:ilvl w:val="0"/>
          <w:numId w:val="34"/>
        </w:numPr>
      </w:pPr>
      <w:r w:rsidRPr="00B37410">
        <w:t>Analysen, Auswertungen oder Prognosen festhalten (z.</w:t>
      </w:r>
      <w:r w:rsidR="00757FFC">
        <w:t> </w:t>
      </w:r>
      <w:r w:rsidRPr="00B37410">
        <w:t>B. Reports, Audits und Inspektionen)</w:t>
      </w:r>
      <w:r w:rsidR="00ED2048">
        <w:t>,</w:t>
      </w:r>
    </w:p>
    <w:p w14:paraId="2003DC4E" w14:textId="77777777" w:rsidR="00B37410" w:rsidRPr="00B37410" w:rsidRDefault="00ED2048" w:rsidP="00771060">
      <w:pPr>
        <w:pStyle w:val="00Vorgabetext"/>
        <w:numPr>
          <w:ilvl w:val="0"/>
          <w:numId w:val="34"/>
        </w:numPr>
      </w:pPr>
      <w:r>
        <w:t>für die/den Stellvertreter/in oder eine/n Nachfolger/</w:t>
      </w:r>
      <w:r w:rsidR="00B37410" w:rsidRPr="00B37410">
        <w:t>in zum Verständnis des Sachverhalts, des Geschäftsvorgangs oder des Vor</w:t>
      </w:r>
      <w:r>
        <w:t>gehens nötig oder nützlich sind,</w:t>
      </w:r>
    </w:p>
    <w:p w14:paraId="4F276AEF" w14:textId="77777777" w:rsidR="00B37410" w:rsidRPr="00B37410" w:rsidRDefault="00B37410" w:rsidP="00771060">
      <w:pPr>
        <w:pStyle w:val="00Vorgabetext"/>
        <w:numPr>
          <w:ilvl w:val="0"/>
          <w:numId w:val="34"/>
        </w:numPr>
      </w:pPr>
      <w:r w:rsidRPr="00B37410">
        <w:t>einen Meilenstein in einem Projekt oder Prozess dokumentieren</w:t>
      </w:r>
      <w:r w:rsidR="00ED2048">
        <w:t>,</w:t>
      </w:r>
    </w:p>
    <w:p w14:paraId="363E416B" w14:textId="77777777" w:rsidR="00B37410" w:rsidRPr="00B37410" w:rsidRDefault="00B37410" w:rsidP="00771060">
      <w:pPr>
        <w:pStyle w:val="00Vorgabetext"/>
        <w:numPr>
          <w:ilvl w:val="0"/>
          <w:numId w:val="34"/>
        </w:numPr>
      </w:pPr>
      <w:r w:rsidRPr="00B37410">
        <w:t>Endprodukte der eigenen Organisation darstellen (z. B. Amtsdruckschriften, Broschüren)</w:t>
      </w:r>
      <w:r w:rsidR="00ED2048">
        <w:t>.</w:t>
      </w:r>
    </w:p>
    <w:p w14:paraId="0D60839C" w14:textId="77777777" w:rsidR="00856C50" w:rsidRPr="00B37410" w:rsidRDefault="00856C50" w:rsidP="00856C50">
      <w:pPr>
        <w:pStyle w:val="00Vorgabetext"/>
      </w:pPr>
      <w:r w:rsidRPr="00B37410">
        <w:t>Die Liste ist nicht abschliessend.</w:t>
      </w:r>
    </w:p>
    <w:p w14:paraId="4AA5B410" w14:textId="77777777" w:rsidR="00856C50" w:rsidRDefault="00856C50" w:rsidP="00551111">
      <w:pPr>
        <w:pStyle w:val="00Vorgabetext"/>
        <w:spacing w:before="0"/>
      </w:pPr>
    </w:p>
    <w:p w14:paraId="51F9B316" w14:textId="77777777" w:rsidR="00F047B9" w:rsidRPr="006F58F1" w:rsidRDefault="00F047B9" w:rsidP="00241E6B">
      <w:pPr>
        <w:pStyle w:val="73Titel3"/>
        <w:spacing w:before="120"/>
        <w:outlineLvl w:val="2"/>
        <w:rPr>
          <w:sz w:val="22"/>
        </w:rPr>
      </w:pPr>
      <w:bookmarkStart w:id="43" w:name="_Toc191031455"/>
      <w:r w:rsidRPr="006F58F1">
        <w:rPr>
          <w:sz w:val="22"/>
        </w:rPr>
        <w:t>Negativliste</w:t>
      </w:r>
      <w:bookmarkEnd w:id="43"/>
    </w:p>
    <w:p w14:paraId="735834B2" w14:textId="45E8EB6E" w:rsidR="00ED2048" w:rsidRPr="00ED2048" w:rsidRDefault="00856C50" w:rsidP="00ED2048">
      <w:pPr>
        <w:pStyle w:val="00Vorgabetext"/>
      </w:pPr>
      <w:r>
        <w:t xml:space="preserve">Als </w:t>
      </w:r>
      <w:r w:rsidR="00ED2048" w:rsidRPr="00ED2048">
        <w:t xml:space="preserve">grundsätzlich </w:t>
      </w:r>
      <w:r w:rsidR="00ED2048" w:rsidRPr="00ED2048">
        <w:rPr>
          <w:b/>
        </w:rPr>
        <w:t>nicht</w:t>
      </w:r>
      <w:r w:rsidR="00ED2048" w:rsidRPr="00ED2048">
        <w:t xml:space="preserve"> </w:t>
      </w:r>
      <w:r w:rsidR="00ED2048" w:rsidRPr="00525656">
        <w:rPr>
          <w:b/>
        </w:rPr>
        <w:t>geschäftsrelevant</w:t>
      </w:r>
      <w:r w:rsidR="00ED2048" w:rsidRPr="00ED2048">
        <w:t xml:space="preserve"> </w:t>
      </w:r>
      <w:r>
        <w:t xml:space="preserve">gelten </w:t>
      </w:r>
      <w:r w:rsidR="00ED2048" w:rsidRPr="00ED2048">
        <w:t xml:space="preserve">und folglich </w:t>
      </w:r>
      <w:r w:rsidR="00ED2048" w:rsidRPr="00ED2048">
        <w:rPr>
          <w:b/>
        </w:rPr>
        <w:t>nicht ein</w:t>
      </w:r>
      <w:r>
        <w:rPr>
          <w:b/>
        </w:rPr>
        <w:t>zu</w:t>
      </w:r>
      <w:r w:rsidR="00ED2048" w:rsidRPr="00ED2048">
        <w:rPr>
          <w:b/>
        </w:rPr>
        <w:t>scann</w:t>
      </w:r>
      <w:r>
        <w:rPr>
          <w:b/>
        </w:rPr>
        <w:t>en</w:t>
      </w:r>
      <w:r w:rsidR="00ED2048" w:rsidRPr="00ED2048">
        <w:t xml:space="preserve"> und </w:t>
      </w:r>
      <w:r w:rsidR="00ED2048" w:rsidRPr="00ED2048">
        <w:rPr>
          <w:b/>
        </w:rPr>
        <w:t xml:space="preserve">nicht </w:t>
      </w:r>
      <w:r w:rsidR="00ED2048" w:rsidRPr="00525656">
        <w:t>i</w:t>
      </w:r>
      <w:r w:rsidR="00757FFC">
        <w:t>m Dossier</w:t>
      </w:r>
      <w:r w:rsidR="00ED2048" w:rsidRPr="00ED2048">
        <w:t xml:space="preserve"> </w:t>
      </w:r>
      <w:r w:rsidR="00ED2048" w:rsidRPr="00856C50">
        <w:rPr>
          <w:b/>
        </w:rPr>
        <w:t>ab</w:t>
      </w:r>
      <w:r w:rsidRPr="00856C50">
        <w:rPr>
          <w:b/>
        </w:rPr>
        <w:t>zu</w:t>
      </w:r>
      <w:r w:rsidR="00ED2048" w:rsidRPr="00856C50">
        <w:rPr>
          <w:b/>
        </w:rPr>
        <w:t>legen</w:t>
      </w:r>
      <w:r>
        <w:t xml:space="preserve"> sind:</w:t>
      </w:r>
    </w:p>
    <w:p w14:paraId="21B69B13" w14:textId="77777777" w:rsidR="00D141E3" w:rsidRDefault="00D141E3" w:rsidP="00D141E3">
      <w:pPr>
        <w:pStyle w:val="00Vorgabetext"/>
        <w:numPr>
          <w:ilvl w:val="0"/>
          <w:numId w:val="35"/>
        </w:numPr>
      </w:pPr>
      <w:r>
        <w:lastRenderedPageBreak/>
        <w:t>Laufzettel (zur Weitergabe von Unterlagen)</w:t>
      </w:r>
    </w:p>
    <w:p w14:paraId="4E124E99" w14:textId="0797EF8F" w:rsidR="00D141E3" w:rsidRDefault="00D141E3" w:rsidP="00D141E3">
      <w:pPr>
        <w:pStyle w:val="00Vorgabetext"/>
        <w:numPr>
          <w:ilvl w:val="0"/>
          <w:numId w:val="35"/>
        </w:numPr>
      </w:pPr>
      <w:r>
        <w:t>Reservationen (von Sitzungszimmern, Hotelzimmern usw.)</w:t>
      </w:r>
    </w:p>
    <w:p w14:paraId="2F5E14F5" w14:textId="297D305A" w:rsidR="00D141E3" w:rsidRDefault="00D141E3" w:rsidP="00D141E3">
      <w:pPr>
        <w:pStyle w:val="00Vorgabetext"/>
        <w:numPr>
          <w:ilvl w:val="0"/>
          <w:numId w:val="35"/>
        </w:numPr>
      </w:pPr>
      <w:r>
        <w:t>Wegbeschreibungen und Lagepläne</w:t>
      </w:r>
    </w:p>
    <w:p w14:paraId="4756CF86" w14:textId="6AF0D597" w:rsidR="00D141E3" w:rsidRDefault="00D141E3" w:rsidP="00D141E3">
      <w:pPr>
        <w:pStyle w:val="00Vorgabetext"/>
        <w:numPr>
          <w:ilvl w:val="0"/>
          <w:numId w:val="35"/>
        </w:numPr>
      </w:pPr>
      <w:r>
        <w:t>Billette und Fahrpläne</w:t>
      </w:r>
    </w:p>
    <w:p w14:paraId="68641D52" w14:textId="7E9CDDE1" w:rsidR="00D141E3" w:rsidRDefault="00D141E3" w:rsidP="00D141E3">
      <w:pPr>
        <w:pStyle w:val="00Vorgabetext"/>
        <w:numPr>
          <w:ilvl w:val="0"/>
          <w:numId w:val="35"/>
        </w:numPr>
      </w:pPr>
      <w:r>
        <w:t>Adressen und Telefonnummern</w:t>
      </w:r>
    </w:p>
    <w:p w14:paraId="63C5C43B" w14:textId="4C1806A5" w:rsidR="00D141E3" w:rsidRDefault="00D141E3" w:rsidP="00D141E3">
      <w:pPr>
        <w:pStyle w:val="00Vorgabetext"/>
        <w:numPr>
          <w:ilvl w:val="0"/>
          <w:numId w:val="35"/>
        </w:numPr>
      </w:pPr>
      <w:r>
        <w:t>Versandlisten</w:t>
      </w:r>
    </w:p>
    <w:p w14:paraId="3505E56C" w14:textId="68779D6C" w:rsidR="00D141E3" w:rsidRDefault="00D141E3" w:rsidP="00D141E3">
      <w:pPr>
        <w:pStyle w:val="00Vorgabetext"/>
        <w:numPr>
          <w:ilvl w:val="0"/>
          <w:numId w:val="35"/>
        </w:numPr>
      </w:pPr>
      <w:r>
        <w:t>Anmeldeformulare und -bestätigungen</w:t>
      </w:r>
    </w:p>
    <w:p w14:paraId="3E3F3FD8" w14:textId="64D7245D" w:rsidR="00D141E3" w:rsidRDefault="00D141E3" w:rsidP="00D141E3">
      <w:pPr>
        <w:pStyle w:val="00Vorgabetext"/>
        <w:numPr>
          <w:ilvl w:val="0"/>
          <w:numId w:val="35"/>
        </w:numPr>
      </w:pPr>
      <w:r>
        <w:t>Bestellungen</w:t>
      </w:r>
    </w:p>
    <w:p w14:paraId="1B81129E" w14:textId="375BFF65" w:rsidR="00D141E3" w:rsidRDefault="00D141E3" w:rsidP="00D141E3">
      <w:pPr>
        <w:pStyle w:val="00Vorgabetext"/>
        <w:numPr>
          <w:ilvl w:val="0"/>
          <w:numId w:val="35"/>
        </w:numPr>
      </w:pPr>
      <w:r>
        <w:t>Empfangsbestätigungen</w:t>
      </w:r>
    </w:p>
    <w:p w14:paraId="41B40660" w14:textId="14ED428A" w:rsidR="00D141E3" w:rsidRDefault="00D141E3" w:rsidP="00D141E3">
      <w:pPr>
        <w:pStyle w:val="00Vorgabetext"/>
        <w:numPr>
          <w:ilvl w:val="0"/>
          <w:numId w:val="35"/>
        </w:numPr>
      </w:pPr>
      <w:r>
        <w:t>Lieferscheine</w:t>
      </w:r>
    </w:p>
    <w:p w14:paraId="76FC7821" w14:textId="5F3EB93F" w:rsidR="00D141E3" w:rsidRDefault="00D141E3" w:rsidP="00D141E3">
      <w:pPr>
        <w:pStyle w:val="00Vorgabetext"/>
        <w:numPr>
          <w:ilvl w:val="0"/>
          <w:numId w:val="35"/>
        </w:numPr>
      </w:pPr>
      <w:r>
        <w:t>Begleitschreiben ohne geschäftsrelevanten Inhalt</w:t>
      </w:r>
    </w:p>
    <w:p w14:paraId="4258B541" w14:textId="6D8298B9" w:rsidR="00D141E3" w:rsidRDefault="00D141E3" w:rsidP="00D141E3">
      <w:pPr>
        <w:pStyle w:val="00Vorgabetext"/>
        <w:numPr>
          <w:ilvl w:val="0"/>
          <w:numId w:val="35"/>
        </w:numPr>
      </w:pPr>
      <w:r>
        <w:t>E-Mails ohne Geschäftsrelevanz (Informationen über Ankunftszeiten, kurze Nachfragen, Einladungen und dgl.)</w:t>
      </w:r>
    </w:p>
    <w:p w14:paraId="2679E7FD" w14:textId="75F8341C" w:rsidR="00D141E3" w:rsidRDefault="00D141E3" w:rsidP="00D141E3">
      <w:pPr>
        <w:pStyle w:val="00Vorgabetext"/>
        <w:numPr>
          <w:ilvl w:val="0"/>
          <w:numId w:val="35"/>
        </w:numPr>
      </w:pPr>
      <w:r>
        <w:t>Offerten, die nicht berücksichtigt wurden (inkl. Absageschreiben)</w:t>
      </w:r>
    </w:p>
    <w:p w14:paraId="188556C3" w14:textId="3386E59E" w:rsidR="00D141E3" w:rsidRPr="00ED2048" w:rsidRDefault="00D141E3" w:rsidP="00D141E3">
      <w:pPr>
        <w:pStyle w:val="00Vorgabetext"/>
        <w:numPr>
          <w:ilvl w:val="0"/>
          <w:numId w:val="35"/>
        </w:numPr>
      </w:pPr>
      <w:r>
        <w:t>Zeitungen und Zeitschriften, Fachartikel</w:t>
      </w:r>
    </w:p>
    <w:p w14:paraId="55F56FB5" w14:textId="405FA219" w:rsidR="00ED2048" w:rsidRDefault="00ED2048" w:rsidP="00771060">
      <w:pPr>
        <w:pStyle w:val="00Vorgabetext"/>
        <w:numPr>
          <w:ilvl w:val="0"/>
          <w:numId w:val="35"/>
        </w:numPr>
      </w:pPr>
      <w:r w:rsidRPr="00ED2048">
        <w:t>Broschüren</w:t>
      </w:r>
      <w:r w:rsidR="00D141E3">
        <w:t>, Kataloge, Prospekte und anderes Werbematerial</w:t>
      </w:r>
    </w:p>
    <w:p w14:paraId="7C3D801D" w14:textId="20580D29" w:rsidR="00D141E3" w:rsidRDefault="00D141E3" w:rsidP="00771060">
      <w:pPr>
        <w:pStyle w:val="00Vorgabetext"/>
        <w:numPr>
          <w:ilvl w:val="0"/>
          <w:numId w:val="35"/>
        </w:numPr>
      </w:pPr>
      <w:r>
        <w:t>Ungefragt zugesandte Dokumente, Angebote usw., die keine Reaktion auslösen</w:t>
      </w:r>
    </w:p>
    <w:p w14:paraId="6B74C21A" w14:textId="3922AFF9" w:rsidR="00D141E3" w:rsidRDefault="00D141E3" w:rsidP="00771060">
      <w:pPr>
        <w:pStyle w:val="00Vorgabetext"/>
        <w:numPr>
          <w:ilvl w:val="0"/>
          <w:numId w:val="35"/>
        </w:numPr>
      </w:pPr>
      <w:r>
        <w:t xml:space="preserve">Unterlagen übergeordneter Stellen oder weiterer Dritter, die sich </w:t>
      </w:r>
      <w:r w:rsidRPr="00D141E3">
        <w:rPr>
          <w:b/>
          <w:bCs/>
        </w:rPr>
        <w:t>nicht</w:t>
      </w:r>
      <w:r>
        <w:t xml:space="preserve"> auf ein Geschäft mit der jeweiligen Stelle beziehen (z. B. Rundschreiben und Mitteilungen, die nur zur Kenntnisnahme zugestellt werden)</w:t>
      </w:r>
    </w:p>
    <w:p w14:paraId="63BCF026" w14:textId="53C8B8C6" w:rsidR="00D141E3" w:rsidRDefault="00D141E3" w:rsidP="00771060">
      <w:pPr>
        <w:pStyle w:val="00Vorgabetext"/>
        <w:numPr>
          <w:ilvl w:val="0"/>
          <w:numId w:val="35"/>
        </w:numPr>
      </w:pPr>
      <w:r>
        <w:t>Geringfügig angepasste Versionen von Unterlagen</w:t>
      </w:r>
    </w:p>
    <w:p w14:paraId="30799021" w14:textId="3C9FA43D" w:rsidR="00D141E3" w:rsidRDefault="00D141E3" w:rsidP="00771060">
      <w:pPr>
        <w:pStyle w:val="00Vorgabetext"/>
        <w:numPr>
          <w:ilvl w:val="0"/>
          <w:numId w:val="35"/>
        </w:numPr>
      </w:pPr>
      <w:r>
        <w:t>Kopien, Tageskopien</w:t>
      </w:r>
    </w:p>
    <w:p w14:paraId="56FF3FE0" w14:textId="103485E4" w:rsidR="00D141E3" w:rsidRDefault="00D141E3" w:rsidP="00771060">
      <w:pPr>
        <w:pStyle w:val="00Vorgabetext"/>
        <w:numPr>
          <w:ilvl w:val="0"/>
          <w:numId w:val="35"/>
        </w:numPr>
      </w:pPr>
      <w:r>
        <w:t>Doppel- und Mehrfachexemplare</w:t>
      </w:r>
    </w:p>
    <w:p w14:paraId="75ECE9C3" w14:textId="5CCAF879" w:rsidR="00D141E3" w:rsidRPr="00ED2048" w:rsidRDefault="00D141E3" w:rsidP="00771060">
      <w:pPr>
        <w:pStyle w:val="00Vorgabetext"/>
        <w:numPr>
          <w:ilvl w:val="0"/>
          <w:numId w:val="35"/>
        </w:numPr>
      </w:pPr>
      <w:r>
        <w:t>Notizen, die in ein offizielles Dokument eingearbeitet worden sind (z. B. ein Protokoll, eine Aktennotiz oder eine Vereinbarung)</w:t>
      </w:r>
    </w:p>
    <w:p w14:paraId="66ACFF07" w14:textId="77777777" w:rsidR="00ED2048" w:rsidRPr="00ED2048" w:rsidRDefault="00ED2048" w:rsidP="00771060">
      <w:pPr>
        <w:pStyle w:val="00Vorgabetext"/>
        <w:numPr>
          <w:ilvl w:val="0"/>
          <w:numId w:val="35"/>
        </w:numPr>
      </w:pPr>
      <w:r w:rsidRPr="00ED2048">
        <w:t>unausgefüllte Formulare</w:t>
      </w:r>
      <w:r w:rsidR="00525656">
        <w:t>.</w:t>
      </w:r>
    </w:p>
    <w:p w14:paraId="15C08B68" w14:textId="77777777" w:rsidR="00856C50" w:rsidRPr="00ED2048" w:rsidRDefault="00856C50" w:rsidP="00856C50">
      <w:pPr>
        <w:pStyle w:val="00Vorgabetext"/>
      </w:pPr>
      <w:r w:rsidRPr="00ED2048">
        <w:t>Die Liste ist nicht abschliessend.</w:t>
      </w:r>
    </w:p>
    <w:p w14:paraId="16B0E2C9" w14:textId="77777777" w:rsidR="00ED2048" w:rsidRDefault="00ED2048" w:rsidP="00551111">
      <w:pPr>
        <w:pStyle w:val="00Vorgabetext"/>
        <w:spacing w:before="0"/>
      </w:pPr>
    </w:p>
    <w:p w14:paraId="1AF8EFDF" w14:textId="77777777" w:rsidR="00F047B9" w:rsidRPr="006F58F1" w:rsidRDefault="00F047B9" w:rsidP="00241E6B">
      <w:pPr>
        <w:pStyle w:val="72Titel2"/>
        <w:spacing w:before="120"/>
        <w:outlineLvl w:val="1"/>
        <w:rPr>
          <w:sz w:val="22"/>
        </w:rPr>
      </w:pPr>
      <w:bookmarkStart w:id="44" w:name="RechtlichRelevantePapierdokumente"/>
      <w:bookmarkStart w:id="45" w:name="_Toc191031456"/>
      <w:r w:rsidRPr="006F58F1">
        <w:rPr>
          <w:sz w:val="22"/>
        </w:rPr>
        <w:t xml:space="preserve">Liste der </w:t>
      </w:r>
      <w:r w:rsidR="008F2F9A">
        <w:rPr>
          <w:sz w:val="22"/>
        </w:rPr>
        <w:t>rechtlich</w:t>
      </w:r>
      <w:r w:rsidRPr="006F58F1">
        <w:rPr>
          <w:sz w:val="22"/>
        </w:rPr>
        <w:t xml:space="preserve"> relevanten </w:t>
      </w:r>
      <w:r w:rsidR="008F2F9A">
        <w:rPr>
          <w:sz w:val="22"/>
        </w:rPr>
        <w:t>Papierdokumente</w:t>
      </w:r>
      <w:bookmarkEnd w:id="44"/>
      <w:bookmarkEnd w:id="45"/>
    </w:p>
    <w:p w14:paraId="5B16EFFD" w14:textId="055E180E" w:rsidR="00AB7AB4" w:rsidRDefault="00AB7AB4" w:rsidP="00763131">
      <w:pPr>
        <w:rPr>
          <w:rFonts w:asciiTheme="minorHAnsi" w:hAnsiTheme="minorHAnsi" w:cstheme="minorHAnsi"/>
        </w:rPr>
      </w:pPr>
      <w:r>
        <w:rPr>
          <w:rFonts w:asciiTheme="minorHAnsi" w:hAnsiTheme="minorHAnsi" w:cstheme="minorHAnsi"/>
        </w:rPr>
        <w:t xml:space="preserve">Zusätzlich zur </w:t>
      </w:r>
      <w:r w:rsidR="00A37F39">
        <w:rPr>
          <w:rFonts w:asciiTheme="minorHAnsi" w:hAnsiTheme="minorHAnsi" w:cstheme="minorHAnsi"/>
        </w:rPr>
        <w:t>digitalen</w:t>
      </w:r>
      <w:r>
        <w:rPr>
          <w:rFonts w:asciiTheme="minorHAnsi" w:hAnsiTheme="minorHAnsi" w:cstheme="minorHAnsi"/>
        </w:rPr>
        <w:t xml:space="preserve"> Version auch in </w:t>
      </w:r>
      <w:r w:rsidR="00A37F39">
        <w:rPr>
          <w:rFonts w:asciiTheme="minorHAnsi" w:hAnsiTheme="minorHAnsi" w:cstheme="minorHAnsi"/>
        </w:rPr>
        <w:t>analoger</w:t>
      </w:r>
      <w:r>
        <w:rPr>
          <w:rFonts w:asciiTheme="minorHAnsi" w:hAnsiTheme="minorHAnsi" w:cstheme="minorHAnsi"/>
        </w:rPr>
        <w:t xml:space="preserve"> Form aufzubewahren sind Dokumente</w:t>
      </w:r>
    </w:p>
    <w:p w14:paraId="1A019CAC" w14:textId="77777777" w:rsidR="00AB7AB4" w:rsidRPr="00AB7AB4" w:rsidRDefault="00525656" w:rsidP="00771060">
      <w:pPr>
        <w:pStyle w:val="00Vorgabetext"/>
        <w:numPr>
          <w:ilvl w:val="0"/>
          <w:numId w:val="44"/>
        </w:numPr>
      </w:pPr>
      <w:r>
        <w:t>aufg</w:t>
      </w:r>
      <w:r w:rsidR="00763131" w:rsidRPr="00AB7AB4">
        <w:t xml:space="preserve">rund ihrer juristischen Relevanz </w:t>
      </w:r>
      <w:r w:rsidR="008F2F9A" w:rsidRPr="00AB7AB4">
        <w:t>(z. B</w:t>
      </w:r>
      <w:r>
        <w:t>.</w:t>
      </w:r>
      <w:r w:rsidR="008F2F9A" w:rsidRPr="00AB7AB4">
        <w:t xml:space="preserve"> Dokumente mit gesetzlich vorgeschri</w:t>
      </w:r>
      <w:r w:rsidR="00AB7AB4" w:rsidRPr="00AB7AB4">
        <w:t>ebenen Formerfordernissen) oder</w:t>
      </w:r>
    </w:p>
    <w:p w14:paraId="4AE42B34" w14:textId="77777777" w:rsidR="00763131" w:rsidRPr="00AB7AB4" w:rsidRDefault="008F2F9A" w:rsidP="00771060">
      <w:pPr>
        <w:pStyle w:val="00Vorgabetext"/>
        <w:numPr>
          <w:ilvl w:val="0"/>
          <w:numId w:val="44"/>
        </w:numPr>
      </w:pPr>
      <w:r w:rsidRPr="00AB7AB4">
        <w:t>aus verfahrenstechnischen Gründen (z. B. Prozessakten, die im Rahmen des Instanzenzugs in Papierform weitergeleitet werden müssen)</w:t>
      </w:r>
      <w:r w:rsidR="00AB7AB4" w:rsidRPr="00AB7AB4">
        <w:t>.</w:t>
      </w:r>
    </w:p>
    <w:p w14:paraId="2E5A56FD" w14:textId="77777777" w:rsidR="00763131" w:rsidRPr="00164F74" w:rsidRDefault="00763131" w:rsidP="00763131">
      <w:pPr>
        <w:rPr>
          <w:rFonts w:asciiTheme="minorHAnsi" w:hAnsiTheme="minorHAnsi" w:cstheme="minorHAnsi"/>
        </w:rPr>
      </w:pPr>
      <w:r w:rsidRPr="00164F74">
        <w:rPr>
          <w:rFonts w:asciiTheme="minorHAnsi" w:hAnsiTheme="minorHAnsi" w:cstheme="minorHAnsi"/>
        </w:rPr>
        <w:t xml:space="preserve">Im Zweifelsfall </w:t>
      </w:r>
      <w:r w:rsidR="008F2F9A">
        <w:rPr>
          <w:rFonts w:asciiTheme="minorHAnsi" w:hAnsiTheme="minorHAnsi" w:cstheme="minorHAnsi"/>
        </w:rPr>
        <w:t>wird</w:t>
      </w:r>
      <w:r w:rsidRPr="00164F74">
        <w:rPr>
          <w:rFonts w:asciiTheme="minorHAnsi" w:hAnsiTheme="minorHAnsi" w:cstheme="minorHAnsi"/>
        </w:rPr>
        <w:t xml:space="preserve"> der Rechtsdienst beigez</w:t>
      </w:r>
      <w:r w:rsidR="008F2F9A">
        <w:rPr>
          <w:rFonts w:asciiTheme="minorHAnsi" w:hAnsiTheme="minorHAnsi" w:cstheme="minorHAnsi"/>
        </w:rPr>
        <w:t>ogen</w:t>
      </w:r>
      <w:r w:rsidRPr="00164F74">
        <w:rPr>
          <w:rFonts w:asciiTheme="minorHAnsi" w:hAnsiTheme="minorHAnsi" w:cstheme="minorHAnsi"/>
        </w:rPr>
        <w:t>.</w:t>
      </w:r>
    </w:p>
    <w:p w14:paraId="5AC7ED5E" w14:textId="77777777" w:rsidR="00763131" w:rsidRPr="00164F74" w:rsidRDefault="00AB7AB4" w:rsidP="00763131">
      <w:pPr>
        <w:rPr>
          <w:rFonts w:asciiTheme="minorHAnsi" w:hAnsiTheme="minorHAnsi" w:cstheme="minorHAnsi"/>
        </w:rPr>
      </w:pPr>
      <w:r>
        <w:rPr>
          <w:rFonts w:asciiTheme="minorHAnsi" w:hAnsiTheme="minorHAnsi" w:cstheme="minorHAnsi"/>
        </w:rPr>
        <w:t>G</w:t>
      </w:r>
      <w:r w:rsidR="00763131">
        <w:rPr>
          <w:rFonts w:asciiTheme="minorHAnsi" w:hAnsiTheme="minorHAnsi" w:cstheme="minorHAnsi"/>
        </w:rPr>
        <w:t>rundsätzlich a</w:t>
      </w:r>
      <w:r w:rsidR="00763131" w:rsidRPr="00164F74">
        <w:rPr>
          <w:rFonts w:asciiTheme="minorHAnsi" w:hAnsiTheme="minorHAnsi" w:cstheme="minorHAnsi"/>
        </w:rPr>
        <w:t xml:space="preserve">ls </w:t>
      </w:r>
      <w:r w:rsidR="00100B34">
        <w:rPr>
          <w:rFonts w:asciiTheme="minorHAnsi" w:hAnsiTheme="minorHAnsi" w:cstheme="minorHAnsi"/>
        </w:rPr>
        <w:t>rechtlich</w:t>
      </w:r>
      <w:r w:rsidR="00763131" w:rsidRPr="00164F74">
        <w:rPr>
          <w:rFonts w:asciiTheme="minorHAnsi" w:hAnsiTheme="minorHAnsi" w:cstheme="minorHAnsi"/>
        </w:rPr>
        <w:t xml:space="preserve"> relevant</w:t>
      </w:r>
      <w:r w:rsidR="00525656">
        <w:rPr>
          <w:rFonts w:asciiTheme="minorHAnsi" w:hAnsiTheme="minorHAnsi" w:cstheme="minorHAnsi"/>
        </w:rPr>
        <w:t xml:space="preserve"> gelten</w:t>
      </w:r>
    </w:p>
    <w:p w14:paraId="42EA1799" w14:textId="77777777" w:rsidR="00763131" w:rsidRPr="00763131" w:rsidRDefault="00525656" w:rsidP="00771060">
      <w:pPr>
        <w:pStyle w:val="00Vorgabetext"/>
        <w:numPr>
          <w:ilvl w:val="0"/>
          <w:numId w:val="37"/>
        </w:numPr>
      </w:pPr>
      <w:r>
        <w:t>h</w:t>
      </w:r>
      <w:r w:rsidR="00100B34">
        <w:t>andunterzeichnete Verträge und</w:t>
      </w:r>
      <w:r w:rsidR="00763131" w:rsidRPr="00763131">
        <w:t xml:space="preserve"> Vereinbarungen mit Dienstleistungs</w:t>
      </w:r>
      <w:r>
        <w:softHyphen/>
      </w:r>
      <w:r w:rsidR="00763131" w:rsidRPr="00763131">
        <w:t>anbiete</w:t>
      </w:r>
      <w:r w:rsidR="00635AE5">
        <w:t>nden</w:t>
      </w:r>
      <w:r>
        <w:t>,</w:t>
      </w:r>
    </w:p>
    <w:p w14:paraId="29982A5D" w14:textId="77777777" w:rsidR="00763131" w:rsidRDefault="00635AE5" w:rsidP="00771060">
      <w:pPr>
        <w:pStyle w:val="00Vorgabetext"/>
        <w:numPr>
          <w:ilvl w:val="0"/>
          <w:numId w:val="37"/>
        </w:numPr>
      </w:pPr>
      <w:r>
        <w:lastRenderedPageBreak/>
        <w:t>Rechtsmittel</w:t>
      </w:r>
      <w:r w:rsidR="00763131" w:rsidRPr="00763131">
        <w:t xml:space="preserve"> und damit zusammenhängende Dokumente (Eingaben, Verfügungen, </w:t>
      </w:r>
      <w:r>
        <w:t xml:space="preserve">Vernehmlassungen, </w:t>
      </w:r>
      <w:r w:rsidR="00763131" w:rsidRPr="00763131">
        <w:t>Entscheide, Urteile</w:t>
      </w:r>
      <w:r>
        <w:t xml:space="preserve"> usw.</w:t>
      </w:r>
      <w:r w:rsidR="00763131" w:rsidRPr="00763131">
        <w:t>)</w:t>
      </w:r>
      <w:r w:rsidR="00525656">
        <w:t>.</w:t>
      </w:r>
    </w:p>
    <w:p w14:paraId="4D9E0D32" w14:textId="77777777" w:rsidR="00AB7AB4" w:rsidRPr="00763131" w:rsidRDefault="00AB7AB4" w:rsidP="00AB7AB4">
      <w:pPr>
        <w:pStyle w:val="00Vorgabetext"/>
      </w:pPr>
      <w:r w:rsidRPr="00164F74">
        <w:rPr>
          <w:rFonts w:asciiTheme="minorHAnsi" w:hAnsiTheme="minorHAnsi" w:cstheme="minorHAnsi"/>
        </w:rPr>
        <w:t>Die Liste ist nicht abschliessend</w:t>
      </w:r>
      <w:r>
        <w:rPr>
          <w:rFonts w:asciiTheme="minorHAnsi" w:hAnsiTheme="minorHAnsi" w:cstheme="minorHAnsi"/>
        </w:rPr>
        <w:t>.</w:t>
      </w:r>
    </w:p>
    <w:p w14:paraId="436D2815" w14:textId="77777777" w:rsidR="00AB7AB4" w:rsidRPr="00AB7AB4" w:rsidRDefault="00AB7AB4" w:rsidP="00AB7AB4">
      <w:pPr>
        <w:rPr>
          <w:rFonts w:asciiTheme="minorHAnsi" w:hAnsiTheme="minorHAnsi" w:cstheme="minorHAnsi"/>
        </w:rPr>
      </w:pPr>
      <w:r w:rsidRPr="00AB7AB4">
        <w:rPr>
          <w:rFonts w:asciiTheme="minorHAnsi" w:hAnsiTheme="minorHAnsi" w:cstheme="minorHAnsi"/>
        </w:rPr>
        <w:t>Die Papieroriginale werden strukturiert nach dem Ordnungssystem zentral in der Ruhenden Ablage aufbewahrt und können bei Bedarf angefordert werden.</w:t>
      </w:r>
    </w:p>
    <w:p w14:paraId="4DA77D34" w14:textId="77777777" w:rsidR="00763131" w:rsidRDefault="00763131" w:rsidP="00551111">
      <w:pPr>
        <w:pStyle w:val="00Vorgabetext"/>
        <w:spacing w:before="0"/>
      </w:pPr>
    </w:p>
    <w:p w14:paraId="2D7B09FC" w14:textId="77777777" w:rsidR="00F047B9" w:rsidRPr="006F58F1" w:rsidRDefault="00F047B9" w:rsidP="00241E6B">
      <w:pPr>
        <w:pStyle w:val="72Titel2"/>
        <w:spacing w:before="120"/>
        <w:outlineLvl w:val="1"/>
        <w:rPr>
          <w:sz w:val="22"/>
        </w:rPr>
      </w:pPr>
      <w:bookmarkStart w:id="46" w:name="_Toc191031457"/>
      <w:bookmarkStart w:id="47" w:name="AblagenFachanwendungen"/>
      <w:r w:rsidRPr="006F58F1">
        <w:rPr>
          <w:sz w:val="22"/>
        </w:rPr>
        <w:t>Liste der autorisierten Ablagen und Fachanwendungen</w:t>
      </w:r>
      <w:bookmarkEnd w:id="46"/>
    </w:p>
    <w:bookmarkEnd w:id="47"/>
    <w:p w14:paraId="643AD712" w14:textId="0FBD9832" w:rsidR="00F047B9" w:rsidRDefault="00763131" w:rsidP="00A86F32">
      <w:pPr>
        <w:pStyle w:val="00Vorgabetext"/>
      </w:pPr>
      <w:r>
        <w:t xml:space="preserve">Die Ablage </w:t>
      </w:r>
      <w:r w:rsidR="00757FFC" w:rsidRPr="00757FFC">
        <w:rPr>
          <w:highlight w:val="yellow"/>
        </w:rPr>
        <w:t>[des öffentlichen Organs XY]</w:t>
      </w:r>
      <w:r>
        <w:t xml:space="preserve"> besteht aus der Gesamtheit aller autorisierten Ablagen. </w:t>
      </w:r>
      <w:r w:rsidR="00591BEF">
        <w:t xml:space="preserve">Neben den autorisierten Ablagen dürfen keine weiteren Ablagen geführt werden. </w:t>
      </w:r>
      <w:r>
        <w:t xml:space="preserve">Es steht den Mitarbeitenden </w:t>
      </w:r>
      <w:r w:rsidR="00AB7AB4">
        <w:t xml:space="preserve">indessen </w:t>
      </w:r>
      <w:r>
        <w:t xml:space="preserve">frei, </w:t>
      </w:r>
      <w:r w:rsidR="00A37F39">
        <w:t>digitale</w:t>
      </w:r>
      <w:r w:rsidR="003C7BDE">
        <w:t xml:space="preserve"> oder </w:t>
      </w:r>
      <w:r w:rsidR="00A37F39">
        <w:t>analoge</w:t>
      </w:r>
      <w:r w:rsidR="003C7BDE">
        <w:t xml:space="preserve"> </w:t>
      </w:r>
      <w:r>
        <w:t xml:space="preserve">Arbeitskopien (Mehrfachkopien, Handakten) anzufertigen und </w:t>
      </w:r>
      <w:r w:rsidR="003C7BDE">
        <w:t>in ihrem persönlichen Arbeitsbereich aufzu</w:t>
      </w:r>
      <w:r>
        <w:t xml:space="preserve">bewahren. Diese </w:t>
      </w:r>
      <w:r w:rsidR="00591BEF">
        <w:t xml:space="preserve">Kopien </w:t>
      </w:r>
      <w:r>
        <w:t>müssen jedoch jederzeit ohne Informationsverlust vernichtet werden können.</w:t>
      </w:r>
    </w:p>
    <w:p w14:paraId="4059B52A" w14:textId="549858B1" w:rsidR="00A125B7" w:rsidRDefault="00763131" w:rsidP="00A86F32">
      <w:pPr>
        <w:pStyle w:val="00Vorgabetext"/>
      </w:pPr>
      <w:r>
        <w:t xml:space="preserve">Grundsätzlich erfolgt die Ablage der geschäftsrelevanten Unterlagen </w:t>
      </w:r>
      <w:r w:rsidR="00757FFC" w:rsidRPr="00757FFC">
        <w:rPr>
          <w:highlight w:val="yellow"/>
        </w:rPr>
        <w:t>[im Geschäfts</w:t>
      </w:r>
      <w:r w:rsidR="00757FFC" w:rsidRPr="00757FFC">
        <w:rPr>
          <w:highlight w:val="yellow"/>
        </w:rPr>
        <w:softHyphen/>
        <w:t>verwaltungssystem YZ]</w:t>
      </w:r>
      <w:r>
        <w:t xml:space="preserve">. Das </w:t>
      </w:r>
      <w:r w:rsidR="005A2AD0">
        <w:t>digitale Dossier</w:t>
      </w:r>
      <w:r>
        <w:t xml:space="preserve"> </w:t>
      </w:r>
      <w:r w:rsidR="00757FFC" w:rsidRPr="00757FFC">
        <w:rPr>
          <w:highlight w:val="yellow"/>
        </w:rPr>
        <w:t>[im Geschäftsverwaltungssystem YZ]</w:t>
      </w:r>
      <w:r w:rsidR="00757FFC">
        <w:t xml:space="preserve"> </w:t>
      </w:r>
      <w:r>
        <w:t>gilt als massgebliches, vollständiges und verlässliches Dossier.</w:t>
      </w:r>
    </w:p>
    <w:p w14:paraId="145DDF3D" w14:textId="421E7F17" w:rsidR="00296E39" w:rsidRDefault="00296E39" w:rsidP="00A86F32">
      <w:pPr>
        <w:pStyle w:val="00Vorgabetext"/>
      </w:pPr>
      <w:r w:rsidRPr="00296E39">
        <w:rPr>
          <w:highlight w:val="yellow"/>
        </w:rPr>
        <w:t>[Falls es kein führendes System, sondern zahlreiche verschiedene Anwendungen für die Dossierführung gibt, kann auch auf das Ordnungssystem und die dort pro Rubrik erwähnten Anwendungen verwiesen werden.]</w:t>
      </w:r>
    </w:p>
    <w:p w14:paraId="4C87EE1D" w14:textId="274A1A3F" w:rsidR="00763131" w:rsidRDefault="00763131" w:rsidP="00A86F32">
      <w:pPr>
        <w:pStyle w:val="00Vorgabetext"/>
      </w:pPr>
      <w:r>
        <w:t xml:space="preserve">Bestimmte Unterlagen werden </w:t>
      </w:r>
      <w:r w:rsidR="00AB7AB4">
        <w:t xml:space="preserve">jedoch </w:t>
      </w:r>
      <w:r>
        <w:t xml:space="preserve">aus rechtlichen und/oder organisatorischen Gründen ausserhalb </w:t>
      </w:r>
      <w:r w:rsidR="00757FFC" w:rsidRPr="00757FFC">
        <w:rPr>
          <w:highlight w:val="yellow"/>
        </w:rPr>
        <w:t>[des Geschäftsverwaltungssystems YZ]</w:t>
      </w:r>
      <w:r>
        <w:t xml:space="preserve"> geführt.</w:t>
      </w:r>
    </w:p>
    <w:p w14:paraId="3418C7C9" w14:textId="6F9BC564" w:rsidR="001E43B5" w:rsidRDefault="00A37F39" w:rsidP="00D141E3">
      <w:pPr>
        <w:pStyle w:val="00Vorgabetext"/>
        <w:spacing w:after="240"/>
      </w:pPr>
      <w:r>
        <w:t>Analoge</w:t>
      </w:r>
      <w:r w:rsidR="00763131">
        <w:t xml:space="preserve"> Unterlagen werden a</w:t>
      </w:r>
      <w:r w:rsidR="007C198C">
        <w:t>n folgenden Orten abgelegt und von den genannten Zuständigen betreut:</w:t>
      </w:r>
    </w:p>
    <w:tbl>
      <w:tblPr>
        <w:tblStyle w:val="Tabellenraster"/>
        <w:tblW w:w="0" w:type="auto"/>
        <w:tblLook w:val="04A0" w:firstRow="1" w:lastRow="0" w:firstColumn="1" w:lastColumn="0" w:noHBand="0" w:noVBand="1"/>
      </w:tblPr>
      <w:tblGrid>
        <w:gridCol w:w="569"/>
        <w:gridCol w:w="2162"/>
        <w:gridCol w:w="1941"/>
        <w:gridCol w:w="2015"/>
        <w:gridCol w:w="1806"/>
      </w:tblGrid>
      <w:tr w:rsidR="003C7BDE" w:rsidRPr="005202A8" w14:paraId="33B203C7" w14:textId="77777777" w:rsidTr="003C7BDE">
        <w:tc>
          <w:tcPr>
            <w:tcW w:w="627" w:type="dxa"/>
            <w:shd w:val="clear" w:color="auto" w:fill="D3D3D3" w:themeFill="background2" w:themeFillShade="E6"/>
          </w:tcPr>
          <w:p w14:paraId="35B53C98" w14:textId="77777777" w:rsidR="007C198C" w:rsidRPr="005202A8" w:rsidRDefault="007C198C" w:rsidP="00D141E3">
            <w:pPr>
              <w:pStyle w:val="00Vorgabetext"/>
              <w:spacing w:after="120"/>
              <w:rPr>
                <w:sz w:val="22"/>
                <w:szCs w:val="22"/>
              </w:rPr>
            </w:pPr>
            <w:r w:rsidRPr="005202A8">
              <w:rPr>
                <w:sz w:val="22"/>
                <w:szCs w:val="22"/>
              </w:rPr>
              <w:t>Nr.</w:t>
            </w:r>
          </w:p>
        </w:tc>
        <w:tc>
          <w:tcPr>
            <w:tcW w:w="2377" w:type="dxa"/>
            <w:shd w:val="clear" w:color="auto" w:fill="D3D3D3" w:themeFill="background2" w:themeFillShade="E6"/>
          </w:tcPr>
          <w:p w14:paraId="04E26425" w14:textId="77777777" w:rsidR="007C198C" w:rsidRPr="005202A8" w:rsidRDefault="007C198C" w:rsidP="00D141E3">
            <w:pPr>
              <w:pStyle w:val="00Vorgabetext"/>
              <w:spacing w:after="120"/>
              <w:rPr>
                <w:sz w:val="22"/>
                <w:szCs w:val="22"/>
              </w:rPr>
            </w:pPr>
            <w:r w:rsidRPr="005202A8">
              <w:rPr>
                <w:sz w:val="22"/>
                <w:szCs w:val="22"/>
              </w:rPr>
              <w:t>Ablage</w:t>
            </w:r>
          </w:p>
        </w:tc>
        <w:tc>
          <w:tcPr>
            <w:tcW w:w="1894" w:type="dxa"/>
            <w:shd w:val="clear" w:color="auto" w:fill="D3D3D3" w:themeFill="background2" w:themeFillShade="E6"/>
          </w:tcPr>
          <w:p w14:paraId="7C289982" w14:textId="77777777" w:rsidR="007C198C" w:rsidRPr="005202A8" w:rsidRDefault="007C198C" w:rsidP="00D141E3">
            <w:pPr>
              <w:pStyle w:val="00Vorgabetext"/>
              <w:spacing w:after="120"/>
              <w:rPr>
                <w:sz w:val="22"/>
                <w:szCs w:val="22"/>
              </w:rPr>
            </w:pPr>
            <w:r w:rsidRPr="005202A8">
              <w:rPr>
                <w:sz w:val="22"/>
                <w:szCs w:val="22"/>
              </w:rPr>
              <w:t>Standort</w:t>
            </w:r>
          </w:p>
        </w:tc>
        <w:tc>
          <w:tcPr>
            <w:tcW w:w="2015" w:type="dxa"/>
            <w:shd w:val="clear" w:color="auto" w:fill="D3D3D3" w:themeFill="background2" w:themeFillShade="E6"/>
          </w:tcPr>
          <w:p w14:paraId="3C9607AA" w14:textId="77777777" w:rsidR="007C198C" w:rsidRPr="005202A8" w:rsidRDefault="003C7BDE" w:rsidP="00D141E3">
            <w:pPr>
              <w:pStyle w:val="00Vorgabetext"/>
              <w:spacing w:after="120"/>
              <w:rPr>
                <w:sz w:val="22"/>
                <w:szCs w:val="22"/>
              </w:rPr>
            </w:pPr>
            <w:r>
              <w:rPr>
                <w:sz w:val="22"/>
                <w:szCs w:val="22"/>
              </w:rPr>
              <w:t>Zuständigkeit</w:t>
            </w:r>
          </w:p>
        </w:tc>
        <w:tc>
          <w:tcPr>
            <w:tcW w:w="1806" w:type="dxa"/>
            <w:shd w:val="clear" w:color="auto" w:fill="D3D3D3" w:themeFill="background2" w:themeFillShade="E6"/>
          </w:tcPr>
          <w:p w14:paraId="62B0CCE9" w14:textId="77777777" w:rsidR="007C198C" w:rsidRPr="005202A8" w:rsidRDefault="003C7BDE" w:rsidP="00D141E3">
            <w:pPr>
              <w:pStyle w:val="00Vorgabetext"/>
              <w:spacing w:after="120"/>
              <w:rPr>
                <w:sz w:val="22"/>
                <w:szCs w:val="22"/>
              </w:rPr>
            </w:pPr>
            <w:r>
              <w:rPr>
                <w:sz w:val="22"/>
                <w:szCs w:val="22"/>
              </w:rPr>
              <w:t>Stv.</w:t>
            </w:r>
          </w:p>
        </w:tc>
      </w:tr>
      <w:tr w:rsidR="003C7BDE" w:rsidRPr="00773FC5" w14:paraId="22303D1B" w14:textId="77777777" w:rsidTr="003C7BDE">
        <w:tc>
          <w:tcPr>
            <w:tcW w:w="627" w:type="dxa"/>
          </w:tcPr>
          <w:p w14:paraId="4F47A9CE" w14:textId="77777777" w:rsidR="007C198C" w:rsidRPr="00773FC5" w:rsidRDefault="007C198C"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1</w:t>
            </w:r>
          </w:p>
        </w:tc>
        <w:tc>
          <w:tcPr>
            <w:tcW w:w="2377" w:type="dxa"/>
          </w:tcPr>
          <w:p w14:paraId="0B4A2CBD" w14:textId="77777777" w:rsidR="007C198C" w:rsidRPr="00773FC5" w:rsidRDefault="007C198C"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Ablage Tagesmappen Posteingänge</w:t>
            </w:r>
          </w:p>
        </w:tc>
        <w:tc>
          <w:tcPr>
            <w:tcW w:w="1894" w:type="dxa"/>
          </w:tcPr>
          <w:p w14:paraId="37A30D87" w14:textId="77777777" w:rsidR="007C198C" w:rsidRPr="00773FC5" w:rsidRDefault="003C7BDE" w:rsidP="003C7BD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3C7BDE">
              <w:rPr>
                <w:rFonts w:asciiTheme="minorHAnsi" w:hAnsiTheme="minorHAnsi" w:cstheme="minorHAnsi"/>
                <w:sz w:val="22"/>
                <w:szCs w:val="22"/>
                <w:lang w:eastAsia="de-DE"/>
              </w:rPr>
              <w:t>Gemäss Anord</w:t>
            </w:r>
            <w:r>
              <w:rPr>
                <w:rFonts w:asciiTheme="minorHAnsi" w:hAnsiTheme="minorHAnsi" w:cstheme="minorHAnsi"/>
                <w:sz w:val="22"/>
                <w:szCs w:val="22"/>
                <w:lang w:eastAsia="de-DE"/>
              </w:rPr>
              <w:softHyphen/>
            </w:r>
            <w:r w:rsidRPr="003C7BDE">
              <w:rPr>
                <w:rFonts w:asciiTheme="minorHAnsi" w:hAnsiTheme="minorHAnsi" w:cstheme="minorHAnsi"/>
                <w:sz w:val="22"/>
                <w:szCs w:val="22"/>
                <w:lang w:eastAsia="de-DE"/>
              </w:rPr>
              <w:t>nung der A</w:t>
            </w:r>
            <w:r>
              <w:rPr>
                <w:rFonts w:asciiTheme="minorHAnsi" w:hAnsiTheme="minorHAnsi" w:cstheme="minorHAnsi"/>
                <w:sz w:val="22"/>
                <w:szCs w:val="22"/>
                <w:lang w:eastAsia="de-DE"/>
              </w:rPr>
              <w:t>b</w:t>
            </w:r>
            <w:r w:rsidRPr="003C7BDE">
              <w:rPr>
                <w:rFonts w:asciiTheme="minorHAnsi" w:hAnsiTheme="minorHAnsi" w:cstheme="minorHAnsi"/>
                <w:sz w:val="22"/>
                <w:szCs w:val="22"/>
                <w:lang w:eastAsia="de-DE"/>
              </w:rPr>
              <w:t>tei</w:t>
            </w:r>
            <w:r>
              <w:rPr>
                <w:rFonts w:asciiTheme="minorHAnsi" w:hAnsiTheme="minorHAnsi" w:cstheme="minorHAnsi"/>
                <w:sz w:val="22"/>
                <w:szCs w:val="22"/>
                <w:lang w:eastAsia="de-DE"/>
              </w:rPr>
              <w:softHyphen/>
            </w:r>
            <w:r w:rsidRPr="003C7BDE">
              <w:rPr>
                <w:rFonts w:asciiTheme="minorHAnsi" w:hAnsiTheme="minorHAnsi" w:cstheme="minorHAnsi"/>
                <w:sz w:val="22"/>
                <w:szCs w:val="22"/>
                <w:lang w:eastAsia="de-DE"/>
              </w:rPr>
              <w:t>lungsleitenden</w:t>
            </w:r>
          </w:p>
        </w:tc>
        <w:tc>
          <w:tcPr>
            <w:tcW w:w="2015" w:type="dxa"/>
          </w:tcPr>
          <w:p w14:paraId="054AB6BC" w14:textId="77777777" w:rsidR="007C198C"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3C7BDE">
              <w:rPr>
                <w:rFonts w:asciiTheme="minorHAnsi" w:hAnsiTheme="minorHAnsi" w:cstheme="minorHAnsi"/>
                <w:sz w:val="22"/>
                <w:szCs w:val="22"/>
                <w:lang w:eastAsia="de-DE"/>
              </w:rPr>
              <w:t>Abteilungsleitende</w:t>
            </w:r>
          </w:p>
        </w:tc>
        <w:tc>
          <w:tcPr>
            <w:tcW w:w="1806" w:type="dxa"/>
          </w:tcPr>
          <w:p w14:paraId="1E50F0BD" w14:textId="77777777" w:rsidR="007C198C" w:rsidRPr="00773FC5" w:rsidRDefault="003C7BDE" w:rsidP="003C7BD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Stv. </w:t>
            </w:r>
            <w:r w:rsidRPr="003C7BDE">
              <w:rPr>
                <w:rFonts w:asciiTheme="minorHAnsi" w:hAnsiTheme="minorHAnsi" w:cstheme="minorHAnsi"/>
                <w:sz w:val="22"/>
                <w:szCs w:val="22"/>
                <w:lang w:eastAsia="de-DE"/>
              </w:rPr>
              <w:t>Abtei</w:t>
            </w:r>
            <w:r>
              <w:rPr>
                <w:rFonts w:asciiTheme="minorHAnsi" w:hAnsiTheme="minorHAnsi" w:cstheme="minorHAnsi"/>
                <w:sz w:val="22"/>
                <w:szCs w:val="22"/>
                <w:lang w:eastAsia="de-DE"/>
              </w:rPr>
              <w:softHyphen/>
            </w:r>
            <w:r w:rsidRPr="003C7BDE">
              <w:rPr>
                <w:rFonts w:asciiTheme="minorHAnsi" w:hAnsiTheme="minorHAnsi" w:cstheme="minorHAnsi"/>
                <w:sz w:val="22"/>
                <w:szCs w:val="22"/>
                <w:lang w:eastAsia="de-DE"/>
              </w:rPr>
              <w:t>lungsleitende</w:t>
            </w:r>
          </w:p>
        </w:tc>
      </w:tr>
      <w:tr w:rsidR="003C7BDE" w:rsidRPr="00773FC5" w14:paraId="693D901A" w14:textId="77777777" w:rsidTr="003C7BDE">
        <w:tc>
          <w:tcPr>
            <w:tcW w:w="627" w:type="dxa"/>
          </w:tcPr>
          <w:p w14:paraId="2FA5025C"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2</w:t>
            </w:r>
          </w:p>
        </w:tc>
        <w:tc>
          <w:tcPr>
            <w:tcW w:w="2377" w:type="dxa"/>
          </w:tcPr>
          <w:p w14:paraId="68585D2F" w14:textId="42542D11" w:rsidR="003C7BDE" w:rsidRPr="00773FC5" w:rsidRDefault="003C7BDE" w:rsidP="00232149">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Ruhende Ablage (</w:t>
            </w:r>
            <w:r w:rsidR="00A37F39">
              <w:rPr>
                <w:rFonts w:asciiTheme="minorHAnsi" w:hAnsiTheme="minorHAnsi" w:cstheme="minorHAnsi"/>
                <w:sz w:val="22"/>
                <w:szCs w:val="22"/>
                <w:lang w:eastAsia="de-DE"/>
              </w:rPr>
              <w:t>analog</w:t>
            </w:r>
            <w:r w:rsidRPr="00773FC5">
              <w:rPr>
                <w:rFonts w:asciiTheme="minorHAnsi" w:hAnsiTheme="minorHAnsi" w:cstheme="minorHAnsi"/>
                <w:sz w:val="22"/>
                <w:szCs w:val="22"/>
                <w:lang w:eastAsia="de-DE"/>
              </w:rPr>
              <w:t xml:space="preserve"> aufzube</w:t>
            </w:r>
            <w:r w:rsidRPr="00773FC5">
              <w:rPr>
                <w:rFonts w:asciiTheme="minorHAnsi" w:hAnsiTheme="minorHAnsi" w:cstheme="minorHAnsi"/>
                <w:sz w:val="22"/>
                <w:szCs w:val="22"/>
                <w:lang w:eastAsia="de-DE"/>
              </w:rPr>
              <w:softHyphen/>
              <w:t>w</w:t>
            </w:r>
            <w:r>
              <w:rPr>
                <w:rFonts w:asciiTheme="minorHAnsi" w:hAnsiTheme="minorHAnsi" w:cstheme="minorHAnsi"/>
                <w:sz w:val="22"/>
                <w:szCs w:val="22"/>
                <w:lang w:eastAsia="de-DE"/>
              </w:rPr>
              <w:t xml:space="preserve">ahrende Unterlagen gemäss </w:t>
            </w:r>
            <w:r w:rsidRPr="00D141E3">
              <w:rPr>
                <w:rFonts w:asciiTheme="minorHAnsi" w:hAnsiTheme="minorHAnsi" w:cstheme="minorHAnsi"/>
                <w:sz w:val="22"/>
                <w:szCs w:val="22"/>
                <w:lang w:eastAsia="de-DE"/>
              </w:rPr>
              <w:t xml:space="preserve">Kap. </w:t>
            </w:r>
            <w:r w:rsidR="00174634" w:rsidRPr="00A37F39">
              <w:rPr>
                <w:sz w:val="22"/>
                <w:szCs w:val="22"/>
                <w:highlight w:val="yellow"/>
              </w:rPr>
              <w:t>[??]</w:t>
            </w:r>
            <w:r w:rsidR="00174634">
              <w:rPr>
                <w:sz w:val="22"/>
                <w:szCs w:val="22"/>
              </w:rPr>
              <w:t xml:space="preserve"> </w:t>
            </w:r>
            <w:r w:rsidRPr="00D141E3">
              <w:rPr>
                <w:rFonts w:asciiTheme="minorHAnsi" w:hAnsiTheme="minorHAnsi" w:cstheme="minorHAnsi"/>
                <w:sz w:val="22"/>
                <w:szCs w:val="22"/>
                <w:lang w:eastAsia="de-DE"/>
              </w:rPr>
              <w:t>Massgebliches Dossier</w:t>
            </w:r>
            <w:r>
              <w:rPr>
                <w:rFonts w:asciiTheme="minorHAnsi" w:hAnsiTheme="minorHAnsi" w:cstheme="minorHAnsi"/>
                <w:sz w:val="22"/>
                <w:szCs w:val="22"/>
                <w:lang w:eastAsia="de-DE"/>
              </w:rPr>
              <w:t xml:space="preserve">, </w:t>
            </w:r>
            <w:r w:rsidRPr="00D141E3">
              <w:rPr>
                <w:rFonts w:asciiTheme="minorHAnsi" w:hAnsiTheme="minorHAnsi" w:cstheme="minorHAnsi"/>
                <w:sz w:val="22"/>
                <w:szCs w:val="22"/>
                <w:lang w:eastAsia="de-DE"/>
              </w:rPr>
              <w:t xml:space="preserve">Kap. </w:t>
            </w:r>
            <w:r w:rsidR="00174634" w:rsidRPr="00A37F39">
              <w:rPr>
                <w:sz w:val="22"/>
                <w:szCs w:val="22"/>
                <w:highlight w:val="yellow"/>
              </w:rPr>
              <w:t>[??]</w:t>
            </w:r>
            <w:r w:rsidR="00174634">
              <w:rPr>
                <w:sz w:val="22"/>
                <w:szCs w:val="22"/>
              </w:rPr>
              <w:t xml:space="preserve"> </w:t>
            </w:r>
            <w:r w:rsidRPr="00D141E3">
              <w:rPr>
                <w:rFonts w:asciiTheme="minorHAnsi" w:hAnsiTheme="minorHAnsi" w:cstheme="minorHAnsi"/>
                <w:sz w:val="22"/>
                <w:szCs w:val="22"/>
                <w:lang w:eastAsia="de-DE"/>
              </w:rPr>
              <w:t>Aufbewahrung</w:t>
            </w:r>
            <w:r>
              <w:rPr>
                <w:rFonts w:asciiTheme="minorHAnsi" w:hAnsiTheme="minorHAnsi" w:cstheme="minorHAnsi"/>
                <w:sz w:val="22"/>
                <w:szCs w:val="22"/>
                <w:lang w:eastAsia="de-DE"/>
              </w:rPr>
              <w:t xml:space="preserve"> </w:t>
            </w:r>
            <w:r w:rsidRPr="00773FC5">
              <w:rPr>
                <w:rFonts w:asciiTheme="minorHAnsi" w:hAnsiTheme="minorHAnsi" w:cstheme="minorHAnsi"/>
                <w:sz w:val="22"/>
                <w:szCs w:val="22"/>
                <w:lang w:eastAsia="de-DE"/>
              </w:rPr>
              <w:t xml:space="preserve">und </w:t>
            </w:r>
            <w:r>
              <w:rPr>
                <w:rFonts w:asciiTheme="minorHAnsi" w:hAnsiTheme="minorHAnsi" w:cstheme="minorHAnsi"/>
                <w:sz w:val="22"/>
                <w:szCs w:val="22"/>
                <w:lang w:eastAsia="de-DE"/>
              </w:rPr>
              <w:t xml:space="preserve">den </w:t>
            </w:r>
            <w:r w:rsidRPr="00773FC5">
              <w:rPr>
                <w:rFonts w:asciiTheme="minorHAnsi" w:hAnsiTheme="minorHAnsi" w:cstheme="minorHAnsi"/>
                <w:sz w:val="22"/>
                <w:szCs w:val="22"/>
                <w:lang w:eastAsia="de-DE"/>
              </w:rPr>
              <w:t xml:space="preserve">Anhängen </w:t>
            </w:r>
            <w:r w:rsidR="00174634" w:rsidRPr="00A37F39">
              <w:rPr>
                <w:sz w:val="22"/>
                <w:szCs w:val="22"/>
                <w:highlight w:val="yellow"/>
              </w:rPr>
              <w:t>[??]</w:t>
            </w:r>
            <w:r w:rsidR="00174634">
              <w:rPr>
                <w:sz w:val="22"/>
                <w:szCs w:val="22"/>
              </w:rPr>
              <w:t xml:space="preserve"> </w:t>
            </w:r>
            <w:r w:rsidRPr="00D141E3">
              <w:rPr>
                <w:rFonts w:asciiTheme="minorHAnsi" w:hAnsiTheme="minorHAnsi" w:cstheme="minorHAnsi"/>
                <w:sz w:val="22"/>
                <w:szCs w:val="22"/>
                <w:lang w:eastAsia="de-DE"/>
              </w:rPr>
              <w:t>Liste der rechtlich relevanten Papierdokumente</w:t>
            </w:r>
            <w:r w:rsidRPr="00773FC5">
              <w:rPr>
                <w:rFonts w:asciiTheme="minorHAnsi" w:hAnsiTheme="minorHAnsi" w:cstheme="minorHAnsi"/>
                <w:sz w:val="22"/>
                <w:szCs w:val="22"/>
                <w:lang w:eastAsia="de-DE"/>
              </w:rPr>
              <w:t xml:space="preserve"> sowie </w:t>
            </w:r>
            <w:r w:rsidR="00174634" w:rsidRPr="00A37F39">
              <w:rPr>
                <w:sz w:val="22"/>
                <w:szCs w:val="22"/>
                <w:highlight w:val="yellow"/>
              </w:rPr>
              <w:t>[??]</w:t>
            </w:r>
            <w:r w:rsidR="00174634">
              <w:rPr>
                <w:sz w:val="22"/>
                <w:szCs w:val="22"/>
              </w:rPr>
              <w:t xml:space="preserve"> </w:t>
            </w:r>
            <w:r w:rsidRPr="00D141E3">
              <w:rPr>
                <w:rFonts w:asciiTheme="minorHAnsi" w:hAnsiTheme="minorHAnsi" w:cstheme="minorHAnsi"/>
                <w:sz w:val="22"/>
                <w:szCs w:val="22"/>
                <w:lang w:eastAsia="de-DE"/>
              </w:rPr>
              <w:t>Scanning-Prinzipien</w:t>
            </w:r>
            <w:r w:rsidRPr="00773FC5">
              <w:rPr>
                <w:rFonts w:asciiTheme="minorHAnsi" w:hAnsiTheme="minorHAnsi" w:cstheme="minorHAnsi"/>
                <w:sz w:val="22"/>
                <w:szCs w:val="22"/>
                <w:lang w:eastAsia="de-DE"/>
              </w:rPr>
              <w:t>)</w:t>
            </w:r>
          </w:p>
        </w:tc>
        <w:tc>
          <w:tcPr>
            <w:tcW w:w="1894" w:type="dxa"/>
          </w:tcPr>
          <w:p w14:paraId="20FBC525"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3C7BDE">
              <w:rPr>
                <w:rFonts w:asciiTheme="minorHAnsi" w:hAnsiTheme="minorHAnsi" w:cstheme="minorHAnsi"/>
                <w:sz w:val="22"/>
                <w:szCs w:val="22"/>
                <w:lang w:eastAsia="de-DE"/>
              </w:rPr>
              <w:t>Büro Chef/in Zentrale Dienste</w:t>
            </w:r>
          </w:p>
        </w:tc>
        <w:tc>
          <w:tcPr>
            <w:tcW w:w="2015" w:type="dxa"/>
          </w:tcPr>
          <w:p w14:paraId="75C6D396"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Chef/in Zentrale Dienste</w:t>
            </w:r>
          </w:p>
        </w:tc>
        <w:tc>
          <w:tcPr>
            <w:tcW w:w="1806" w:type="dxa"/>
          </w:tcPr>
          <w:p w14:paraId="67B015B4" w14:textId="77777777" w:rsidR="003C7BDE" w:rsidRPr="00773FC5" w:rsidRDefault="003C7BDE" w:rsidP="00F7507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Stv. Chef/in Zentrale Dienste</w:t>
            </w:r>
          </w:p>
        </w:tc>
      </w:tr>
      <w:tr w:rsidR="003C7BDE" w:rsidRPr="00773FC5" w14:paraId="13A44590" w14:textId="77777777" w:rsidTr="003C7BDE">
        <w:tc>
          <w:tcPr>
            <w:tcW w:w="627" w:type="dxa"/>
          </w:tcPr>
          <w:p w14:paraId="79CE1CFE"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3</w:t>
            </w:r>
          </w:p>
        </w:tc>
        <w:tc>
          <w:tcPr>
            <w:tcW w:w="2377" w:type="dxa"/>
          </w:tcPr>
          <w:p w14:paraId="733B3D86"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Vorübergehende Ablage der Rekursakten</w:t>
            </w:r>
          </w:p>
        </w:tc>
        <w:tc>
          <w:tcPr>
            <w:tcW w:w="1894" w:type="dxa"/>
          </w:tcPr>
          <w:p w14:paraId="42B42442"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3C7BDE">
              <w:rPr>
                <w:rFonts w:asciiTheme="minorHAnsi" w:hAnsiTheme="minorHAnsi" w:cstheme="minorHAnsi"/>
                <w:sz w:val="22"/>
                <w:szCs w:val="22"/>
                <w:lang w:eastAsia="de-DE"/>
              </w:rPr>
              <w:t>Sekretariat Rechtsdienst</w:t>
            </w:r>
          </w:p>
        </w:tc>
        <w:tc>
          <w:tcPr>
            <w:tcW w:w="2015" w:type="dxa"/>
          </w:tcPr>
          <w:p w14:paraId="13DFC515"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3C7BDE">
              <w:rPr>
                <w:rFonts w:asciiTheme="minorHAnsi" w:hAnsiTheme="minorHAnsi" w:cstheme="minorHAnsi"/>
                <w:sz w:val="22"/>
                <w:szCs w:val="22"/>
                <w:lang w:eastAsia="de-DE"/>
              </w:rPr>
              <w:t>Chef/in Rekurs</w:t>
            </w:r>
            <w:r w:rsidR="00F75072">
              <w:rPr>
                <w:rFonts w:asciiTheme="minorHAnsi" w:hAnsiTheme="minorHAnsi" w:cstheme="minorHAnsi"/>
                <w:sz w:val="22"/>
                <w:szCs w:val="22"/>
                <w:lang w:eastAsia="de-DE"/>
              </w:rPr>
              <w:softHyphen/>
            </w:r>
            <w:r w:rsidRPr="003C7BDE">
              <w:rPr>
                <w:rFonts w:asciiTheme="minorHAnsi" w:hAnsiTheme="minorHAnsi" w:cstheme="minorHAnsi"/>
                <w:sz w:val="22"/>
                <w:szCs w:val="22"/>
                <w:lang w:eastAsia="de-DE"/>
              </w:rPr>
              <w:t>abteilung</w:t>
            </w:r>
          </w:p>
        </w:tc>
        <w:tc>
          <w:tcPr>
            <w:tcW w:w="1806" w:type="dxa"/>
          </w:tcPr>
          <w:p w14:paraId="0A986696"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Stv. Chef/in Rekursabteilung</w:t>
            </w:r>
          </w:p>
        </w:tc>
      </w:tr>
      <w:tr w:rsidR="003C7BDE" w:rsidRPr="00773FC5" w14:paraId="59CE773C" w14:textId="77777777" w:rsidTr="003C7BDE">
        <w:tc>
          <w:tcPr>
            <w:tcW w:w="627" w:type="dxa"/>
          </w:tcPr>
          <w:p w14:paraId="200D5A37"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lastRenderedPageBreak/>
              <w:t>4</w:t>
            </w:r>
          </w:p>
        </w:tc>
        <w:tc>
          <w:tcPr>
            <w:tcW w:w="2377" w:type="dxa"/>
          </w:tcPr>
          <w:p w14:paraId="3B4AAC99" w14:textId="77777777" w:rsidR="003C7BDE" w:rsidRPr="00773FC5" w:rsidRDefault="003C7BDE"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Ablage der Personaldossiers</w:t>
            </w:r>
          </w:p>
        </w:tc>
        <w:tc>
          <w:tcPr>
            <w:tcW w:w="1894" w:type="dxa"/>
          </w:tcPr>
          <w:p w14:paraId="3ACC4166" w14:textId="77777777" w:rsidR="003C7BDE" w:rsidRPr="00773FC5" w:rsidRDefault="003C7BDE" w:rsidP="003C7BD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Büro Personal</w:t>
            </w:r>
            <w:r>
              <w:rPr>
                <w:rFonts w:asciiTheme="minorHAnsi" w:hAnsiTheme="minorHAnsi" w:cstheme="minorHAnsi"/>
                <w:sz w:val="22"/>
                <w:szCs w:val="22"/>
                <w:lang w:eastAsia="de-DE"/>
              </w:rPr>
              <w:softHyphen/>
              <w:t>verantwortliche/r</w:t>
            </w:r>
          </w:p>
        </w:tc>
        <w:tc>
          <w:tcPr>
            <w:tcW w:w="2015" w:type="dxa"/>
          </w:tcPr>
          <w:p w14:paraId="48F5BB66" w14:textId="77777777" w:rsidR="003C7BDE" w:rsidRPr="00773FC5" w:rsidRDefault="003C7BDE" w:rsidP="00F7507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Chef/in Zentrale Dienste</w:t>
            </w:r>
          </w:p>
        </w:tc>
        <w:tc>
          <w:tcPr>
            <w:tcW w:w="1806" w:type="dxa"/>
          </w:tcPr>
          <w:p w14:paraId="16230DA0" w14:textId="77777777" w:rsidR="003C7BDE" w:rsidRPr="00773FC5" w:rsidRDefault="003C7BDE" w:rsidP="003C7BD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Chef/in Perso</w:t>
            </w:r>
            <w:r>
              <w:rPr>
                <w:rFonts w:asciiTheme="minorHAnsi" w:hAnsiTheme="minorHAnsi" w:cstheme="minorHAnsi"/>
                <w:sz w:val="22"/>
                <w:szCs w:val="22"/>
                <w:lang w:eastAsia="de-DE"/>
              </w:rPr>
              <w:softHyphen/>
              <w:t>nal, Finanzen und Logistik</w:t>
            </w:r>
          </w:p>
        </w:tc>
      </w:tr>
      <w:tr w:rsidR="009332B5" w:rsidRPr="00773FC5" w14:paraId="665BAF71" w14:textId="77777777" w:rsidTr="003C7BDE">
        <w:tc>
          <w:tcPr>
            <w:tcW w:w="627" w:type="dxa"/>
          </w:tcPr>
          <w:p w14:paraId="60C116E8" w14:textId="77777777" w:rsidR="009332B5" w:rsidRPr="009332B5" w:rsidRDefault="009332B5"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9332B5">
              <w:rPr>
                <w:rFonts w:asciiTheme="minorHAnsi" w:hAnsiTheme="minorHAnsi" w:cstheme="minorHAnsi"/>
                <w:sz w:val="22"/>
                <w:szCs w:val="22"/>
                <w:lang w:eastAsia="de-DE"/>
              </w:rPr>
              <w:t>5</w:t>
            </w:r>
          </w:p>
        </w:tc>
        <w:tc>
          <w:tcPr>
            <w:tcW w:w="2377" w:type="dxa"/>
          </w:tcPr>
          <w:p w14:paraId="6A98A183" w14:textId="4AE5F5D0" w:rsidR="009332B5" w:rsidRPr="009332B5" w:rsidRDefault="009332B5" w:rsidP="00525656">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9332B5">
              <w:rPr>
                <w:rFonts w:asciiTheme="minorHAnsi" w:hAnsiTheme="minorHAnsi" w:cstheme="minorHAnsi"/>
                <w:sz w:val="22"/>
                <w:szCs w:val="22"/>
                <w:lang w:eastAsia="de-DE"/>
              </w:rPr>
              <w:t xml:space="preserve">Ablage </w:t>
            </w:r>
            <w:r w:rsidR="00525656">
              <w:rPr>
                <w:rFonts w:asciiTheme="minorHAnsi" w:hAnsiTheme="minorHAnsi" w:cstheme="minorHAnsi"/>
                <w:sz w:val="22"/>
                <w:szCs w:val="22"/>
                <w:lang w:eastAsia="de-DE"/>
              </w:rPr>
              <w:t>nicht digitalisierbarer</w:t>
            </w:r>
            <w:r w:rsidRPr="009332B5">
              <w:rPr>
                <w:rFonts w:asciiTheme="minorHAnsi" w:hAnsiTheme="minorHAnsi" w:cstheme="minorHAnsi"/>
                <w:sz w:val="22"/>
                <w:szCs w:val="22"/>
                <w:lang w:eastAsia="de-DE"/>
              </w:rPr>
              <w:t xml:space="preserve"> </w:t>
            </w:r>
            <w:r w:rsidR="00A37F39">
              <w:rPr>
                <w:rFonts w:asciiTheme="minorHAnsi" w:hAnsiTheme="minorHAnsi" w:cstheme="minorHAnsi"/>
                <w:sz w:val="22"/>
                <w:szCs w:val="22"/>
                <w:lang w:eastAsia="de-DE"/>
              </w:rPr>
              <w:t>analoger</w:t>
            </w:r>
            <w:r w:rsidR="00525656">
              <w:rPr>
                <w:rFonts w:asciiTheme="minorHAnsi" w:hAnsiTheme="minorHAnsi" w:cstheme="minorHAnsi"/>
                <w:sz w:val="22"/>
                <w:szCs w:val="22"/>
                <w:lang w:eastAsia="de-DE"/>
              </w:rPr>
              <w:t xml:space="preserve"> Dokumente</w:t>
            </w:r>
          </w:p>
        </w:tc>
        <w:tc>
          <w:tcPr>
            <w:tcW w:w="1894" w:type="dxa"/>
          </w:tcPr>
          <w:p w14:paraId="7C79199E" w14:textId="6123D6BE" w:rsidR="009332B5" w:rsidRPr="009332B5" w:rsidRDefault="009332B5" w:rsidP="009332B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9332B5">
              <w:rPr>
                <w:rFonts w:asciiTheme="minorHAnsi" w:hAnsiTheme="minorHAnsi" w:cstheme="minorHAnsi"/>
                <w:sz w:val="22"/>
                <w:szCs w:val="22"/>
                <w:lang w:eastAsia="de-DE"/>
              </w:rPr>
              <w:t>Federführende/r Sachbearbeiter/in der entsprechen</w:t>
            </w:r>
            <w:r w:rsidRPr="009332B5">
              <w:rPr>
                <w:rFonts w:asciiTheme="minorHAnsi" w:hAnsiTheme="minorHAnsi" w:cstheme="minorHAnsi"/>
                <w:sz w:val="22"/>
                <w:szCs w:val="22"/>
                <w:lang w:eastAsia="de-DE"/>
              </w:rPr>
              <w:softHyphen/>
              <w:t>den Geschäft</w:t>
            </w:r>
            <w:r w:rsidR="005A2AD0">
              <w:rPr>
                <w:rFonts w:asciiTheme="minorHAnsi" w:hAnsiTheme="minorHAnsi" w:cstheme="minorHAnsi"/>
                <w:sz w:val="22"/>
                <w:szCs w:val="22"/>
                <w:lang w:eastAsia="de-DE"/>
              </w:rPr>
              <w:t>sfäll</w:t>
            </w:r>
            <w:r w:rsidRPr="009332B5">
              <w:rPr>
                <w:rFonts w:asciiTheme="minorHAnsi" w:hAnsiTheme="minorHAnsi" w:cstheme="minorHAnsi"/>
                <w:sz w:val="22"/>
                <w:szCs w:val="22"/>
                <w:lang w:eastAsia="de-DE"/>
              </w:rPr>
              <w:t>e</w:t>
            </w:r>
          </w:p>
        </w:tc>
        <w:tc>
          <w:tcPr>
            <w:tcW w:w="2015" w:type="dxa"/>
          </w:tcPr>
          <w:p w14:paraId="4CD8CC57" w14:textId="77D98C32" w:rsidR="009332B5" w:rsidRPr="009332B5" w:rsidRDefault="009332B5" w:rsidP="00F7507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9332B5">
              <w:rPr>
                <w:rFonts w:asciiTheme="minorHAnsi" w:hAnsiTheme="minorHAnsi" w:cstheme="minorHAnsi"/>
                <w:sz w:val="22"/>
                <w:szCs w:val="22"/>
                <w:lang w:eastAsia="de-DE"/>
              </w:rPr>
              <w:t>Federführende/r Sachbearbeiter/in der entsprechen</w:t>
            </w:r>
            <w:r w:rsidR="004E3906">
              <w:rPr>
                <w:rFonts w:asciiTheme="minorHAnsi" w:hAnsiTheme="minorHAnsi" w:cstheme="minorHAnsi"/>
                <w:sz w:val="22"/>
                <w:szCs w:val="22"/>
                <w:lang w:eastAsia="de-DE"/>
              </w:rPr>
              <w:softHyphen/>
            </w:r>
            <w:r w:rsidRPr="009332B5">
              <w:rPr>
                <w:rFonts w:asciiTheme="minorHAnsi" w:hAnsiTheme="minorHAnsi" w:cstheme="minorHAnsi"/>
                <w:sz w:val="22"/>
                <w:szCs w:val="22"/>
                <w:lang w:eastAsia="de-DE"/>
              </w:rPr>
              <w:t>den Geschäft</w:t>
            </w:r>
            <w:r w:rsidR="005A2AD0">
              <w:rPr>
                <w:rFonts w:asciiTheme="minorHAnsi" w:hAnsiTheme="minorHAnsi" w:cstheme="minorHAnsi"/>
                <w:sz w:val="22"/>
                <w:szCs w:val="22"/>
                <w:lang w:eastAsia="de-DE"/>
              </w:rPr>
              <w:t>sfäll</w:t>
            </w:r>
            <w:r w:rsidRPr="009332B5">
              <w:rPr>
                <w:rFonts w:asciiTheme="minorHAnsi" w:hAnsiTheme="minorHAnsi" w:cstheme="minorHAnsi"/>
                <w:sz w:val="22"/>
                <w:szCs w:val="22"/>
                <w:lang w:eastAsia="de-DE"/>
              </w:rPr>
              <w:t>e</w:t>
            </w:r>
          </w:p>
        </w:tc>
        <w:tc>
          <w:tcPr>
            <w:tcW w:w="1806" w:type="dxa"/>
          </w:tcPr>
          <w:p w14:paraId="34240EE1" w14:textId="77777777" w:rsidR="009332B5" w:rsidRPr="009332B5" w:rsidRDefault="009332B5" w:rsidP="003C7BDE">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p>
        </w:tc>
      </w:tr>
    </w:tbl>
    <w:p w14:paraId="5A2C06C8" w14:textId="6E90EAB4" w:rsidR="004E3906" w:rsidRDefault="00A37F39" w:rsidP="00D141E3">
      <w:pPr>
        <w:pStyle w:val="00Vorgabetext"/>
        <w:spacing w:before="240" w:after="240"/>
      </w:pPr>
      <w:r>
        <w:t>Digitale</w:t>
      </w:r>
      <w:r w:rsidR="006B438C">
        <w:t xml:space="preserve"> Unterlagen werden in folgenden Fachanwendungen bewirtschaftet und abgelegt:</w:t>
      </w:r>
    </w:p>
    <w:tbl>
      <w:tblPr>
        <w:tblStyle w:val="Tabellenraster"/>
        <w:tblW w:w="8719" w:type="dxa"/>
        <w:tblLayout w:type="fixed"/>
        <w:tblLook w:val="04A0" w:firstRow="1" w:lastRow="0" w:firstColumn="1" w:lastColumn="0" w:noHBand="0" w:noVBand="1"/>
      </w:tblPr>
      <w:tblGrid>
        <w:gridCol w:w="640"/>
        <w:gridCol w:w="2366"/>
        <w:gridCol w:w="1890"/>
        <w:gridCol w:w="2016"/>
        <w:gridCol w:w="1807"/>
      </w:tblGrid>
      <w:tr w:rsidR="00F75072" w14:paraId="1FE1E5DD" w14:textId="77777777" w:rsidTr="00757FFC">
        <w:tc>
          <w:tcPr>
            <w:tcW w:w="640" w:type="dxa"/>
            <w:shd w:val="clear" w:color="auto" w:fill="D3D3D3" w:themeFill="background2" w:themeFillShade="E6"/>
          </w:tcPr>
          <w:p w14:paraId="660D0045" w14:textId="77777777" w:rsidR="006B438C" w:rsidRPr="005202A8" w:rsidRDefault="006B438C" w:rsidP="006B438C">
            <w:pPr>
              <w:pStyle w:val="00Vorgabetext"/>
              <w:rPr>
                <w:sz w:val="22"/>
                <w:szCs w:val="22"/>
              </w:rPr>
            </w:pPr>
            <w:r w:rsidRPr="005202A8">
              <w:rPr>
                <w:sz w:val="22"/>
                <w:szCs w:val="22"/>
              </w:rPr>
              <w:t>Nr.</w:t>
            </w:r>
          </w:p>
        </w:tc>
        <w:tc>
          <w:tcPr>
            <w:tcW w:w="2366" w:type="dxa"/>
            <w:shd w:val="clear" w:color="auto" w:fill="D3D3D3" w:themeFill="background2" w:themeFillShade="E6"/>
          </w:tcPr>
          <w:p w14:paraId="1BD03A33" w14:textId="77777777" w:rsidR="006B438C" w:rsidRPr="005202A8" w:rsidRDefault="006B438C" w:rsidP="00D141E3">
            <w:pPr>
              <w:pStyle w:val="00Vorgabetext"/>
              <w:spacing w:after="120"/>
              <w:rPr>
                <w:sz w:val="22"/>
                <w:szCs w:val="22"/>
              </w:rPr>
            </w:pPr>
            <w:r w:rsidRPr="005202A8">
              <w:rPr>
                <w:sz w:val="22"/>
                <w:szCs w:val="22"/>
              </w:rPr>
              <w:t>Einsatzgebiet</w:t>
            </w:r>
          </w:p>
        </w:tc>
        <w:tc>
          <w:tcPr>
            <w:tcW w:w="1890" w:type="dxa"/>
            <w:shd w:val="clear" w:color="auto" w:fill="D3D3D3" w:themeFill="background2" w:themeFillShade="E6"/>
          </w:tcPr>
          <w:p w14:paraId="1E5575EB" w14:textId="77777777" w:rsidR="006B438C" w:rsidRPr="005202A8" w:rsidRDefault="006B438C" w:rsidP="006B438C">
            <w:pPr>
              <w:pStyle w:val="00Vorgabetext"/>
              <w:rPr>
                <w:sz w:val="22"/>
                <w:szCs w:val="22"/>
              </w:rPr>
            </w:pPr>
            <w:r w:rsidRPr="005202A8">
              <w:rPr>
                <w:sz w:val="22"/>
                <w:szCs w:val="22"/>
              </w:rPr>
              <w:t>Anwendung</w:t>
            </w:r>
          </w:p>
        </w:tc>
        <w:tc>
          <w:tcPr>
            <w:tcW w:w="2016" w:type="dxa"/>
            <w:shd w:val="clear" w:color="auto" w:fill="D3D3D3" w:themeFill="background2" w:themeFillShade="E6"/>
          </w:tcPr>
          <w:p w14:paraId="4F998579" w14:textId="77777777" w:rsidR="006B438C" w:rsidRPr="005202A8" w:rsidRDefault="00F75072" w:rsidP="006B438C">
            <w:pPr>
              <w:pStyle w:val="00Vorgabetext"/>
              <w:rPr>
                <w:sz w:val="22"/>
                <w:szCs w:val="22"/>
              </w:rPr>
            </w:pPr>
            <w:r>
              <w:rPr>
                <w:sz w:val="22"/>
                <w:szCs w:val="22"/>
              </w:rPr>
              <w:t>Zuständigkeit</w:t>
            </w:r>
          </w:p>
        </w:tc>
        <w:tc>
          <w:tcPr>
            <w:tcW w:w="1807" w:type="dxa"/>
            <w:shd w:val="clear" w:color="auto" w:fill="D3D3D3" w:themeFill="background2" w:themeFillShade="E6"/>
          </w:tcPr>
          <w:p w14:paraId="4FA24946" w14:textId="77777777" w:rsidR="006B438C" w:rsidRPr="005202A8" w:rsidRDefault="00F75072" w:rsidP="006B438C">
            <w:pPr>
              <w:pStyle w:val="00Vorgabetext"/>
              <w:rPr>
                <w:sz w:val="22"/>
                <w:szCs w:val="22"/>
              </w:rPr>
            </w:pPr>
            <w:r>
              <w:rPr>
                <w:sz w:val="22"/>
                <w:szCs w:val="22"/>
              </w:rPr>
              <w:t>Stv.</w:t>
            </w:r>
          </w:p>
        </w:tc>
      </w:tr>
      <w:tr w:rsidR="00F75072" w:rsidRPr="00773FC5" w14:paraId="4212AEE8" w14:textId="77777777" w:rsidTr="00757FFC">
        <w:tc>
          <w:tcPr>
            <w:tcW w:w="640" w:type="dxa"/>
          </w:tcPr>
          <w:p w14:paraId="383C042F" w14:textId="77777777" w:rsidR="006B438C" w:rsidRPr="00773FC5" w:rsidRDefault="006B438C"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1</w:t>
            </w:r>
          </w:p>
        </w:tc>
        <w:tc>
          <w:tcPr>
            <w:tcW w:w="2366" w:type="dxa"/>
          </w:tcPr>
          <w:p w14:paraId="7179620D" w14:textId="77777777" w:rsidR="006B438C" w:rsidRPr="00773FC5" w:rsidRDefault="006B438C"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Geschäftsverwaltung</w:t>
            </w:r>
          </w:p>
        </w:tc>
        <w:tc>
          <w:tcPr>
            <w:tcW w:w="1890" w:type="dxa"/>
          </w:tcPr>
          <w:p w14:paraId="58B38AE7" w14:textId="1C3C6917" w:rsidR="006B438C" w:rsidRPr="00296E39" w:rsidRDefault="00757FFC"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highlight w:val="yellow"/>
                <w:lang w:eastAsia="de-DE"/>
              </w:rPr>
            </w:pPr>
            <w:r w:rsidRPr="00296E39">
              <w:rPr>
                <w:rFonts w:asciiTheme="minorHAnsi" w:hAnsiTheme="minorHAnsi" w:cstheme="minorHAnsi"/>
                <w:sz w:val="22"/>
                <w:szCs w:val="22"/>
                <w:highlight w:val="yellow"/>
                <w:lang w:eastAsia="de-DE"/>
              </w:rPr>
              <w:t>[YZ]</w:t>
            </w:r>
          </w:p>
        </w:tc>
        <w:tc>
          <w:tcPr>
            <w:tcW w:w="2016" w:type="dxa"/>
          </w:tcPr>
          <w:p w14:paraId="7AE49542" w14:textId="6E9798E2" w:rsidR="006B438C" w:rsidRPr="00773FC5" w:rsidRDefault="003E4411" w:rsidP="004E3906">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Fachliche/r </w:t>
            </w:r>
            <w:r w:rsidR="00F75072" w:rsidRPr="00F75072">
              <w:rPr>
                <w:rFonts w:asciiTheme="minorHAnsi" w:hAnsiTheme="minorHAnsi" w:cstheme="minorHAnsi"/>
                <w:sz w:val="22"/>
                <w:szCs w:val="22"/>
                <w:lang w:eastAsia="de-DE"/>
              </w:rPr>
              <w:t>A</w:t>
            </w:r>
            <w:r>
              <w:rPr>
                <w:rFonts w:asciiTheme="minorHAnsi" w:hAnsiTheme="minorHAnsi" w:cstheme="minorHAnsi"/>
                <w:sz w:val="22"/>
                <w:szCs w:val="22"/>
                <w:lang w:eastAsia="de-DE"/>
              </w:rPr>
              <w:t>pplikations</w:t>
            </w:r>
            <w:r w:rsidR="004E3906">
              <w:rPr>
                <w:rFonts w:asciiTheme="minorHAnsi" w:hAnsiTheme="minorHAnsi" w:cstheme="minorHAnsi"/>
                <w:sz w:val="22"/>
                <w:szCs w:val="22"/>
                <w:lang w:eastAsia="de-DE"/>
              </w:rPr>
              <w:softHyphen/>
            </w:r>
            <w:r w:rsidR="00F75072" w:rsidRPr="00F75072">
              <w:rPr>
                <w:rFonts w:asciiTheme="minorHAnsi" w:hAnsiTheme="minorHAnsi" w:cstheme="minorHAnsi"/>
                <w:sz w:val="22"/>
                <w:szCs w:val="22"/>
                <w:lang w:eastAsia="de-DE"/>
              </w:rPr>
              <w:t>verantwortliche/r</w:t>
            </w:r>
          </w:p>
        </w:tc>
        <w:tc>
          <w:tcPr>
            <w:tcW w:w="1807" w:type="dxa"/>
          </w:tcPr>
          <w:p w14:paraId="2E3F00E9" w14:textId="7FDFC855" w:rsidR="006B438C" w:rsidRPr="00773FC5" w:rsidRDefault="009332B5" w:rsidP="009332B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Stv. </w:t>
            </w:r>
            <w:r w:rsidR="003E4411">
              <w:rPr>
                <w:rFonts w:asciiTheme="minorHAnsi" w:hAnsiTheme="minorHAnsi" w:cstheme="minorHAnsi"/>
                <w:sz w:val="22"/>
                <w:szCs w:val="22"/>
                <w:lang w:eastAsia="de-DE"/>
              </w:rPr>
              <w:t xml:space="preserve">fachliche/r </w:t>
            </w:r>
            <w:r>
              <w:rPr>
                <w:rFonts w:asciiTheme="minorHAnsi" w:hAnsiTheme="minorHAnsi" w:cstheme="minorHAnsi"/>
                <w:sz w:val="22"/>
                <w:szCs w:val="22"/>
                <w:lang w:eastAsia="de-DE"/>
              </w:rPr>
              <w:t>A</w:t>
            </w:r>
            <w:r w:rsidR="003E4411">
              <w:rPr>
                <w:rFonts w:asciiTheme="minorHAnsi" w:hAnsiTheme="minorHAnsi" w:cstheme="minorHAnsi"/>
                <w:sz w:val="22"/>
                <w:szCs w:val="22"/>
                <w:lang w:eastAsia="de-DE"/>
              </w:rPr>
              <w:t>pplikations</w:t>
            </w:r>
            <w:r>
              <w:rPr>
                <w:rFonts w:asciiTheme="minorHAnsi" w:hAnsiTheme="minorHAnsi" w:cstheme="minorHAnsi"/>
                <w:sz w:val="22"/>
                <w:szCs w:val="22"/>
                <w:lang w:eastAsia="de-DE"/>
              </w:rPr>
              <w:t>ver</w:t>
            </w:r>
            <w:r w:rsidR="003E4411">
              <w:rPr>
                <w:rFonts w:asciiTheme="minorHAnsi" w:hAnsiTheme="minorHAnsi" w:cstheme="minorHAnsi"/>
                <w:sz w:val="22"/>
                <w:szCs w:val="22"/>
                <w:lang w:eastAsia="de-DE"/>
              </w:rPr>
              <w:softHyphen/>
            </w:r>
            <w:r>
              <w:rPr>
                <w:rFonts w:asciiTheme="minorHAnsi" w:hAnsiTheme="minorHAnsi" w:cstheme="minorHAnsi"/>
                <w:sz w:val="22"/>
                <w:szCs w:val="22"/>
                <w:lang w:eastAsia="de-DE"/>
              </w:rPr>
              <w:t>antwortliche/r</w:t>
            </w:r>
          </w:p>
        </w:tc>
      </w:tr>
      <w:tr w:rsidR="00F75072" w:rsidRPr="00773FC5" w14:paraId="4B4E267C" w14:textId="77777777" w:rsidTr="00757FFC">
        <w:tc>
          <w:tcPr>
            <w:tcW w:w="640" w:type="dxa"/>
          </w:tcPr>
          <w:p w14:paraId="387A05BA" w14:textId="3D2065FC" w:rsidR="00F75072" w:rsidRPr="00773FC5"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2</w:t>
            </w:r>
          </w:p>
        </w:tc>
        <w:tc>
          <w:tcPr>
            <w:tcW w:w="2366" w:type="dxa"/>
          </w:tcPr>
          <w:p w14:paraId="3C3A70A2" w14:textId="77777777" w:rsidR="00F75072" w:rsidRPr="00773FC5" w:rsidRDefault="00F75072"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Buchhaltungsdaten</w:t>
            </w:r>
          </w:p>
        </w:tc>
        <w:tc>
          <w:tcPr>
            <w:tcW w:w="1890" w:type="dxa"/>
          </w:tcPr>
          <w:p w14:paraId="28FFDC4E" w14:textId="6B759AC4" w:rsidR="00F75072" w:rsidRPr="00773FC5"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296E39">
              <w:rPr>
                <w:rFonts w:asciiTheme="minorHAnsi" w:hAnsiTheme="minorHAnsi" w:cstheme="minorHAnsi"/>
                <w:sz w:val="22"/>
                <w:szCs w:val="22"/>
                <w:highlight w:val="yellow"/>
                <w:lang w:eastAsia="de-DE"/>
              </w:rPr>
              <w:t>[Finanzsystem ABC]</w:t>
            </w:r>
          </w:p>
        </w:tc>
        <w:tc>
          <w:tcPr>
            <w:tcW w:w="2016" w:type="dxa"/>
          </w:tcPr>
          <w:p w14:paraId="7AB373ED" w14:textId="77777777" w:rsidR="00F75072" w:rsidRPr="00773FC5" w:rsidRDefault="00F75072" w:rsidP="00F7507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Chef/in Zentrale Dienste</w:t>
            </w:r>
          </w:p>
        </w:tc>
        <w:tc>
          <w:tcPr>
            <w:tcW w:w="1807" w:type="dxa"/>
          </w:tcPr>
          <w:p w14:paraId="517331E6" w14:textId="77777777" w:rsidR="00010664" w:rsidRPr="00773FC5" w:rsidRDefault="00F75072" w:rsidP="00F7507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Chef/in Perso</w:t>
            </w:r>
            <w:r>
              <w:rPr>
                <w:rFonts w:asciiTheme="minorHAnsi" w:hAnsiTheme="minorHAnsi" w:cstheme="minorHAnsi"/>
                <w:sz w:val="22"/>
                <w:szCs w:val="22"/>
                <w:lang w:eastAsia="de-DE"/>
              </w:rPr>
              <w:softHyphen/>
              <w:t>nal, Finanzen und Logistik</w:t>
            </w:r>
          </w:p>
        </w:tc>
      </w:tr>
      <w:tr w:rsidR="00F75072" w:rsidRPr="00773FC5" w14:paraId="326020CB" w14:textId="77777777" w:rsidTr="00757FFC">
        <w:tc>
          <w:tcPr>
            <w:tcW w:w="640" w:type="dxa"/>
          </w:tcPr>
          <w:p w14:paraId="10274C66" w14:textId="4051E5BA" w:rsidR="00F75072" w:rsidRPr="00773FC5"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3</w:t>
            </w:r>
          </w:p>
        </w:tc>
        <w:tc>
          <w:tcPr>
            <w:tcW w:w="2366" w:type="dxa"/>
          </w:tcPr>
          <w:p w14:paraId="4EAAA75E" w14:textId="77777777" w:rsidR="00F75072" w:rsidRPr="00773FC5" w:rsidRDefault="00F75072"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773FC5">
              <w:rPr>
                <w:rFonts w:asciiTheme="minorHAnsi" w:hAnsiTheme="minorHAnsi" w:cstheme="minorHAnsi"/>
                <w:sz w:val="22"/>
                <w:szCs w:val="22"/>
                <w:lang w:eastAsia="de-DE"/>
              </w:rPr>
              <w:t>Zeiterfassung</w:t>
            </w:r>
          </w:p>
        </w:tc>
        <w:tc>
          <w:tcPr>
            <w:tcW w:w="1890" w:type="dxa"/>
          </w:tcPr>
          <w:p w14:paraId="03E3917A" w14:textId="4B90C7A5" w:rsidR="00F75072" w:rsidRPr="00773FC5"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296E39">
              <w:rPr>
                <w:rFonts w:asciiTheme="minorHAnsi" w:hAnsiTheme="minorHAnsi" w:cstheme="minorHAnsi"/>
                <w:sz w:val="22"/>
                <w:szCs w:val="22"/>
                <w:highlight w:val="yellow"/>
                <w:lang w:eastAsia="de-DE"/>
              </w:rPr>
              <w:t>[Zeiterfassungssystem GH]</w:t>
            </w:r>
          </w:p>
        </w:tc>
        <w:tc>
          <w:tcPr>
            <w:tcW w:w="2016" w:type="dxa"/>
          </w:tcPr>
          <w:p w14:paraId="4C509E02" w14:textId="77777777" w:rsidR="00F75072" w:rsidRPr="00773FC5" w:rsidRDefault="00F75072" w:rsidP="00F7507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Chef/in Zentrale Dienste</w:t>
            </w:r>
          </w:p>
        </w:tc>
        <w:tc>
          <w:tcPr>
            <w:tcW w:w="1807" w:type="dxa"/>
          </w:tcPr>
          <w:p w14:paraId="4BCA7E67" w14:textId="77777777" w:rsidR="00F75072" w:rsidRPr="00773FC5" w:rsidRDefault="00F75072" w:rsidP="004E3906">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Personal</w:t>
            </w:r>
            <w:r w:rsidR="004E3906">
              <w:rPr>
                <w:rFonts w:asciiTheme="minorHAnsi" w:hAnsiTheme="minorHAnsi" w:cstheme="minorHAnsi"/>
                <w:sz w:val="22"/>
                <w:szCs w:val="22"/>
                <w:lang w:eastAsia="de-DE"/>
              </w:rPr>
              <w:softHyphen/>
            </w:r>
            <w:r>
              <w:rPr>
                <w:rFonts w:asciiTheme="minorHAnsi" w:hAnsiTheme="minorHAnsi" w:cstheme="minorHAnsi"/>
                <w:sz w:val="22"/>
                <w:szCs w:val="22"/>
                <w:lang w:eastAsia="de-DE"/>
              </w:rPr>
              <w:t>bereichsleiter/in</w:t>
            </w:r>
          </w:p>
        </w:tc>
      </w:tr>
      <w:tr w:rsidR="00F75072" w:rsidRPr="006F69E6" w14:paraId="29DBC9D6" w14:textId="77777777" w:rsidTr="00757FFC">
        <w:tc>
          <w:tcPr>
            <w:tcW w:w="640" w:type="dxa"/>
          </w:tcPr>
          <w:p w14:paraId="2CD6CA63" w14:textId="5764FCAD" w:rsidR="00F75072" w:rsidRPr="006F69E6"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4</w:t>
            </w:r>
          </w:p>
        </w:tc>
        <w:tc>
          <w:tcPr>
            <w:tcW w:w="2366" w:type="dxa"/>
          </w:tcPr>
          <w:p w14:paraId="471F0C1C" w14:textId="2B806C63" w:rsidR="00F75072" w:rsidRPr="006F69E6"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Bearbeitung der </w:t>
            </w:r>
            <w:r w:rsidRPr="00296E39">
              <w:rPr>
                <w:rFonts w:asciiTheme="minorHAnsi" w:hAnsiTheme="minorHAnsi" w:cstheme="minorHAnsi"/>
                <w:sz w:val="22"/>
                <w:szCs w:val="22"/>
                <w:highlight w:val="yellow"/>
                <w:lang w:eastAsia="de-DE"/>
              </w:rPr>
              <w:t>[Geschäftsfälle XY]</w:t>
            </w:r>
          </w:p>
        </w:tc>
        <w:tc>
          <w:tcPr>
            <w:tcW w:w="1890" w:type="dxa"/>
          </w:tcPr>
          <w:p w14:paraId="0D206757" w14:textId="10ECA937" w:rsidR="00F75072" w:rsidRPr="006F69E6" w:rsidRDefault="00296E39" w:rsidP="009332B5">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296E39">
              <w:rPr>
                <w:rFonts w:asciiTheme="minorHAnsi" w:hAnsiTheme="minorHAnsi" w:cstheme="minorHAnsi"/>
                <w:sz w:val="22"/>
                <w:szCs w:val="22"/>
                <w:highlight w:val="yellow"/>
                <w:lang w:eastAsia="de-DE"/>
              </w:rPr>
              <w:t>[Fachanwendung XY]</w:t>
            </w:r>
          </w:p>
        </w:tc>
        <w:tc>
          <w:tcPr>
            <w:tcW w:w="2016" w:type="dxa"/>
          </w:tcPr>
          <w:p w14:paraId="2F292DED" w14:textId="246459EB" w:rsidR="00F75072" w:rsidRPr="00773FC5" w:rsidRDefault="00F75072" w:rsidP="00F75072">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Chef/in </w:t>
            </w:r>
            <w:r w:rsidR="00296E39" w:rsidRPr="00296E39">
              <w:rPr>
                <w:rFonts w:asciiTheme="minorHAnsi" w:hAnsiTheme="minorHAnsi" w:cstheme="minorHAnsi"/>
                <w:sz w:val="22"/>
                <w:szCs w:val="22"/>
                <w:highlight w:val="yellow"/>
                <w:lang w:eastAsia="de-DE"/>
              </w:rPr>
              <w:t>[XY]</w:t>
            </w:r>
          </w:p>
        </w:tc>
        <w:tc>
          <w:tcPr>
            <w:tcW w:w="1807" w:type="dxa"/>
          </w:tcPr>
          <w:p w14:paraId="59D3B536" w14:textId="70491030" w:rsidR="00F75072" w:rsidRPr="00773FC5" w:rsidRDefault="00296E39" w:rsidP="009F078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 xml:space="preserve">Stv. Chef/in </w:t>
            </w:r>
            <w:r w:rsidRPr="00296E39">
              <w:rPr>
                <w:rFonts w:asciiTheme="minorHAnsi" w:hAnsiTheme="minorHAnsi" w:cstheme="minorHAnsi"/>
                <w:sz w:val="22"/>
                <w:szCs w:val="22"/>
                <w:highlight w:val="yellow"/>
                <w:lang w:eastAsia="de-DE"/>
              </w:rPr>
              <w:t>[XY]</w:t>
            </w:r>
          </w:p>
        </w:tc>
      </w:tr>
      <w:tr w:rsidR="00296E39" w:rsidRPr="006F69E6" w14:paraId="6D2A59E3" w14:textId="77777777" w:rsidTr="00757FFC">
        <w:tc>
          <w:tcPr>
            <w:tcW w:w="640" w:type="dxa"/>
          </w:tcPr>
          <w:p w14:paraId="2C84EC40" w14:textId="481152FC" w:rsidR="00296E39"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lang w:eastAsia="de-DE"/>
              </w:rPr>
            </w:pPr>
            <w:r>
              <w:rPr>
                <w:rFonts w:asciiTheme="minorHAnsi" w:hAnsiTheme="minorHAnsi" w:cstheme="minorHAnsi"/>
                <w:lang w:eastAsia="de-DE"/>
              </w:rPr>
              <w:t>…</w:t>
            </w:r>
          </w:p>
        </w:tc>
        <w:tc>
          <w:tcPr>
            <w:tcW w:w="2366" w:type="dxa"/>
          </w:tcPr>
          <w:p w14:paraId="02682EBE" w14:textId="77777777" w:rsidR="00296E39" w:rsidRDefault="00296E39" w:rsidP="00773FC5">
            <w:pPr>
              <w:tabs>
                <w:tab w:val="left" w:pos="5800"/>
              </w:tabs>
              <w:overflowPunct w:val="0"/>
              <w:autoSpaceDE w:val="0"/>
              <w:autoSpaceDN w:val="0"/>
              <w:adjustRightInd w:val="0"/>
              <w:spacing w:after="120"/>
              <w:textAlignment w:val="baseline"/>
              <w:rPr>
                <w:rFonts w:asciiTheme="minorHAnsi" w:hAnsiTheme="minorHAnsi" w:cstheme="minorHAnsi"/>
                <w:lang w:eastAsia="de-DE"/>
              </w:rPr>
            </w:pPr>
          </w:p>
        </w:tc>
        <w:tc>
          <w:tcPr>
            <w:tcW w:w="1890" w:type="dxa"/>
          </w:tcPr>
          <w:p w14:paraId="71D5DA2E" w14:textId="77777777" w:rsidR="00296E39" w:rsidRPr="00296E39" w:rsidRDefault="00296E39" w:rsidP="009332B5">
            <w:pPr>
              <w:tabs>
                <w:tab w:val="left" w:pos="5800"/>
              </w:tabs>
              <w:overflowPunct w:val="0"/>
              <w:autoSpaceDE w:val="0"/>
              <w:autoSpaceDN w:val="0"/>
              <w:adjustRightInd w:val="0"/>
              <w:spacing w:after="120"/>
              <w:textAlignment w:val="baseline"/>
              <w:rPr>
                <w:rFonts w:asciiTheme="minorHAnsi" w:hAnsiTheme="minorHAnsi" w:cstheme="minorHAnsi"/>
                <w:highlight w:val="yellow"/>
                <w:lang w:eastAsia="de-DE"/>
              </w:rPr>
            </w:pPr>
          </w:p>
        </w:tc>
        <w:tc>
          <w:tcPr>
            <w:tcW w:w="2016" w:type="dxa"/>
          </w:tcPr>
          <w:p w14:paraId="34200888" w14:textId="77777777" w:rsidR="00296E39" w:rsidRDefault="00296E39" w:rsidP="00F75072">
            <w:pPr>
              <w:tabs>
                <w:tab w:val="left" w:pos="5800"/>
              </w:tabs>
              <w:overflowPunct w:val="0"/>
              <w:autoSpaceDE w:val="0"/>
              <w:autoSpaceDN w:val="0"/>
              <w:adjustRightInd w:val="0"/>
              <w:spacing w:after="120"/>
              <w:textAlignment w:val="baseline"/>
              <w:rPr>
                <w:rFonts w:asciiTheme="minorHAnsi" w:hAnsiTheme="minorHAnsi" w:cstheme="minorHAnsi"/>
                <w:lang w:eastAsia="de-DE"/>
              </w:rPr>
            </w:pPr>
          </w:p>
        </w:tc>
        <w:tc>
          <w:tcPr>
            <w:tcW w:w="1807" w:type="dxa"/>
          </w:tcPr>
          <w:p w14:paraId="4BF41083" w14:textId="77777777" w:rsidR="00296E39" w:rsidRDefault="00296E39" w:rsidP="009F078B">
            <w:pPr>
              <w:tabs>
                <w:tab w:val="left" w:pos="5800"/>
              </w:tabs>
              <w:overflowPunct w:val="0"/>
              <w:autoSpaceDE w:val="0"/>
              <w:autoSpaceDN w:val="0"/>
              <w:adjustRightInd w:val="0"/>
              <w:spacing w:after="120"/>
              <w:textAlignment w:val="baseline"/>
              <w:rPr>
                <w:rFonts w:asciiTheme="minorHAnsi" w:hAnsiTheme="minorHAnsi" w:cstheme="minorHAnsi"/>
                <w:lang w:eastAsia="de-DE"/>
              </w:rPr>
            </w:pPr>
          </w:p>
        </w:tc>
      </w:tr>
    </w:tbl>
    <w:p w14:paraId="6FDADBD3" w14:textId="77777777" w:rsidR="006B438C" w:rsidRDefault="006B438C" w:rsidP="006B438C">
      <w:pPr>
        <w:pStyle w:val="00Vorgabetext"/>
      </w:pPr>
      <w:r>
        <w:t xml:space="preserve">Alle Fachanwendungen und Ablagen werden im Verzeichnis der Informationsbestände online </w:t>
      </w:r>
      <w:r w:rsidR="00CF6924">
        <w:t>bekannt gemacht.</w:t>
      </w:r>
    </w:p>
    <w:p w14:paraId="3A3019A0" w14:textId="77777777" w:rsidR="00763131" w:rsidRDefault="00763131" w:rsidP="00551111">
      <w:pPr>
        <w:pStyle w:val="00Vorgabetext"/>
        <w:spacing w:before="0"/>
      </w:pPr>
    </w:p>
    <w:p w14:paraId="6253DF39" w14:textId="77777777" w:rsidR="00F047B9" w:rsidRPr="006F58F1" w:rsidRDefault="00F047B9" w:rsidP="00241E6B">
      <w:pPr>
        <w:pStyle w:val="72Titel2"/>
        <w:spacing w:before="120"/>
        <w:outlineLvl w:val="1"/>
        <w:rPr>
          <w:sz w:val="22"/>
        </w:rPr>
      </w:pPr>
      <w:bookmarkStart w:id="48" w:name="_Toc191031458"/>
      <w:bookmarkStart w:id="49" w:name="ScanningPrinzipien"/>
      <w:r w:rsidRPr="006F58F1">
        <w:rPr>
          <w:sz w:val="22"/>
        </w:rPr>
        <w:t>Scanning-Prinzipien</w:t>
      </w:r>
      <w:bookmarkEnd w:id="48"/>
    </w:p>
    <w:bookmarkEnd w:id="49"/>
    <w:p w14:paraId="46A76E37" w14:textId="13E30CB6" w:rsidR="00CF6924" w:rsidRDefault="00CF6924" w:rsidP="00CF6924">
      <w:pPr>
        <w:pStyle w:val="00Vorgabetext"/>
      </w:pPr>
      <w:r>
        <w:t>Die Scanning-Anweisungen regeln, wie das Scanning durchgeführt wird. Zusätzlich wird geregelt, welche Unterlagen i</w:t>
      </w:r>
      <w:r w:rsidR="00296E39">
        <w:t>m Dossier</w:t>
      </w:r>
      <w:r>
        <w:t xml:space="preserve"> mit Metadaten erfasst, aber nicht komplett gescannt, sondern </w:t>
      </w:r>
      <w:r w:rsidR="00A37F39">
        <w:t>analog</w:t>
      </w:r>
      <w:r>
        <w:t xml:space="preserve"> aufbewahrt werden.</w:t>
      </w:r>
    </w:p>
    <w:p w14:paraId="203C0C06" w14:textId="77777777" w:rsidR="00C15478" w:rsidRDefault="00C15478" w:rsidP="00C15478">
      <w:pPr>
        <w:pStyle w:val="00Vorgabetext"/>
        <w:spacing w:before="0"/>
      </w:pPr>
    </w:p>
    <w:sdt>
      <w:sdtPr>
        <w:rPr>
          <w:b/>
          <w:sz w:val="22"/>
          <w:szCs w:val="22"/>
        </w:rPr>
        <w:alias w:val="axesWord - Layout-Tabelle"/>
        <w:tag w:val="axesPDF:ID:Table:deab4913-6d82-4182-9f7c-98a4d9b00294"/>
        <w:id w:val="-317661044"/>
        <w:placeholder>
          <w:docPart w:val="DefaultPlaceholder_-1854013440"/>
        </w:placeholder>
      </w:sdtPr>
      <w:sdtEndPr>
        <w:rPr>
          <w:b w:val="0"/>
        </w:rPr>
      </w:sdtEndPr>
      <w:sdtContent>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484"/>
          </w:tblGrid>
          <w:tr w:rsidR="00C15478" w14:paraId="4F140BD6" w14:textId="77777777" w:rsidTr="00C15478">
            <w:tc>
              <w:tcPr>
                <w:tcW w:w="2235" w:type="dxa"/>
              </w:tcPr>
              <w:p w14:paraId="3AA60611" w14:textId="53E4406E" w:rsidR="00C15478" w:rsidRPr="00A06709" w:rsidRDefault="00C15478" w:rsidP="00C15478">
                <w:pPr>
                  <w:pStyle w:val="00Vorgabetext"/>
                  <w:rPr>
                    <w:b/>
                    <w:sz w:val="22"/>
                    <w:szCs w:val="22"/>
                  </w:rPr>
                </w:pPr>
                <w:r>
                  <w:rPr>
                    <w:b/>
                    <w:sz w:val="22"/>
                    <w:szCs w:val="22"/>
                  </w:rPr>
                  <w:t>Scanning</w:t>
                </w:r>
              </w:p>
            </w:tc>
            <w:tc>
              <w:tcPr>
                <w:tcW w:w="6484" w:type="dxa"/>
              </w:tcPr>
              <w:p w14:paraId="0E438362" w14:textId="6BE707E9" w:rsidR="00C15478" w:rsidRPr="00F04EB6" w:rsidRDefault="00C15478" w:rsidP="004E3906">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C15478">
                  <w:rPr>
                    <w:rFonts w:asciiTheme="minorHAnsi" w:hAnsiTheme="minorHAnsi" w:cstheme="minorHAnsi"/>
                    <w:sz w:val="22"/>
                    <w:szCs w:val="22"/>
                    <w:lang w:eastAsia="de-DE"/>
                  </w:rPr>
                  <w:t xml:space="preserve">Grundsätzlich werden alle geschäftsrelevanten </w:t>
                </w:r>
                <w:r w:rsidR="00A37F39">
                  <w:rPr>
                    <w:rFonts w:asciiTheme="minorHAnsi" w:hAnsiTheme="minorHAnsi" w:cstheme="minorHAnsi"/>
                    <w:sz w:val="22"/>
                    <w:szCs w:val="22"/>
                    <w:lang w:eastAsia="de-DE"/>
                  </w:rPr>
                  <w:t>analogen</w:t>
                </w:r>
                <w:r w:rsidRPr="00C15478">
                  <w:rPr>
                    <w:rFonts w:asciiTheme="minorHAnsi" w:hAnsiTheme="minorHAnsi" w:cstheme="minorHAnsi"/>
                    <w:sz w:val="22"/>
                    <w:szCs w:val="22"/>
                    <w:lang w:eastAsia="de-DE"/>
                  </w:rPr>
                  <w:t xml:space="preserve"> Unterlagen als PDF-Datei eingescannt. </w:t>
                </w:r>
                <w:r w:rsidR="004E3906">
                  <w:rPr>
                    <w:rFonts w:asciiTheme="minorHAnsi" w:hAnsiTheme="minorHAnsi" w:cstheme="minorHAnsi"/>
                    <w:sz w:val="22"/>
                    <w:szCs w:val="22"/>
                    <w:lang w:eastAsia="de-DE"/>
                  </w:rPr>
                  <w:t>Dabei ist die Einstellung «OCR»</w:t>
                </w:r>
                <w:r w:rsidR="009332B5">
                  <w:rPr>
                    <w:rFonts w:asciiTheme="minorHAnsi" w:hAnsiTheme="minorHAnsi" w:cstheme="minorHAnsi"/>
                    <w:sz w:val="22"/>
                    <w:szCs w:val="22"/>
                    <w:lang w:eastAsia="de-DE"/>
                  </w:rPr>
                  <w:t xml:space="preserve"> einzuschalten, damit der Text der Akten durchsuchbar ist.</w:t>
                </w:r>
                <w:r w:rsidRPr="00C15478">
                  <w:rPr>
                    <w:rFonts w:asciiTheme="minorHAnsi" w:hAnsiTheme="minorHAnsi" w:cstheme="minorHAnsi"/>
                    <w:sz w:val="22"/>
                    <w:szCs w:val="22"/>
                    <w:lang w:eastAsia="de-DE"/>
                  </w:rPr>
                  <w:t xml:space="preserve"> </w:t>
                </w:r>
                <w:r w:rsidR="009332B5">
                  <w:rPr>
                    <w:rFonts w:asciiTheme="minorHAnsi" w:hAnsiTheme="minorHAnsi" w:cstheme="minorHAnsi"/>
                    <w:sz w:val="22"/>
                    <w:szCs w:val="22"/>
                    <w:lang w:eastAsia="de-DE"/>
                  </w:rPr>
                  <w:t>D</w:t>
                </w:r>
                <w:r w:rsidRPr="00C15478">
                  <w:rPr>
                    <w:rFonts w:asciiTheme="minorHAnsi" w:hAnsiTheme="minorHAnsi" w:cstheme="minorHAnsi"/>
                    <w:sz w:val="22"/>
                    <w:szCs w:val="22"/>
                    <w:lang w:eastAsia="de-DE"/>
                  </w:rPr>
                  <w:t xml:space="preserve">ie Zeitspanne von der Postöffnung bis zum Einscannen </w:t>
                </w:r>
                <w:r w:rsidR="009332B5">
                  <w:rPr>
                    <w:rFonts w:asciiTheme="minorHAnsi" w:hAnsiTheme="minorHAnsi" w:cstheme="minorHAnsi"/>
                    <w:sz w:val="22"/>
                    <w:szCs w:val="22"/>
                    <w:lang w:eastAsia="de-DE"/>
                  </w:rPr>
                  <w:t xml:space="preserve">ist möglichst </w:t>
                </w:r>
                <w:r w:rsidR="004E3906">
                  <w:rPr>
                    <w:rFonts w:asciiTheme="minorHAnsi" w:hAnsiTheme="minorHAnsi" w:cstheme="minorHAnsi"/>
                    <w:sz w:val="22"/>
                    <w:szCs w:val="22"/>
                    <w:lang w:eastAsia="de-DE"/>
                  </w:rPr>
                  <w:t>kurz zu halten. Brief</w:t>
                </w:r>
                <w:r w:rsidRPr="00C15478">
                  <w:rPr>
                    <w:rFonts w:asciiTheme="minorHAnsi" w:hAnsiTheme="minorHAnsi" w:cstheme="minorHAnsi"/>
                    <w:sz w:val="22"/>
                    <w:szCs w:val="22"/>
                    <w:lang w:eastAsia="de-DE"/>
                  </w:rPr>
                  <w:t xml:space="preserve"> und Beilagen werden separat gescannt. Dies ermöglicht, dass Brief und Beilagen i</w:t>
                </w:r>
                <w:r w:rsidR="00296E39">
                  <w:rPr>
                    <w:rFonts w:asciiTheme="minorHAnsi" w:hAnsiTheme="minorHAnsi" w:cstheme="minorHAnsi"/>
                    <w:sz w:val="22"/>
                    <w:szCs w:val="22"/>
                    <w:lang w:eastAsia="de-DE"/>
                  </w:rPr>
                  <w:t>m Dossier</w:t>
                </w:r>
                <w:r w:rsidRPr="00C15478">
                  <w:rPr>
                    <w:rFonts w:asciiTheme="minorHAnsi" w:hAnsiTheme="minorHAnsi" w:cstheme="minorHAnsi"/>
                    <w:sz w:val="22"/>
                    <w:szCs w:val="22"/>
                    <w:lang w:eastAsia="de-DE"/>
                  </w:rPr>
                  <w:t xml:space="preserve"> separat erschlossen (registriert) und somit unabhängig voneinander zugänglich und wiederverwendbar sind. I</w:t>
                </w:r>
                <w:r w:rsidR="00296E39">
                  <w:rPr>
                    <w:rFonts w:asciiTheme="minorHAnsi" w:hAnsiTheme="minorHAnsi" w:cstheme="minorHAnsi"/>
                    <w:sz w:val="22"/>
                    <w:szCs w:val="22"/>
                    <w:lang w:eastAsia="de-DE"/>
                  </w:rPr>
                  <w:t>m Dossier</w:t>
                </w:r>
                <w:r w:rsidRPr="00C15478">
                  <w:rPr>
                    <w:rFonts w:asciiTheme="minorHAnsi" w:hAnsiTheme="minorHAnsi" w:cstheme="minorHAnsi"/>
                    <w:sz w:val="22"/>
                    <w:szCs w:val="22"/>
                    <w:lang w:eastAsia="de-DE"/>
                  </w:rPr>
                  <w:t xml:space="preserve"> muss jedoch die Zusammengehörigkeit mittels Metadaten oder mittels Titel dokumentiert werden.</w:t>
                </w:r>
              </w:p>
            </w:tc>
          </w:tr>
          <w:tr w:rsidR="00C15478" w14:paraId="1912FE0D" w14:textId="77777777" w:rsidTr="00C15478">
            <w:tc>
              <w:tcPr>
                <w:tcW w:w="2235" w:type="dxa"/>
              </w:tcPr>
              <w:p w14:paraId="4F16E449" w14:textId="75BBBDC5" w:rsidR="00C15478" w:rsidRPr="001C2CD3" w:rsidRDefault="00C15478" w:rsidP="00C15478">
                <w:pPr>
                  <w:pStyle w:val="00Vorgabetext"/>
                  <w:rPr>
                    <w:b/>
                    <w:sz w:val="22"/>
                    <w:szCs w:val="22"/>
                  </w:rPr>
                </w:pPr>
                <w:r w:rsidRPr="001C2CD3">
                  <w:rPr>
                    <w:b/>
                    <w:sz w:val="22"/>
                    <w:szCs w:val="22"/>
                  </w:rPr>
                  <w:t xml:space="preserve">Umgang mit </w:t>
                </w:r>
                <w:r w:rsidR="00A37F39">
                  <w:rPr>
                    <w:b/>
                    <w:sz w:val="22"/>
                    <w:szCs w:val="22"/>
                  </w:rPr>
                  <w:t>analogen</w:t>
                </w:r>
                <w:r w:rsidRPr="001C2CD3">
                  <w:rPr>
                    <w:b/>
                    <w:sz w:val="22"/>
                    <w:szCs w:val="22"/>
                  </w:rPr>
                  <w:t xml:space="preserve"> Originalen</w:t>
                </w:r>
              </w:p>
            </w:tc>
            <w:tc>
              <w:tcPr>
                <w:tcW w:w="6484" w:type="dxa"/>
              </w:tcPr>
              <w:p w14:paraId="3C40B2AA" w14:textId="32CD674A" w:rsidR="00C15478" w:rsidRPr="001C2CD3" w:rsidRDefault="00C15478" w:rsidP="001C2CD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1C2CD3">
                  <w:rPr>
                    <w:rFonts w:asciiTheme="minorHAnsi" w:hAnsiTheme="minorHAnsi" w:cstheme="minorHAnsi"/>
                    <w:sz w:val="22"/>
                    <w:szCs w:val="22"/>
                    <w:lang w:eastAsia="de-DE"/>
                  </w:rPr>
                  <w:t xml:space="preserve">Nach dem Einscannen und Registrieren werden gegebenenfalls </w:t>
                </w:r>
                <w:r w:rsidR="00A37F39">
                  <w:rPr>
                    <w:rFonts w:asciiTheme="minorHAnsi" w:hAnsiTheme="minorHAnsi" w:cstheme="minorHAnsi"/>
                    <w:sz w:val="22"/>
                    <w:szCs w:val="22"/>
                    <w:lang w:eastAsia="de-DE"/>
                  </w:rPr>
                  <w:t>analoge</w:t>
                </w:r>
                <w:r w:rsidRPr="001C2CD3">
                  <w:rPr>
                    <w:rFonts w:asciiTheme="minorHAnsi" w:hAnsiTheme="minorHAnsi" w:cstheme="minorHAnsi"/>
                    <w:sz w:val="22"/>
                    <w:szCs w:val="22"/>
                    <w:lang w:eastAsia="de-DE"/>
                  </w:rPr>
                  <w:t xml:space="preserve"> Posteingänge in Tagesmappen gesammelt (siehe </w:t>
                </w:r>
                <w:r w:rsidRPr="00D141E3">
                  <w:rPr>
                    <w:rFonts w:asciiTheme="minorHAnsi" w:hAnsiTheme="minorHAnsi" w:cstheme="minorHAnsi"/>
                    <w:sz w:val="22"/>
                    <w:szCs w:val="22"/>
                    <w:lang w:eastAsia="de-DE"/>
                  </w:rPr>
                  <w:t xml:space="preserve">Kap. </w:t>
                </w:r>
                <w:r w:rsidR="00174634" w:rsidRPr="00A37F39">
                  <w:rPr>
                    <w:sz w:val="22"/>
                    <w:szCs w:val="22"/>
                    <w:highlight w:val="yellow"/>
                  </w:rPr>
                  <w:t>[??]</w:t>
                </w:r>
                <w:r w:rsidR="00174634">
                  <w:rPr>
                    <w:sz w:val="22"/>
                    <w:szCs w:val="22"/>
                  </w:rPr>
                  <w:t xml:space="preserve"> </w:t>
                </w:r>
                <w:r w:rsidRPr="00D141E3">
                  <w:rPr>
                    <w:rFonts w:asciiTheme="minorHAnsi" w:hAnsiTheme="minorHAnsi" w:cstheme="minorHAnsi"/>
                    <w:sz w:val="22"/>
                    <w:szCs w:val="22"/>
                    <w:lang w:eastAsia="de-DE"/>
                  </w:rPr>
                  <w:t>Eingang Papierpost</w:t>
                </w:r>
                <w:r w:rsidRPr="001C2CD3">
                  <w:rPr>
                    <w:rFonts w:asciiTheme="minorHAnsi" w:hAnsiTheme="minorHAnsi" w:cstheme="minorHAnsi"/>
                    <w:sz w:val="22"/>
                    <w:szCs w:val="22"/>
                    <w:lang w:eastAsia="de-DE"/>
                  </w:rPr>
                  <w:t xml:space="preserve"> und Anhang </w:t>
                </w:r>
                <w:r w:rsidR="00174634" w:rsidRPr="00A37F39">
                  <w:rPr>
                    <w:sz w:val="22"/>
                    <w:szCs w:val="22"/>
                    <w:highlight w:val="yellow"/>
                  </w:rPr>
                  <w:t>[??]</w:t>
                </w:r>
                <w:r w:rsidR="00D141E3">
                  <w:rPr>
                    <w:sz w:val="22"/>
                    <w:szCs w:val="22"/>
                  </w:rPr>
                  <w:t xml:space="preserve"> </w:t>
                </w:r>
                <w:r w:rsidRPr="00D141E3">
                  <w:rPr>
                    <w:rFonts w:asciiTheme="minorHAnsi" w:hAnsiTheme="minorHAnsi" w:cstheme="minorHAnsi"/>
                    <w:sz w:val="22"/>
                    <w:szCs w:val="22"/>
                    <w:lang w:eastAsia="de-DE"/>
                  </w:rPr>
                  <w:t xml:space="preserve">Liste der autorisierten </w:t>
                </w:r>
                <w:r w:rsidRPr="00D141E3">
                  <w:rPr>
                    <w:rFonts w:asciiTheme="minorHAnsi" w:hAnsiTheme="minorHAnsi" w:cstheme="minorHAnsi"/>
                    <w:sz w:val="22"/>
                    <w:szCs w:val="22"/>
                    <w:lang w:eastAsia="de-DE"/>
                  </w:rPr>
                  <w:lastRenderedPageBreak/>
                  <w:t>Ablagen und Fachanwendungen</w:t>
                </w:r>
                <w:r w:rsidRPr="001C2CD3">
                  <w:rPr>
                    <w:rFonts w:asciiTheme="minorHAnsi" w:hAnsiTheme="minorHAnsi" w:cstheme="minorHAnsi"/>
                    <w:sz w:val="22"/>
                    <w:szCs w:val="22"/>
                    <w:lang w:eastAsia="de-DE"/>
                  </w:rPr>
                  <w:t>) und nach Vorgabe der Abteilung vernichtet. Ausnahmen: nicht oder nur teilweise scannbare Medien (siehe weiter unten) sowie Unterlagen gemäss Anhang</w:t>
                </w:r>
                <w:r w:rsidR="00174634">
                  <w:rPr>
                    <w:rFonts w:asciiTheme="minorHAnsi" w:hAnsiTheme="minorHAnsi" w:cstheme="minorHAnsi"/>
                    <w:sz w:val="22"/>
                    <w:szCs w:val="22"/>
                    <w:lang w:eastAsia="de-DE"/>
                  </w:rPr>
                  <w:t xml:space="preserve"> </w:t>
                </w:r>
                <w:r w:rsidR="00174634" w:rsidRPr="00A37F39">
                  <w:rPr>
                    <w:sz w:val="22"/>
                    <w:szCs w:val="22"/>
                    <w:highlight w:val="yellow"/>
                  </w:rPr>
                  <w:t>[??]</w:t>
                </w:r>
                <w:r w:rsidRPr="001C2CD3">
                  <w:rPr>
                    <w:rFonts w:asciiTheme="minorHAnsi" w:hAnsiTheme="minorHAnsi" w:cstheme="minorHAnsi"/>
                    <w:sz w:val="22"/>
                    <w:szCs w:val="22"/>
                    <w:lang w:eastAsia="de-DE"/>
                  </w:rPr>
                  <w:t xml:space="preserve"> </w:t>
                </w:r>
                <w:r w:rsidRPr="00D141E3">
                  <w:rPr>
                    <w:rFonts w:asciiTheme="minorHAnsi" w:hAnsiTheme="minorHAnsi" w:cstheme="minorHAnsi"/>
                    <w:sz w:val="22"/>
                    <w:szCs w:val="22"/>
                    <w:lang w:eastAsia="de-DE"/>
                  </w:rPr>
                  <w:t>Liste der rechtlich relevanten Papierdokumente</w:t>
                </w:r>
                <w:r w:rsidRPr="001C2CD3">
                  <w:rPr>
                    <w:rFonts w:asciiTheme="minorHAnsi" w:hAnsiTheme="minorHAnsi" w:cstheme="minorHAnsi"/>
                    <w:sz w:val="22"/>
                    <w:szCs w:val="22"/>
                    <w:lang w:eastAsia="de-DE"/>
                  </w:rPr>
                  <w:t>.</w:t>
                </w:r>
              </w:p>
            </w:tc>
          </w:tr>
          <w:tr w:rsidR="00C15478" w14:paraId="1BB67CFD" w14:textId="77777777" w:rsidTr="00C15478">
            <w:tc>
              <w:tcPr>
                <w:tcW w:w="2235" w:type="dxa"/>
              </w:tcPr>
              <w:p w14:paraId="08A8E77B" w14:textId="77777777" w:rsidR="00C15478" w:rsidRPr="001C2CD3" w:rsidRDefault="00C15478" w:rsidP="00C15478">
                <w:pPr>
                  <w:pStyle w:val="00Vorgabetext"/>
                  <w:rPr>
                    <w:b/>
                    <w:sz w:val="22"/>
                    <w:szCs w:val="22"/>
                  </w:rPr>
                </w:pPr>
                <w:r w:rsidRPr="001C2CD3">
                  <w:rPr>
                    <w:b/>
                    <w:sz w:val="22"/>
                    <w:szCs w:val="22"/>
                  </w:rPr>
                  <w:lastRenderedPageBreak/>
                  <w:t>Qualitätssicherung</w:t>
                </w:r>
              </w:p>
            </w:tc>
            <w:tc>
              <w:tcPr>
                <w:tcW w:w="6484" w:type="dxa"/>
              </w:tcPr>
              <w:p w14:paraId="52C51A59" w14:textId="7DA63DC6" w:rsidR="00C15478" w:rsidRPr="001C2CD3" w:rsidRDefault="00C15478" w:rsidP="00C15478">
                <w:pPr>
                  <w:pStyle w:val="00Vorgabetext"/>
                  <w:rPr>
                    <w:sz w:val="22"/>
                    <w:szCs w:val="22"/>
                  </w:rPr>
                </w:pPr>
                <w:r w:rsidRPr="001C2CD3">
                  <w:rPr>
                    <w:sz w:val="22"/>
                    <w:szCs w:val="22"/>
                  </w:rPr>
                  <w:t>Die Vollständigkeit und Qualität (Lesbarkeit) der gescannten Unterlagen werden durch eine Qualitätssicherung sichergestellt:</w:t>
                </w:r>
              </w:p>
              <w:p w14:paraId="6E9098CD" w14:textId="77777777" w:rsidR="00C15478" w:rsidRPr="001C2CD3" w:rsidRDefault="00C15478" w:rsidP="00C15478">
                <w:pPr>
                  <w:pStyle w:val="00Vorgabetext"/>
                  <w:numPr>
                    <w:ilvl w:val="0"/>
                    <w:numId w:val="38"/>
                  </w:numPr>
                  <w:rPr>
                    <w:sz w:val="22"/>
                    <w:szCs w:val="22"/>
                  </w:rPr>
                </w:pPr>
                <w:r w:rsidRPr="001C2CD3">
                  <w:rPr>
                    <w:sz w:val="22"/>
                    <w:szCs w:val="22"/>
                  </w:rPr>
                  <w:t>Alle Unterlagen werden beidseitig gescannt und leere Seiten automatisch entfernt.</w:t>
                </w:r>
              </w:p>
              <w:p w14:paraId="3C42F3D3" w14:textId="77777777" w:rsidR="00C15478" w:rsidRPr="001C2CD3" w:rsidRDefault="00C15478" w:rsidP="00C15478">
                <w:pPr>
                  <w:pStyle w:val="00Vorgabetext"/>
                  <w:numPr>
                    <w:ilvl w:val="0"/>
                    <w:numId w:val="38"/>
                  </w:numPr>
                  <w:rPr>
                    <w:sz w:val="22"/>
                    <w:szCs w:val="22"/>
                  </w:rPr>
                </w:pPr>
                <w:r w:rsidRPr="001C2CD3">
                  <w:rPr>
                    <w:sz w:val="22"/>
                    <w:szCs w:val="22"/>
                  </w:rPr>
                  <w:t>Es ist in der Reihenfolge zu scannen, in der die Unterlagen eingetroffen sind.</w:t>
                </w:r>
              </w:p>
              <w:p w14:paraId="6F90A929" w14:textId="77777777" w:rsidR="00C15478" w:rsidRPr="001C2CD3" w:rsidRDefault="00C15478" w:rsidP="00C15478">
                <w:pPr>
                  <w:pStyle w:val="00Vorgabetext"/>
                  <w:numPr>
                    <w:ilvl w:val="0"/>
                    <w:numId w:val="38"/>
                  </w:numPr>
                  <w:rPr>
                    <w:sz w:val="22"/>
                    <w:szCs w:val="22"/>
                  </w:rPr>
                </w:pPr>
                <w:r w:rsidRPr="001C2CD3">
                  <w:rPr>
                    <w:sz w:val="22"/>
                    <w:szCs w:val="22"/>
                  </w:rPr>
                  <w:t>Es wird kontrolliert, ob sämtliche Elemente vorhanden und gut lesbar sind.</w:t>
                </w:r>
              </w:p>
            </w:tc>
          </w:tr>
          <w:tr w:rsidR="001C2CD3" w14:paraId="2CDE3D54" w14:textId="77777777" w:rsidTr="00C15478">
            <w:tc>
              <w:tcPr>
                <w:tcW w:w="2235" w:type="dxa"/>
              </w:tcPr>
              <w:p w14:paraId="42E5A963" w14:textId="77777777" w:rsidR="001C2CD3" w:rsidRPr="001C2CD3" w:rsidRDefault="001C2CD3" w:rsidP="00C15478">
                <w:pPr>
                  <w:pStyle w:val="00Vorgabetext"/>
                  <w:rPr>
                    <w:b/>
                    <w:sz w:val="22"/>
                    <w:szCs w:val="22"/>
                  </w:rPr>
                </w:pPr>
                <w:r w:rsidRPr="001C2CD3">
                  <w:rPr>
                    <w:b/>
                    <w:sz w:val="22"/>
                    <w:szCs w:val="22"/>
                  </w:rPr>
                  <w:t>Nicht zu scannen</w:t>
                </w:r>
              </w:p>
            </w:tc>
            <w:tc>
              <w:tcPr>
                <w:tcW w:w="6484" w:type="dxa"/>
              </w:tcPr>
              <w:p w14:paraId="7FA00CA2" w14:textId="77777777" w:rsidR="001C2CD3" w:rsidRPr="001C2CD3" w:rsidRDefault="001C2CD3" w:rsidP="001C2CD3">
                <w:pPr>
                  <w:pStyle w:val="00Vorgabetext"/>
                  <w:rPr>
                    <w:sz w:val="22"/>
                    <w:szCs w:val="22"/>
                  </w:rPr>
                </w:pPr>
                <w:r w:rsidRPr="001C2CD3">
                  <w:rPr>
                    <w:sz w:val="22"/>
                    <w:szCs w:val="22"/>
                  </w:rPr>
                  <w:t>Aus Gründen der physischen Beschaffenheit werden nicht eingescannt:</w:t>
                </w:r>
              </w:p>
              <w:p w14:paraId="3A11A29B" w14:textId="77777777" w:rsidR="001C2CD3" w:rsidRPr="001C2CD3" w:rsidRDefault="004E3906" w:rsidP="001C2CD3">
                <w:pPr>
                  <w:pStyle w:val="00Vorgabetext"/>
                  <w:numPr>
                    <w:ilvl w:val="0"/>
                    <w:numId w:val="41"/>
                  </w:numPr>
                  <w:rPr>
                    <w:sz w:val="22"/>
                    <w:szCs w:val="22"/>
                  </w:rPr>
                </w:pPr>
                <w:r>
                  <w:rPr>
                    <w:sz w:val="22"/>
                    <w:szCs w:val="22"/>
                  </w:rPr>
                  <w:t>g</w:t>
                </w:r>
                <w:r w:rsidR="001C2CD3" w:rsidRPr="001C2CD3">
                  <w:rPr>
                    <w:sz w:val="22"/>
                    <w:szCs w:val="22"/>
                  </w:rPr>
                  <w:t>ebundene Dokumente (Bücher, Berichte)</w:t>
                </w:r>
                <w:r>
                  <w:rPr>
                    <w:sz w:val="22"/>
                    <w:szCs w:val="22"/>
                  </w:rPr>
                  <w:t>,</w:t>
                </w:r>
              </w:p>
              <w:p w14:paraId="5197E29C" w14:textId="77777777" w:rsidR="001C2CD3" w:rsidRPr="001C2CD3" w:rsidRDefault="001C2CD3" w:rsidP="001C2CD3">
                <w:pPr>
                  <w:pStyle w:val="00Vorgabetext"/>
                  <w:numPr>
                    <w:ilvl w:val="0"/>
                    <w:numId w:val="41"/>
                  </w:numPr>
                  <w:rPr>
                    <w:sz w:val="22"/>
                    <w:szCs w:val="22"/>
                  </w:rPr>
                </w:pPr>
                <w:r w:rsidRPr="001C2CD3">
                  <w:rPr>
                    <w:sz w:val="22"/>
                    <w:szCs w:val="22"/>
                  </w:rPr>
                  <w:t>Dokumente mit mehr als 100 Blatt</w:t>
                </w:r>
                <w:r w:rsidR="004E3906">
                  <w:rPr>
                    <w:sz w:val="22"/>
                    <w:szCs w:val="22"/>
                  </w:rPr>
                  <w:t>,</w:t>
                </w:r>
              </w:p>
              <w:p w14:paraId="4ADD4D64" w14:textId="77777777" w:rsidR="001C2CD3" w:rsidRPr="001C2CD3" w:rsidRDefault="001C2CD3" w:rsidP="001C2CD3">
                <w:pPr>
                  <w:pStyle w:val="00Vorgabetext"/>
                  <w:numPr>
                    <w:ilvl w:val="0"/>
                    <w:numId w:val="41"/>
                  </w:numPr>
                  <w:rPr>
                    <w:sz w:val="22"/>
                    <w:szCs w:val="22"/>
                  </w:rPr>
                </w:pPr>
                <w:r w:rsidRPr="001C2CD3">
                  <w:rPr>
                    <w:sz w:val="22"/>
                    <w:szCs w:val="22"/>
                  </w:rPr>
                  <w:t>Dokumente grösser als A3</w:t>
                </w:r>
                <w:r w:rsidR="004E3906">
                  <w:rPr>
                    <w:sz w:val="22"/>
                    <w:szCs w:val="22"/>
                  </w:rPr>
                  <w:t>,</w:t>
                </w:r>
              </w:p>
              <w:p w14:paraId="26EEE38D" w14:textId="77777777" w:rsidR="001C2CD3" w:rsidRPr="001C2CD3" w:rsidRDefault="004E3906" w:rsidP="001C2CD3">
                <w:pPr>
                  <w:pStyle w:val="00Vorgabetext"/>
                  <w:numPr>
                    <w:ilvl w:val="0"/>
                    <w:numId w:val="41"/>
                  </w:numPr>
                  <w:rPr>
                    <w:sz w:val="22"/>
                    <w:szCs w:val="22"/>
                  </w:rPr>
                </w:pPr>
                <w:r>
                  <w:rPr>
                    <w:sz w:val="22"/>
                    <w:szCs w:val="22"/>
                  </w:rPr>
                  <w:t xml:space="preserve">nicht scannbare </w:t>
                </w:r>
                <w:r w:rsidR="001C2CD3" w:rsidRPr="001C2CD3">
                  <w:rPr>
                    <w:sz w:val="22"/>
                    <w:szCs w:val="22"/>
                  </w:rPr>
                  <w:t>Dokumente (z. B. Videos).</w:t>
                </w:r>
              </w:p>
              <w:p w14:paraId="359C531E" w14:textId="31E6C214" w:rsidR="001C2CD3" w:rsidRPr="001C2CD3" w:rsidRDefault="001C2CD3" w:rsidP="001C2CD3">
                <w:pPr>
                  <w:pStyle w:val="00Vorgabetext"/>
                  <w:rPr>
                    <w:sz w:val="22"/>
                    <w:szCs w:val="22"/>
                  </w:rPr>
                </w:pPr>
                <w:r w:rsidRPr="001C2CD3">
                  <w:rPr>
                    <w:sz w:val="22"/>
                    <w:szCs w:val="22"/>
                  </w:rPr>
                  <w:t>Bei solchen Unterlagen wird geprüft, ob sie bei der produzie</w:t>
                </w:r>
                <w:r>
                  <w:rPr>
                    <w:sz w:val="22"/>
                    <w:szCs w:val="22"/>
                  </w:rPr>
                  <w:softHyphen/>
                </w:r>
                <w:r w:rsidRPr="001C2CD3">
                  <w:rPr>
                    <w:sz w:val="22"/>
                    <w:szCs w:val="22"/>
                  </w:rPr>
                  <w:t xml:space="preserve">renden Stelle nicht bereits in </w:t>
                </w:r>
                <w:r w:rsidR="00A37F39">
                  <w:rPr>
                    <w:sz w:val="22"/>
                    <w:szCs w:val="22"/>
                  </w:rPr>
                  <w:t>digitaler</w:t>
                </w:r>
                <w:r w:rsidRPr="001C2CD3">
                  <w:rPr>
                    <w:sz w:val="22"/>
                    <w:szCs w:val="22"/>
                  </w:rPr>
                  <w:t xml:space="preserve"> Form vorliegen und als solche in</w:t>
                </w:r>
                <w:r w:rsidR="001E48E0">
                  <w:rPr>
                    <w:sz w:val="22"/>
                    <w:szCs w:val="22"/>
                  </w:rPr>
                  <w:t>s Dossier</w:t>
                </w:r>
                <w:r w:rsidRPr="001C2CD3">
                  <w:rPr>
                    <w:sz w:val="22"/>
                    <w:szCs w:val="22"/>
                  </w:rPr>
                  <w:t xml:space="preserve"> übernommen werden können.</w:t>
                </w:r>
              </w:p>
              <w:p w14:paraId="70371697" w14:textId="5A3B53EE" w:rsidR="001C2CD3" w:rsidRDefault="001C2CD3" w:rsidP="001C2CD3">
                <w:pPr>
                  <w:pStyle w:val="00Vorgabetext"/>
                  <w:rPr>
                    <w:sz w:val="22"/>
                    <w:szCs w:val="22"/>
                  </w:rPr>
                </w:pPr>
                <w:r w:rsidRPr="001C2CD3">
                  <w:rPr>
                    <w:sz w:val="22"/>
                    <w:szCs w:val="22"/>
                  </w:rPr>
                  <w:t>Bei umfangreicheren Dokumen</w:t>
                </w:r>
                <w:r w:rsidR="004E3906">
                  <w:rPr>
                    <w:sz w:val="22"/>
                    <w:szCs w:val="22"/>
                  </w:rPr>
                  <w:t>ten</w:t>
                </w:r>
                <w:r w:rsidRPr="001C2CD3">
                  <w:rPr>
                    <w:sz w:val="22"/>
                    <w:szCs w:val="22"/>
                  </w:rPr>
                  <w:t xml:space="preserve"> wird die erste Seite gescannt. Grössere Formate und nicht scannbare Medien werden i</w:t>
                </w:r>
                <w:r w:rsidR="001E48E0">
                  <w:rPr>
                    <w:sz w:val="22"/>
                    <w:szCs w:val="22"/>
                  </w:rPr>
                  <w:t>m Dossier</w:t>
                </w:r>
                <w:r w:rsidRPr="001C2CD3">
                  <w:rPr>
                    <w:sz w:val="22"/>
                    <w:szCs w:val="22"/>
                  </w:rPr>
                  <w:t xml:space="preserve"> durch die Erfassung einer Aktenverweisung (Metadaten und Angaben zur Ablage bzw. zum Standort) erschlossen.</w:t>
                </w:r>
              </w:p>
              <w:p w14:paraId="0C6A922C" w14:textId="55229EC7" w:rsidR="001C2CD3" w:rsidRPr="001C2CD3" w:rsidRDefault="001C2CD3" w:rsidP="001C2CD3">
                <w:pPr>
                  <w:pStyle w:val="00Vorgabetext"/>
                  <w:rPr>
                    <w:sz w:val="22"/>
                    <w:szCs w:val="22"/>
                  </w:rPr>
                </w:pPr>
                <w:r w:rsidRPr="001C2CD3">
                  <w:rPr>
                    <w:sz w:val="22"/>
                    <w:szCs w:val="22"/>
                  </w:rPr>
                  <w:t xml:space="preserve">Die zuständige Stelle nutzt für die </w:t>
                </w:r>
                <w:r w:rsidR="00A37F39">
                  <w:rPr>
                    <w:sz w:val="22"/>
                    <w:szCs w:val="22"/>
                  </w:rPr>
                  <w:t>analogen</w:t>
                </w:r>
                <w:r w:rsidRPr="001C2CD3">
                  <w:rPr>
                    <w:sz w:val="22"/>
                    <w:szCs w:val="22"/>
                  </w:rPr>
                  <w:t xml:space="preserve"> Unterlagen nur die entsprechenden autorisierten Ablagen gemäss Anhang</w:t>
                </w:r>
                <w:r w:rsidR="00174634">
                  <w:rPr>
                    <w:sz w:val="22"/>
                    <w:szCs w:val="22"/>
                  </w:rPr>
                  <w:t xml:space="preserve"> </w:t>
                </w:r>
                <w:r w:rsidR="00174634" w:rsidRPr="00A37F39">
                  <w:rPr>
                    <w:sz w:val="22"/>
                    <w:szCs w:val="22"/>
                    <w:highlight w:val="yellow"/>
                  </w:rPr>
                  <w:t>[??]</w:t>
                </w:r>
                <w:r w:rsidRPr="001C2CD3">
                  <w:rPr>
                    <w:sz w:val="22"/>
                    <w:szCs w:val="22"/>
                  </w:rPr>
                  <w:t xml:space="preserve"> </w:t>
                </w:r>
                <w:r w:rsidRPr="00D141E3">
                  <w:rPr>
                    <w:sz w:val="22"/>
                    <w:szCs w:val="22"/>
                  </w:rPr>
                  <w:t>Liste der autorisierten Ablagen und Fachanwendungen</w:t>
                </w:r>
                <w:r w:rsidRPr="001C2CD3">
                  <w:rPr>
                    <w:sz w:val="22"/>
                    <w:szCs w:val="22"/>
                  </w:rPr>
                  <w:t>.</w:t>
                </w:r>
              </w:p>
              <w:p w14:paraId="6F766A70" w14:textId="411B6AFD" w:rsidR="001C2CD3" w:rsidRPr="001C2CD3" w:rsidRDefault="001C2CD3" w:rsidP="00C15478">
                <w:pPr>
                  <w:pStyle w:val="00Vorgabetext"/>
                  <w:rPr>
                    <w:sz w:val="22"/>
                    <w:szCs w:val="22"/>
                  </w:rPr>
                </w:pPr>
                <w:r w:rsidRPr="001C2CD3">
                  <w:rPr>
                    <w:sz w:val="22"/>
                    <w:szCs w:val="22"/>
                  </w:rPr>
                  <w:t>Ein Standortwechsel wird in den Metadaten nachgetragen.</w:t>
                </w:r>
              </w:p>
            </w:tc>
          </w:tr>
        </w:tbl>
      </w:sdtContent>
    </w:sdt>
    <w:p w14:paraId="64E3960E" w14:textId="77777777" w:rsidR="00CF6924" w:rsidRDefault="00CF6924" w:rsidP="00551111">
      <w:pPr>
        <w:pStyle w:val="00Vorgabetext"/>
        <w:spacing w:before="0"/>
      </w:pPr>
    </w:p>
    <w:p w14:paraId="0A008F6D" w14:textId="001F7CF7" w:rsidR="00BB432A" w:rsidRPr="00BB432A" w:rsidRDefault="00BB432A" w:rsidP="00BB432A">
      <w:pPr>
        <w:pStyle w:val="72Titel2"/>
        <w:spacing w:before="120"/>
        <w:outlineLvl w:val="1"/>
        <w:rPr>
          <w:sz w:val="22"/>
        </w:rPr>
      </w:pPr>
      <w:bookmarkStart w:id="50" w:name="_Toc191031459"/>
      <w:bookmarkStart w:id="51" w:name="StrukturierungGleichartigeDossiers"/>
      <w:r>
        <w:rPr>
          <w:sz w:val="22"/>
        </w:rPr>
        <w:t>Strukturierung</w:t>
      </w:r>
      <w:r w:rsidRPr="00BB432A">
        <w:rPr>
          <w:sz w:val="22"/>
        </w:rPr>
        <w:t xml:space="preserve"> gleichartiger </w:t>
      </w:r>
      <w:r w:rsidR="005A2AD0">
        <w:rPr>
          <w:sz w:val="22"/>
        </w:rPr>
        <w:t>Dossiers</w:t>
      </w:r>
      <w:bookmarkEnd w:id="50"/>
    </w:p>
    <w:bookmarkEnd w:id="51"/>
    <w:p w14:paraId="43000591" w14:textId="037B086B" w:rsidR="001E48E0" w:rsidRDefault="001E48E0" w:rsidP="00BB432A">
      <w:pPr>
        <w:pStyle w:val="00Vorgabetext"/>
        <w:rPr>
          <w:b/>
        </w:rPr>
      </w:pPr>
      <w:r w:rsidRPr="001E48E0">
        <w:rPr>
          <w:b/>
          <w:highlight w:val="yellow"/>
        </w:rPr>
        <w:t>[Beispiel:]</w:t>
      </w:r>
    </w:p>
    <w:p w14:paraId="37518975" w14:textId="0F74E2AB" w:rsidR="00BB432A" w:rsidRDefault="005A2AD0" w:rsidP="00D141E3">
      <w:pPr>
        <w:pStyle w:val="00Vorgabetext"/>
        <w:spacing w:after="240"/>
      </w:pPr>
      <w:r>
        <w:rPr>
          <w:b/>
        </w:rPr>
        <w:t>Dossiers</w:t>
      </w:r>
      <w:r w:rsidR="00BB432A" w:rsidRPr="000F7F7E">
        <w:rPr>
          <w:b/>
        </w:rPr>
        <w:t xml:space="preserve"> zu Projekten</w:t>
      </w:r>
      <w:r w:rsidR="00BB432A" w:rsidRPr="00BB432A">
        <w:t xml:space="preserve"> sind gemäss folgender </w:t>
      </w:r>
      <w:r w:rsidR="00BB432A">
        <w:t>Unteror</w:t>
      </w:r>
      <w:r w:rsidR="00BB432A" w:rsidRPr="00BB432A">
        <w:t xml:space="preserve">dnerstruktur zu </w:t>
      </w:r>
      <w:r w:rsidR="00FB1EF6">
        <w:t>gliedern</w:t>
      </w:r>
      <w:r w:rsidR="00BB432A" w:rsidRPr="00BB432A">
        <w:t xml:space="preserve"> (Grundlage: Projektmanagementmethode HERMES):</w:t>
      </w:r>
    </w:p>
    <w:tbl>
      <w:tblPr>
        <w:tblStyle w:val="Tabellenraster"/>
        <w:tblW w:w="8755" w:type="dxa"/>
        <w:tblLook w:val="04A0" w:firstRow="1" w:lastRow="0" w:firstColumn="1" w:lastColumn="0" w:noHBand="0" w:noVBand="1"/>
      </w:tblPr>
      <w:tblGrid>
        <w:gridCol w:w="2334"/>
        <w:gridCol w:w="6421"/>
      </w:tblGrid>
      <w:tr w:rsidR="00BB432A" w14:paraId="7B5CEB55" w14:textId="77777777" w:rsidTr="00204AC8">
        <w:tc>
          <w:tcPr>
            <w:tcW w:w="2334" w:type="dxa"/>
            <w:shd w:val="clear" w:color="auto" w:fill="D3D3D3" w:themeFill="background2" w:themeFillShade="E6"/>
          </w:tcPr>
          <w:p w14:paraId="4E131AC1" w14:textId="77777777" w:rsidR="00BB432A" w:rsidRPr="005202A8" w:rsidRDefault="00BB432A" w:rsidP="00D141E3">
            <w:pPr>
              <w:pStyle w:val="00Vorgabetext"/>
              <w:spacing w:after="120"/>
              <w:rPr>
                <w:sz w:val="22"/>
                <w:szCs w:val="22"/>
              </w:rPr>
            </w:pPr>
            <w:r>
              <w:rPr>
                <w:sz w:val="22"/>
                <w:szCs w:val="22"/>
              </w:rPr>
              <w:t>Unterordnername</w:t>
            </w:r>
          </w:p>
        </w:tc>
        <w:tc>
          <w:tcPr>
            <w:tcW w:w="6421" w:type="dxa"/>
            <w:shd w:val="clear" w:color="auto" w:fill="D3D3D3" w:themeFill="background2" w:themeFillShade="E6"/>
          </w:tcPr>
          <w:p w14:paraId="4DF6425E" w14:textId="77777777" w:rsidR="00BB432A" w:rsidRPr="005202A8" w:rsidRDefault="00BB432A" w:rsidP="00204AC8">
            <w:pPr>
              <w:pStyle w:val="00Vorgabetext"/>
              <w:rPr>
                <w:sz w:val="22"/>
                <w:szCs w:val="22"/>
              </w:rPr>
            </w:pPr>
            <w:r>
              <w:rPr>
                <w:sz w:val="22"/>
                <w:szCs w:val="22"/>
              </w:rPr>
              <w:t>Inhalte</w:t>
            </w:r>
          </w:p>
        </w:tc>
      </w:tr>
      <w:tr w:rsidR="00BB432A" w:rsidRPr="00773FC5" w14:paraId="48B01931" w14:textId="77777777" w:rsidTr="00204AC8">
        <w:tc>
          <w:tcPr>
            <w:tcW w:w="2334" w:type="dxa"/>
          </w:tcPr>
          <w:p w14:paraId="36BD1E41" w14:textId="77777777" w:rsidR="00BB432A" w:rsidRPr="00773FC5"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Projektmanagement</w:t>
            </w:r>
          </w:p>
        </w:tc>
        <w:tc>
          <w:tcPr>
            <w:tcW w:w="6421" w:type="dxa"/>
          </w:tcPr>
          <w:p w14:paraId="103E7F8E" w14:textId="77777777" w:rsidR="00BB432A" w:rsidRPr="00773FC5" w:rsidRDefault="00BB432A" w:rsidP="00FB1EF6">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Unterlagen zur Planung des Projekts; u.</w:t>
            </w:r>
            <w:r w:rsidR="00FB1EF6">
              <w:rPr>
                <w:rFonts w:asciiTheme="minorHAnsi" w:hAnsiTheme="minorHAnsi" w:cstheme="minorHAnsi"/>
                <w:sz w:val="22"/>
                <w:szCs w:val="22"/>
                <w:lang w:eastAsia="de-DE"/>
              </w:rPr>
              <w:t xml:space="preserve"> </w:t>
            </w:r>
            <w:r w:rsidRPr="00BB432A">
              <w:rPr>
                <w:rFonts w:asciiTheme="minorHAnsi" w:hAnsiTheme="minorHAnsi" w:cstheme="minorHAnsi"/>
                <w:sz w:val="22"/>
                <w:szCs w:val="22"/>
                <w:lang w:eastAsia="de-DE"/>
              </w:rPr>
              <w:t>a. Projektcontrolling (Statusberichte), Projektmanagementplan, Verfügungen/RRB, Projektaufträge, Kom</w:t>
            </w:r>
            <w:r w:rsidR="00FB1EF6">
              <w:rPr>
                <w:rFonts w:asciiTheme="minorHAnsi" w:hAnsiTheme="minorHAnsi" w:cstheme="minorHAnsi"/>
                <w:sz w:val="22"/>
                <w:szCs w:val="22"/>
                <w:lang w:eastAsia="de-DE"/>
              </w:rPr>
              <w:t>munikation, Sitzungen, Verträge</w:t>
            </w:r>
            <w:r w:rsidRPr="00BB432A">
              <w:rPr>
                <w:rFonts w:asciiTheme="minorHAnsi" w:hAnsiTheme="minorHAnsi" w:cstheme="minorHAnsi"/>
                <w:sz w:val="22"/>
                <w:szCs w:val="22"/>
                <w:lang w:eastAsia="de-DE"/>
              </w:rPr>
              <w:t xml:space="preserve"> </w:t>
            </w:r>
            <w:r w:rsidR="00FB1EF6">
              <w:rPr>
                <w:rFonts w:asciiTheme="minorHAnsi" w:hAnsiTheme="minorHAnsi" w:cstheme="minorHAnsi"/>
                <w:sz w:val="22"/>
                <w:szCs w:val="22"/>
                <w:lang w:eastAsia="de-DE"/>
              </w:rPr>
              <w:t>usw</w:t>
            </w:r>
            <w:r w:rsidRPr="00BB432A">
              <w:rPr>
                <w:rFonts w:asciiTheme="minorHAnsi" w:hAnsiTheme="minorHAnsi" w:cstheme="minorHAnsi"/>
                <w:sz w:val="22"/>
                <w:szCs w:val="22"/>
                <w:lang w:eastAsia="de-DE"/>
              </w:rPr>
              <w:t>.</w:t>
            </w:r>
          </w:p>
        </w:tc>
      </w:tr>
      <w:tr w:rsidR="00BB432A" w:rsidRPr="00773FC5" w14:paraId="09E9F4BD" w14:textId="77777777" w:rsidTr="00204AC8">
        <w:tc>
          <w:tcPr>
            <w:tcW w:w="2334" w:type="dxa"/>
          </w:tcPr>
          <w:p w14:paraId="26C345E4"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Initialisierung</w:t>
            </w:r>
          </w:p>
        </w:tc>
        <w:tc>
          <w:tcPr>
            <w:tcW w:w="6421" w:type="dxa"/>
          </w:tcPr>
          <w:p w14:paraId="2C5D148B"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 xml:space="preserve">Unterlagen, die in der Projektphase </w:t>
            </w:r>
            <w:r w:rsidRPr="00204AC8">
              <w:rPr>
                <w:rFonts w:asciiTheme="minorHAnsi" w:hAnsiTheme="minorHAnsi" w:cstheme="minorHAnsi"/>
                <w:i/>
                <w:sz w:val="22"/>
                <w:szCs w:val="22"/>
                <w:lang w:eastAsia="de-DE"/>
              </w:rPr>
              <w:t>Initialisierung</w:t>
            </w:r>
            <w:r w:rsidRPr="00BB432A">
              <w:rPr>
                <w:rFonts w:asciiTheme="minorHAnsi" w:hAnsiTheme="minorHAnsi" w:cstheme="minorHAnsi"/>
                <w:sz w:val="22"/>
                <w:szCs w:val="22"/>
                <w:lang w:eastAsia="de-DE"/>
              </w:rPr>
              <w:t xml:space="preserve"> erarbeitet werden</w:t>
            </w:r>
          </w:p>
        </w:tc>
      </w:tr>
      <w:tr w:rsidR="00BB432A" w:rsidRPr="00773FC5" w14:paraId="7B7E2DD7" w14:textId="77777777" w:rsidTr="00204AC8">
        <w:tc>
          <w:tcPr>
            <w:tcW w:w="2334" w:type="dxa"/>
          </w:tcPr>
          <w:p w14:paraId="6F5E9AC6"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lastRenderedPageBreak/>
              <w:t>Konzept</w:t>
            </w:r>
          </w:p>
        </w:tc>
        <w:tc>
          <w:tcPr>
            <w:tcW w:w="6421" w:type="dxa"/>
          </w:tcPr>
          <w:p w14:paraId="1B648CE7"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 xml:space="preserve">Unterlagen, die in der Projektphase </w:t>
            </w:r>
            <w:r w:rsidRPr="00204AC8">
              <w:rPr>
                <w:rFonts w:asciiTheme="minorHAnsi" w:hAnsiTheme="minorHAnsi" w:cstheme="minorHAnsi"/>
                <w:i/>
                <w:sz w:val="22"/>
                <w:szCs w:val="22"/>
                <w:lang w:eastAsia="de-DE"/>
              </w:rPr>
              <w:t>Konzept</w:t>
            </w:r>
            <w:r w:rsidRPr="00BB432A">
              <w:rPr>
                <w:rFonts w:asciiTheme="minorHAnsi" w:hAnsiTheme="minorHAnsi" w:cstheme="minorHAnsi"/>
                <w:sz w:val="22"/>
                <w:szCs w:val="22"/>
                <w:lang w:eastAsia="de-DE"/>
              </w:rPr>
              <w:t xml:space="preserve"> erarbeitet werden</w:t>
            </w:r>
          </w:p>
        </w:tc>
      </w:tr>
      <w:tr w:rsidR="00BB432A" w:rsidRPr="00773FC5" w14:paraId="0D23E7CB" w14:textId="77777777" w:rsidTr="00204AC8">
        <w:tc>
          <w:tcPr>
            <w:tcW w:w="2334" w:type="dxa"/>
          </w:tcPr>
          <w:p w14:paraId="32B18C97"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Realisierung</w:t>
            </w:r>
          </w:p>
        </w:tc>
        <w:tc>
          <w:tcPr>
            <w:tcW w:w="6421" w:type="dxa"/>
          </w:tcPr>
          <w:p w14:paraId="606B3D84"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 xml:space="preserve">Unterlagen, die in der Projektphase </w:t>
            </w:r>
            <w:r w:rsidRPr="00204AC8">
              <w:rPr>
                <w:rFonts w:asciiTheme="minorHAnsi" w:hAnsiTheme="minorHAnsi" w:cstheme="minorHAnsi"/>
                <w:i/>
                <w:sz w:val="22"/>
                <w:szCs w:val="22"/>
                <w:lang w:eastAsia="de-DE"/>
              </w:rPr>
              <w:t>Realisierung</w:t>
            </w:r>
            <w:r w:rsidRPr="00BB432A">
              <w:rPr>
                <w:rFonts w:asciiTheme="minorHAnsi" w:hAnsiTheme="minorHAnsi" w:cstheme="minorHAnsi"/>
                <w:sz w:val="22"/>
                <w:szCs w:val="22"/>
                <w:lang w:eastAsia="de-DE"/>
              </w:rPr>
              <w:t xml:space="preserve"> erarbeitet werden</w:t>
            </w:r>
          </w:p>
        </w:tc>
      </w:tr>
      <w:tr w:rsidR="00BB432A" w:rsidRPr="00773FC5" w14:paraId="33FD0809" w14:textId="77777777" w:rsidTr="00204AC8">
        <w:tc>
          <w:tcPr>
            <w:tcW w:w="2334" w:type="dxa"/>
          </w:tcPr>
          <w:p w14:paraId="35800D5F"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Einführung</w:t>
            </w:r>
          </w:p>
        </w:tc>
        <w:tc>
          <w:tcPr>
            <w:tcW w:w="6421" w:type="dxa"/>
          </w:tcPr>
          <w:p w14:paraId="0C8DB8F3" w14:textId="77777777" w:rsidR="00BB432A" w:rsidRPr="00BB432A" w:rsidRDefault="00BB432A" w:rsidP="00204AC8">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BB432A">
              <w:rPr>
                <w:rFonts w:asciiTheme="minorHAnsi" w:hAnsiTheme="minorHAnsi" w:cstheme="minorHAnsi"/>
                <w:sz w:val="22"/>
                <w:szCs w:val="22"/>
                <w:lang w:eastAsia="de-DE"/>
              </w:rPr>
              <w:t xml:space="preserve">Unterlagen, die in der Projektphase </w:t>
            </w:r>
            <w:r w:rsidRPr="00204AC8">
              <w:rPr>
                <w:rFonts w:asciiTheme="minorHAnsi" w:hAnsiTheme="minorHAnsi" w:cstheme="minorHAnsi"/>
                <w:i/>
                <w:sz w:val="22"/>
                <w:szCs w:val="22"/>
                <w:lang w:eastAsia="de-DE"/>
              </w:rPr>
              <w:t>Einführung</w:t>
            </w:r>
            <w:r w:rsidRPr="00BB432A">
              <w:rPr>
                <w:rFonts w:asciiTheme="minorHAnsi" w:hAnsiTheme="minorHAnsi" w:cstheme="minorHAnsi"/>
                <w:sz w:val="22"/>
                <w:szCs w:val="22"/>
                <w:lang w:eastAsia="de-DE"/>
              </w:rPr>
              <w:t xml:space="preserve"> erarbeitet werden</w:t>
            </w:r>
          </w:p>
        </w:tc>
      </w:tr>
    </w:tbl>
    <w:p w14:paraId="0D2A1F3C" w14:textId="77777777" w:rsidR="00BB432A" w:rsidRDefault="00BB432A" w:rsidP="00BB432A">
      <w:pPr>
        <w:pStyle w:val="00Vorgabetext"/>
      </w:pPr>
    </w:p>
    <w:p w14:paraId="23FCEBBC" w14:textId="77777777" w:rsidR="00F047B9" w:rsidRPr="006F58F1" w:rsidRDefault="00881748" w:rsidP="00241E6B">
      <w:pPr>
        <w:pStyle w:val="72Titel2"/>
        <w:spacing w:before="120"/>
        <w:outlineLvl w:val="1"/>
        <w:rPr>
          <w:sz w:val="22"/>
        </w:rPr>
      </w:pPr>
      <w:bookmarkStart w:id="52" w:name="_Toc191031460"/>
      <w:bookmarkStart w:id="53" w:name="TitelkonventionenAnhang"/>
      <w:r>
        <w:rPr>
          <w:sz w:val="22"/>
        </w:rPr>
        <w:t>Titel</w:t>
      </w:r>
      <w:r w:rsidR="00F047B9" w:rsidRPr="006F58F1">
        <w:rPr>
          <w:sz w:val="22"/>
        </w:rPr>
        <w:t>konventionen</w:t>
      </w:r>
      <w:bookmarkEnd w:id="52"/>
    </w:p>
    <w:bookmarkEnd w:id="53"/>
    <w:p w14:paraId="38EC41D8" w14:textId="24698ECC" w:rsidR="00644CC6" w:rsidRDefault="005C28AE" w:rsidP="001E48E0">
      <w:pPr>
        <w:pStyle w:val="00Vorgabetext"/>
      </w:pPr>
      <w:r w:rsidRPr="00644CC6">
        <w:t>D</w:t>
      </w:r>
      <w:r w:rsidR="001E48E0">
        <w:t>amit neben der strukturierten Suche der Dossiers im Ordnungssystem auch mit der Volltextsuche sinnvoll gearbeitet werden kann,</w:t>
      </w:r>
      <w:r>
        <w:t xml:space="preserve"> sind einheitliche und aussagekräftige Titel</w:t>
      </w:r>
      <w:r w:rsidR="00644CC6" w:rsidRPr="00644CC6">
        <w:t xml:space="preserve"> von </w:t>
      </w:r>
      <w:r w:rsidR="005A2AD0">
        <w:t>Dossiers</w:t>
      </w:r>
      <w:r w:rsidR="00644CC6" w:rsidRPr="00644CC6">
        <w:t xml:space="preserve"> und </w:t>
      </w:r>
      <w:r w:rsidR="00C14B59">
        <w:t>Dokumenten</w:t>
      </w:r>
      <w:r w:rsidR="00644CC6" w:rsidRPr="00644CC6">
        <w:t xml:space="preserve"> </w:t>
      </w:r>
      <w:r>
        <w:t>wichtig</w:t>
      </w:r>
      <w:r w:rsidR="00644CC6" w:rsidRPr="00644CC6">
        <w:t>.</w:t>
      </w:r>
    </w:p>
    <w:p w14:paraId="5AA6DE4C" w14:textId="77777777" w:rsidR="00DC1F92" w:rsidRDefault="00DC1F92" w:rsidP="00551111">
      <w:pPr>
        <w:pStyle w:val="00Vorgabetext"/>
        <w:spacing w:before="0"/>
      </w:pPr>
    </w:p>
    <w:sdt>
      <w:sdtPr>
        <w:rPr>
          <w:b/>
          <w:sz w:val="22"/>
          <w:szCs w:val="22"/>
        </w:rPr>
        <w:alias w:val="axesWord - Layout-Tabelle"/>
        <w:tag w:val="axesPDF:ID:Table:3a3bca67-71ab-4c9a-8a5d-e55f9f3b84e8"/>
        <w:id w:val="926533966"/>
        <w:placeholder>
          <w:docPart w:val="DefaultPlaceholder_-1854013440"/>
        </w:placeholder>
      </w:sdtPr>
      <w:sdtEndPr>
        <w:rPr>
          <w:b w:val="0"/>
          <w:highlight w:val="yellow"/>
        </w:rPr>
      </w:sdtEndPr>
      <w:sdtContent>
        <w:tbl>
          <w:tblPr>
            <w:tblStyle w:val="Tabellenraster"/>
            <w:tblW w:w="8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484"/>
          </w:tblGrid>
          <w:tr w:rsidR="007219D7" w14:paraId="4916CFEB" w14:textId="77777777" w:rsidTr="002852A5">
            <w:tc>
              <w:tcPr>
                <w:tcW w:w="2235" w:type="dxa"/>
              </w:tcPr>
              <w:p w14:paraId="4EAAF9DA" w14:textId="372B8511" w:rsidR="007219D7" w:rsidRPr="007219D7" w:rsidRDefault="007219D7" w:rsidP="007219D7">
                <w:pPr>
                  <w:pStyle w:val="00Vorgabetext"/>
                  <w:rPr>
                    <w:b/>
                    <w:sz w:val="22"/>
                    <w:szCs w:val="22"/>
                  </w:rPr>
                </w:pPr>
                <w:r>
                  <w:rPr>
                    <w:b/>
                    <w:sz w:val="22"/>
                    <w:szCs w:val="22"/>
                  </w:rPr>
                  <w:t>Datumsangaben</w:t>
                </w:r>
              </w:p>
            </w:tc>
            <w:tc>
              <w:tcPr>
                <w:tcW w:w="6484" w:type="dxa"/>
              </w:tcPr>
              <w:p w14:paraId="103FFDC9" w14:textId="4C698855" w:rsidR="007219D7" w:rsidRDefault="007219D7" w:rsidP="007219D7">
                <w:pPr>
                  <w:pStyle w:val="00Vorgabetext"/>
                  <w:rPr>
                    <w:sz w:val="22"/>
                    <w:szCs w:val="22"/>
                  </w:rPr>
                </w:pPr>
                <w:r w:rsidRPr="007219D7">
                  <w:rPr>
                    <w:sz w:val="22"/>
                    <w:szCs w:val="22"/>
                  </w:rPr>
                  <w:t xml:space="preserve">Datumsangaben sind wie folgt zu schreiben: </w:t>
                </w:r>
                <w:r w:rsidR="001E48E0" w:rsidRPr="007D3901">
                  <w:rPr>
                    <w:sz w:val="22"/>
                    <w:szCs w:val="22"/>
                    <w:highlight w:val="yellow"/>
                  </w:rPr>
                  <w:t>[…]</w:t>
                </w:r>
              </w:p>
              <w:p w14:paraId="01F7B67B" w14:textId="77777777" w:rsidR="00F0353A" w:rsidRPr="00B07CD2" w:rsidRDefault="00F0353A" w:rsidP="00F0353A">
                <w:pPr>
                  <w:pStyle w:val="00Vorgabetext"/>
                  <w:rPr>
                    <w:sz w:val="22"/>
                    <w:szCs w:val="22"/>
                  </w:rPr>
                </w:pPr>
                <w:r>
                  <w:rPr>
                    <w:sz w:val="22"/>
                    <w:szCs w:val="22"/>
                  </w:rPr>
                  <w:t>Beispiel</w:t>
                </w:r>
                <w:r w:rsidRPr="00B07CD2">
                  <w:rPr>
                    <w:sz w:val="22"/>
                    <w:szCs w:val="22"/>
                  </w:rPr>
                  <w:t>:</w:t>
                </w:r>
              </w:p>
              <w:p w14:paraId="1720317A" w14:textId="4DF46ED0" w:rsidR="007219D7" w:rsidRPr="00C14B59" w:rsidRDefault="001E48E0" w:rsidP="00C14B59">
                <w:pPr>
                  <w:pStyle w:val="00Vorgabetext"/>
                  <w:ind w:left="397"/>
                  <w:rPr>
                    <w:i/>
                    <w:sz w:val="22"/>
                    <w:szCs w:val="22"/>
                  </w:rPr>
                </w:pPr>
                <w:r w:rsidRPr="007D3901">
                  <w:rPr>
                    <w:i/>
                    <w:sz w:val="22"/>
                    <w:szCs w:val="22"/>
                    <w:highlight w:val="yellow"/>
                  </w:rPr>
                  <w:t>[…]</w:t>
                </w:r>
              </w:p>
            </w:tc>
          </w:tr>
          <w:tr w:rsidR="00F0353A" w14:paraId="677940B7" w14:textId="77777777" w:rsidTr="002852A5">
            <w:tc>
              <w:tcPr>
                <w:tcW w:w="2235" w:type="dxa"/>
              </w:tcPr>
              <w:p w14:paraId="46BE94F5" w14:textId="77777777" w:rsidR="00F0353A" w:rsidRPr="00270D6A" w:rsidRDefault="00F0353A" w:rsidP="00F0353A">
                <w:pPr>
                  <w:pStyle w:val="00Vorgabetext"/>
                  <w:rPr>
                    <w:b/>
                    <w:sz w:val="22"/>
                    <w:szCs w:val="22"/>
                  </w:rPr>
                </w:pPr>
                <w:r>
                  <w:rPr>
                    <w:b/>
                    <w:sz w:val="22"/>
                    <w:szCs w:val="22"/>
                  </w:rPr>
                  <w:t>Abkürzungen</w:t>
                </w:r>
              </w:p>
            </w:tc>
            <w:tc>
              <w:tcPr>
                <w:tcW w:w="6484" w:type="dxa"/>
              </w:tcPr>
              <w:p w14:paraId="18654749" w14:textId="7A4BD19A" w:rsidR="00F0353A" w:rsidRPr="00B07CD2" w:rsidRDefault="00F0353A" w:rsidP="00D141E3">
                <w:pPr>
                  <w:pStyle w:val="00Vorgabetext"/>
                  <w:spacing w:after="240"/>
                  <w:rPr>
                    <w:sz w:val="22"/>
                    <w:szCs w:val="22"/>
                  </w:rPr>
                </w:pPr>
                <w:r w:rsidRPr="00B07CD2">
                  <w:rPr>
                    <w:sz w:val="22"/>
                    <w:szCs w:val="22"/>
                  </w:rPr>
                  <w:t xml:space="preserve">Die Verwendung von Abkürzungen richtet sich nach </w:t>
                </w:r>
                <w:r w:rsidRPr="00D141E3">
                  <w:rPr>
                    <w:sz w:val="22"/>
                    <w:szCs w:val="22"/>
                  </w:rPr>
                  <w:t xml:space="preserve">Kap. </w:t>
                </w:r>
                <w:r w:rsidR="00174634" w:rsidRPr="00A37F39">
                  <w:rPr>
                    <w:sz w:val="22"/>
                    <w:szCs w:val="22"/>
                    <w:highlight w:val="yellow"/>
                  </w:rPr>
                  <w:t>[??]</w:t>
                </w:r>
                <w:r w:rsidR="00174634">
                  <w:rPr>
                    <w:sz w:val="22"/>
                    <w:szCs w:val="22"/>
                  </w:rPr>
                  <w:t xml:space="preserve"> </w:t>
                </w:r>
                <w:r w:rsidRPr="00D141E3">
                  <w:rPr>
                    <w:sz w:val="22"/>
                    <w:szCs w:val="22"/>
                  </w:rPr>
                  <w:t>Titelkonventionen</w:t>
                </w:r>
                <w:r w:rsidRPr="00B07CD2">
                  <w:rPr>
                    <w:sz w:val="22"/>
                    <w:szCs w:val="22"/>
                  </w:rPr>
                  <w:t>.</w:t>
                </w:r>
              </w:p>
              <w:p w14:paraId="006C6B8E" w14:textId="77777777" w:rsidR="00F0353A" w:rsidRPr="00B07CD2" w:rsidRDefault="00F0353A" w:rsidP="00F0353A">
                <w:pPr>
                  <w:pStyle w:val="00Vorgabetext"/>
                  <w:rPr>
                    <w:sz w:val="22"/>
                    <w:szCs w:val="22"/>
                  </w:rPr>
                </w:pPr>
                <w:r w:rsidRPr="00B07CD2">
                  <w:rPr>
                    <w:sz w:val="22"/>
                    <w:szCs w:val="22"/>
                  </w:rPr>
                  <w:t>Beispiele:</w:t>
                </w:r>
              </w:p>
              <w:p w14:paraId="5A66C442" w14:textId="77777777" w:rsidR="00F0353A" w:rsidRPr="00C14B59" w:rsidRDefault="00F0353A" w:rsidP="00F0353A">
                <w:pPr>
                  <w:pStyle w:val="00Vorgabetext"/>
                  <w:ind w:left="397"/>
                  <w:rPr>
                    <w:i/>
                    <w:sz w:val="22"/>
                    <w:szCs w:val="22"/>
                  </w:rPr>
                </w:pPr>
                <w:r w:rsidRPr="00C14B59">
                  <w:rPr>
                    <w:i/>
                    <w:sz w:val="22"/>
                    <w:szCs w:val="22"/>
                  </w:rPr>
                  <w:t>OG RR, Teilrevision 2016</w:t>
                </w:r>
              </w:p>
              <w:p w14:paraId="3383EF1F" w14:textId="45549D77" w:rsidR="00F0353A" w:rsidRPr="00B07CD2" w:rsidRDefault="00562CB9" w:rsidP="00F0353A">
                <w:pPr>
                  <w:pStyle w:val="00Vorgabetext"/>
                  <w:ind w:left="397"/>
                  <w:rPr>
                    <w:sz w:val="22"/>
                    <w:szCs w:val="22"/>
                  </w:rPr>
                </w:pPr>
                <w:r w:rsidRPr="00562CB9">
                  <w:rPr>
                    <w:i/>
                    <w:sz w:val="22"/>
                    <w:szCs w:val="22"/>
                  </w:rPr>
                  <w:t>Projekt «Organisationsmodell gemeinsame, digitale Business Services» (Ombus)</w:t>
                </w:r>
              </w:p>
            </w:tc>
          </w:tr>
          <w:tr w:rsidR="005C28AE" w14:paraId="5CD7B788" w14:textId="77777777" w:rsidTr="002852A5">
            <w:tc>
              <w:tcPr>
                <w:tcW w:w="2235" w:type="dxa"/>
              </w:tcPr>
              <w:p w14:paraId="31B49F1F" w14:textId="415159BC" w:rsidR="005C28AE" w:rsidRPr="00A06709" w:rsidRDefault="005A2AD0" w:rsidP="005C28AE">
                <w:pPr>
                  <w:pStyle w:val="00Vorgabetext"/>
                  <w:rPr>
                    <w:b/>
                    <w:sz w:val="22"/>
                    <w:szCs w:val="22"/>
                  </w:rPr>
                </w:pPr>
                <w:r>
                  <w:rPr>
                    <w:b/>
                    <w:sz w:val="22"/>
                    <w:szCs w:val="22"/>
                  </w:rPr>
                  <w:t>Dossier</w:t>
                </w:r>
                <w:r w:rsidR="005C28AE">
                  <w:rPr>
                    <w:b/>
                    <w:sz w:val="22"/>
                    <w:szCs w:val="22"/>
                  </w:rPr>
                  <w:t>titel</w:t>
                </w:r>
              </w:p>
            </w:tc>
            <w:tc>
              <w:tcPr>
                <w:tcW w:w="6484" w:type="dxa"/>
              </w:tcPr>
              <w:p w14:paraId="79493EA7" w14:textId="6C34FC48" w:rsidR="005C28AE" w:rsidRPr="00C92E27" w:rsidRDefault="005A2AD0" w:rsidP="005C28AE">
                <w:pPr>
                  <w:pStyle w:val="00Vorgabetext"/>
                  <w:rPr>
                    <w:sz w:val="22"/>
                    <w:szCs w:val="22"/>
                  </w:rPr>
                </w:pPr>
                <w:r>
                  <w:rPr>
                    <w:sz w:val="22"/>
                    <w:szCs w:val="22"/>
                  </w:rPr>
                  <w:t>Dossier</w:t>
                </w:r>
                <w:r w:rsidR="005C28AE">
                  <w:rPr>
                    <w:sz w:val="22"/>
                    <w:szCs w:val="22"/>
                  </w:rPr>
                  <w:t>titel enthalten in der Regel folgende Komponenten</w:t>
                </w:r>
                <w:r w:rsidR="005C28AE" w:rsidRPr="00C92E27">
                  <w:rPr>
                    <w:sz w:val="22"/>
                    <w:szCs w:val="22"/>
                  </w:rPr>
                  <w:t>:</w:t>
                </w:r>
              </w:p>
              <w:p w14:paraId="09F57712" w14:textId="77777777" w:rsidR="005C28AE" w:rsidRDefault="005C28AE" w:rsidP="00771060">
                <w:pPr>
                  <w:pStyle w:val="00Vorgabetext"/>
                  <w:numPr>
                    <w:ilvl w:val="0"/>
                    <w:numId w:val="42"/>
                  </w:numPr>
                  <w:rPr>
                    <w:sz w:val="22"/>
                    <w:szCs w:val="22"/>
                  </w:rPr>
                </w:pPr>
                <w:r w:rsidRPr="00C92E27">
                  <w:rPr>
                    <w:sz w:val="22"/>
                    <w:szCs w:val="22"/>
                  </w:rPr>
                  <w:t>betroffene Institution/Perso</w:t>
                </w:r>
                <w:r>
                  <w:rPr>
                    <w:sz w:val="22"/>
                    <w:szCs w:val="22"/>
                  </w:rPr>
                  <w:t>n</w:t>
                </w:r>
              </w:p>
              <w:p w14:paraId="28E59E52" w14:textId="77777777" w:rsidR="005C28AE" w:rsidRPr="00C92E27" w:rsidRDefault="005C28AE" w:rsidP="00771060">
                <w:pPr>
                  <w:pStyle w:val="00Vorgabetext"/>
                  <w:numPr>
                    <w:ilvl w:val="0"/>
                    <w:numId w:val="42"/>
                  </w:numPr>
                  <w:rPr>
                    <w:sz w:val="22"/>
                    <w:szCs w:val="22"/>
                  </w:rPr>
                </w:pPr>
                <w:r w:rsidRPr="00C92E27">
                  <w:rPr>
                    <w:sz w:val="22"/>
                    <w:szCs w:val="22"/>
                  </w:rPr>
                  <w:t>übergreifende</w:t>
                </w:r>
                <w:r>
                  <w:rPr>
                    <w:sz w:val="22"/>
                    <w:szCs w:val="22"/>
                  </w:rPr>
                  <w:t>s</w:t>
                </w:r>
                <w:r w:rsidRPr="00C92E27">
                  <w:rPr>
                    <w:sz w:val="22"/>
                    <w:szCs w:val="22"/>
                  </w:rPr>
                  <w:t xml:space="preserve"> Geschäft, Thema oder Projekt</w:t>
                </w:r>
              </w:p>
              <w:p w14:paraId="0BF76CC9" w14:textId="539C9CF4" w:rsidR="005C28AE" w:rsidRPr="00C92E27" w:rsidRDefault="005C28AE" w:rsidP="00771060">
                <w:pPr>
                  <w:pStyle w:val="00Vorgabetext"/>
                  <w:numPr>
                    <w:ilvl w:val="0"/>
                    <w:numId w:val="42"/>
                  </w:numPr>
                  <w:rPr>
                    <w:sz w:val="22"/>
                    <w:szCs w:val="22"/>
                  </w:rPr>
                </w:pPr>
                <w:r w:rsidRPr="00C92E27">
                  <w:rPr>
                    <w:sz w:val="22"/>
                    <w:szCs w:val="22"/>
                  </w:rPr>
                  <w:t>Aktivität bzw. Charakter des Geschäfts</w:t>
                </w:r>
                <w:r w:rsidR="005A2AD0">
                  <w:rPr>
                    <w:sz w:val="22"/>
                    <w:szCs w:val="22"/>
                  </w:rPr>
                  <w:t>fall</w:t>
                </w:r>
                <w:r w:rsidR="006F23E9">
                  <w:rPr>
                    <w:sz w:val="22"/>
                    <w:szCs w:val="22"/>
                  </w:rPr>
                  <w:t>s</w:t>
                </w:r>
              </w:p>
              <w:p w14:paraId="2E1508F4" w14:textId="77777777" w:rsidR="005C28AE" w:rsidRPr="00C92E27" w:rsidRDefault="005C28AE" w:rsidP="005C28AE">
                <w:pPr>
                  <w:pStyle w:val="00Vorgabetext"/>
                  <w:rPr>
                    <w:sz w:val="22"/>
                    <w:szCs w:val="22"/>
                  </w:rPr>
                </w:pPr>
                <w:r w:rsidRPr="00C92E27">
                  <w:rPr>
                    <w:sz w:val="22"/>
                    <w:szCs w:val="22"/>
                  </w:rPr>
                  <w:t>Beispiele:</w:t>
                </w:r>
              </w:p>
              <w:p w14:paraId="78053960" w14:textId="77777777" w:rsidR="005C28AE" w:rsidRPr="00C14B59" w:rsidRDefault="005C28AE" w:rsidP="005C28AE">
                <w:pPr>
                  <w:pStyle w:val="00Vorgabetext"/>
                  <w:ind w:left="397"/>
                  <w:rPr>
                    <w:i/>
                    <w:sz w:val="22"/>
                    <w:szCs w:val="22"/>
                  </w:rPr>
                </w:pPr>
                <w:r w:rsidRPr="00C14B59">
                  <w:rPr>
                    <w:i/>
                    <w:sz w:val="22"/>
                    <w:szCs w:val="22"/>
                  </w:rPr>
                  <w:t>Regierungsrat, Geschäftsbericht 2014</w:t>
                </w:r>
              </w:p>
              <w:p w14:paraId="7B7715AD" w14:textId="77777777" w:rsidR="005C28AE" w:rsidRPr="00C14B59" w:rsidRDefault="005C28AE" w:rsidP="005C28AE">
                <w:pPr>
                  <w:pStyle w:val="00Vorgabetext"/>
                  <w:ind w:left="397"/>
                  <w:rPr>
                    <w:i/>
                    <w:sz w:val="22"/>
                    <w:szCs w:val="22"/>
                  </w:rPr>
                </w:pPr>
                <w:r w:rsidRPr="00C14B59">
                  <w:rPr>
                    <w:i/>
                    <w:sz w:val="22"/>
                    <w:szCs w:val="22"/>
                  </w:rPr>
                  <w:t>Kantonaler Richtplan, Gesamtüberarbeitung 2010</w:t>
                </w:r>
              </w:p>
              <w:p w14:paraId="22878D27" w14:textId="77777777" w:rsidR="005C28AE" w:rsidRPr="00C14B59" w:rsidRDefault="005C28AE" w:rsidP="005C28AE">
                <w:pPr>
                  <w:pStyle w:val="00Vorgabetext"/>
                  <w:ind w:left="397"/>
                  <w:rPr>
                    <w:i/>
                    <w:sz w:val="22"/>
                    <w:szCs w:val="22"/>
                  </w:rPr>
                </w:pPr>
                <w:r w:rsidRPr="00C14B59">
                  <w:rPr>
                    <w:i/>
                    <w:sz w:val="22"/>
                    <w:szCs w:val="22"/>
                  </w:rPr>
                  <w:t>Richtlinien der Regierungspolitik 2015–2018</w:t>
                </w:r>
              </w:p>
              <w:p w14:paraId="453EDC05" w14:textId="77777777" w:rsidR="005C28AE" w:rsidRPr="00C14B59" w:rsidRDefault="005C28AE" w:rsidP="005C28AE">
                <w:pPr>
                  <w:pStyle w:val="00Vorgabetext"/>
                  <w:ind w:left="397"/>
                  <w:rPr>
                    <w:i/>
                    <w:sz w:val="22"/>
                    <w:szCs w:val="22"/>
                  </w:rPr>
                </w:pPr>
                <w:r w:rsidRPr="00C14B59">
                  <w:rPr>
                    <w:i/>
                    <w:sz w:val="22"/>
                    <w:szCs w:val="22"/>
                  </w:rPr>
                  <w:t>Kantonale Wahlen 2012</w:t>
                </w:r>
              </w:p>
              <w:p w14:paraId="6136D14F" w14:textId="77777777" w:rsidR="005C28AE" w:rsidRPr="00C14B59" w:rsidRDefault="005C28AE" w:rsidP="005C28AE">
                <w:pPr>
                  <w:pStyle w:val="00Vorgabetext"/>
                  <w:ind w:left="397"/>
                  <w:rPr>
                    <w:i/>
                    <w:sz w:val="22"/>
                    <w:szCs w:val="22"/>
                  </w:rPr>
                </w:pPr>
                <w:r w:rsidRPr="00C14B59">
                  <w:rPr>
                    <w:i/>
                    <w:sz w:val="22"/>
                    <w:szCs w:val="22"/>
                  </w:rPr>
                  <w:t>Geschäftsleitung, Sitzungsprotokolle 2015</w:t>
                </w:r>
              </w:p>
              <w:p w14:paraId="0F08BA17" w14:textId="77777777" w:rsidR="005C28AE" w:rsidRPr="00C92E27" w:rsidRDefault="005C28AE" w:rsidP="005C28AE">
                <w:pPr>
                  <w:pStyle w:val="00Vorgabetext"/>
                  <w:ind w:left="397"/>
                  <w:rPr>
                    <w:sz w:val="22"/>
                    <w:szCs w:val="22"/>
                  </w:rPr>
                </w:pPr>
                <w:r w:rsidRPr="00C14B59">
                  <w:rPr>
                    <w:i/>
                    <w:sz w:val="22"/>
                    <w:szCs w:val="22"/>
                  </w:rPr>
                  <w:t>Legislaturziele 2015–2019, Medienkonferenz</w:t>
                </w:r>
              </w:p>
            </w:tc>
          </w:tr>
          <w:tr w:rsidR="005C28AE" w14:paraId="6C6B055E" w14:textId="77777777" w:rsidTr="002852A5">
            <w:tc>
              <w:tcPr>
                <w:tcW w:w="2235" w:type="dxa"/>
              </w:tcPr>
              <w:p w14:paraId="5AA8B891" w14:textId="77777777" w:rsidR="005C28AE" w:rsidRPr="00B07CD2" w:rsidRDefault="005C28AE" w:rsidP="005C28AE">
                <w:pPr>
                  <w:pStyle w:val="00Vorgabetext"/>
                  <w:rPr>
                    <w:b/>
                    <w:sz w:val="22"/>
                    <w:szCs w:val="22"/>
                  </w:rPr>
                </w:pPr>
                <w:r w:rsidRPr="00B07CD2">
                  <w:rPr>
                    <w:b/>
                    <w:sz w:val="22"/>
                    <w:szCs w:val="22"/>
                  </w:rPr>
                  <w:t>Dokumententitel</w:t>
                </w:r>
              </w:p>
            </w:tc>
            <w:tc>
              <w:tcPr>
                <w:tcW w:w="6484" w:type="dxa"/>
              </w:tcPr>
              <w:p w14:paraId="15BD7C8D" w14:textId="77777777" w:rsidR="005C28AE" w:rsidRDefault="005C28AE" w:rsidP="005C28AE">
                <w:pPr>
                  <w:pStyle w:val="00Vorgabetext"/>
                  <w:rPr>
                    <w:sz w:val="22"/>
                    <w:szCs w:val="22"/>
                  </w:rPr>
                </w:pPr>
                <w:r>
                  <w:rPr>
                    <w:sz w:val="22"/>
                    <w:szCs w:val="22"/>
                  </w:rPr>
                  <w:t>Dokumententitel enthalten in der Regel folgende Komponenten:</w:t>
                </w:r>
              </w:p>
              <w:p w14:paraId="215FF9F4" w14:textId="77777777" w:rsidR="005C28AE" w:rsidRDefault="005C28AE" w:rsidP="00771060">
                <w:pPr>
                  <w:pStyle w:val="00Vorgabetext"/>
                  <w:numPr>
                    <w:ilvl w:val="0"/>
                    <w:numId w:val="43"/>
                  </w:numPr>
                  <w:rPr>
                    <w:sz w:val="22"/>
                    <w:szCs w:val="22"/>
                  </w:rPr>
                </w:pPr>
                <w:r w:rsidRPr="00C92E27">
                  <w:rPr>
                    <w:sz w:val="22"/>
                    <w:szCs w:val="22"/>
                  </w:rPr>
                  <w:t>betroffene Institution/Perso</w:t>
                </w:r>
                <w:r>
                  <w:rPr>
                    <w:sz w:val="22"/>
                    <w:szCs w:val="22"/>
                  </w:rPr>
                  <w:t>n, Adressat/Absenderin eines Briefs</w:t>
                </w:r>
              </w:p>
              <w:p w14:paraId="7A04B91D" w14:textId="77777777" w:rsidR="005C28AE" w:rsidRDefault="005C28AE" w:rsidP="00771060">
                <w:pPr>
                  <w:pStyle w:val="00Vorgabetext"/>
                  <w:numPr>
                    <w:ilvl w:val="0"/>
                    <w:numId w:val="43"/>
                  </w:numPr>
                  <w:rPr>
                    <w:sz w:val="22"/>
                    <w:szCs w:val="22"/>
                  </w:rPr>
                </w:pPr>
                <w:r w:rsidRPr="00C92E27">
                  <w:rPr>
                    <w:sz w:val="22"/>
                    <w:szCs w:val="22"/>
                  </w:rPr>
                  <w:t>Inhalt oder Betreff des Dokuments</w:t>
                </w:r>
              </w:p>
              <w:p w14:paraId="223E8593" w14:textId="77777777" w:rsidR="005C28AE" w:rsidRDefault="005C28AE" w:rsidP="00771060">
                <w:pPr>
                  <w:pStyle w:val="00Vorgabetext"/>
                  <w:numPr>
                    <w:ilvl w:val="0"/>
                    <w:numId w:val="43"/>
                  </w:numPr>
                  <w:rPr>
                    <w:sz w:val="22"/>
                    <w:szCs w:val="22"/>
                  </w:rPr>
                </w:pPr>
                <w:r w:rsidRPr="00C92E27">
                  <w:rPr>
                    <w:sz w:val="22"/>
                    <w:szCs w:val="22"/>
                  </w:rPr>
                  <w:t>Dokument</w:t>
                </w:r>
                <w:r w:rsidR="00FB1EF6">
                  <w:rPr>
                    <w:sz w:val="22"/>
                    <w:szCs w:val="22"/>
                  </w:rPr>
                  <w:t>en</w:t>
                </w:r>
                <w:r w:rsidRPr="00C92E27">
                  <w:rPr>
                    <w:sz w:val="22"/>
                    <w:szCs w:val="22"/>
                  </w:rPr>
                  <w:t>typ</w:t>
                </w:r>
                <w:r>
                  <w:rPr>
                    <w:sz w:val="22"/>
                    <w:szCs w:val="22"/>
                  </w:rPr>
                  <w:t xml:space="preserve"> (</w:t>
                </w:r>
                <w:r w:rsidRPr="00C92E27">
                  <w:rPr>
                    <w:sz w:val="22"/>
                    <w:szCs w:val="22"/>
                  </w:rPr>
                  <w:t>z. B. Protokoll, Brief, Mitbe</w:t>
                </w:r>
                <w:r>
                  <w:rPr>
                    <w:sz w:val="22"/>
                    <w:szCs w:val="22"/>
                  </w:rPr>
                  <w:t>richt)</w:t>
                </w:r>
              </w:p>
              <w:p w14:paraId="53970B94" w14:textId="531F4CA3" w:rsidR="005C28AE" w:rsidRDefault="005C28AE" w:rsidP="00771060">
                <w:pPr>
                  <w:pStyle w:val="00Vorgabetext"/>
                  <w:numPr>
                    <w:ilvl w:val="0"/>
                    <w:numId w:val="43"/>
                  </w:numPr>
                  <w:rPr>
                    <w:sz w:val="22"/>
                    <w:szCs w:val="22"/>
                  </w:rPr>
                </w:pPr>
                <w:r w:rsidRPr="00C92E27">
                  <w:rPr>
                    <w:sz w:val="22"/>
                    <w:szCs w:val="22"/>
                  </w:rPr>
                  <w:t>Datum</w:t>
                </w:r>
                <w:r>
                  <w:rPr>
                    <w:sz w:val="22"/>
                    <w:szCs w:val="22"/>
                  </w:rPr>
                  <w:t xml:space="preserve"> (wenn sich das Dokument auf einen Anlass oder ein Ereignis bezieht</w:t>
                </w:r>
                <w:r w:rsidRPr="00C92E27">
                  <w:rPr>
                    <w:sz w:val="22"/>
                    <w:szCs w:val="22"/>
                  </w:rPr>
                  <w:t xml:space="preserve"> (z. B. bei Protokollen das Sitzungs</w:t>
                </w:r>
                <w:r w:rsidR="00FB1EF6">
                  <w:rPr>
                    <w:sz w:val="22"/>
                    <w:szCs w:val="22"/>
                  </w:rPr>
                  <w:softHyphen/>
                </w:r>
                <w:r w:rsidRPr="00C92E27">
                  <w:rPr>
                    <w:sz w:val="22"/>
                    <w:szCs w:val="22"/>
                  </w:rPr>
                  <w:t>datum, bei Einladungen das Datum des Anlass</w:t>
                </w:r>
                <w:r>
                  <w:rPr>
                    <w:sz w:val="22"/>
                    <w:szCs w:val="22"/>
                  </w:rPr>
                  <w:t>es)</w:t>
                </w:r>
                <w:r w:rsidR="005B0267">
                  <w:rPr>
                    <w:sz w:val="22"/>
                    <w:szCs w:val="22"/>
                  </w:rPr>
                  <w:t>)</w:t>
                </w:r>
              </w:p>
              <w:p w14:paraId="64A408ED" w14:textId="77777777" w:rsidR="005C28AE" w:rsidRDefault="005C28AE" w:rsidP="005C28AE">
                <w:pPr>
                  <w:pStyle w:val="00Vorgabetext"/>
                  <w:rPr>
                    <w:sz w:val="22"/>
                    <w:szCs w:val="22"/>
                  </w:rPr>
                </w:pPr>
                <w:r>
                  <w:rPr>
                    <w:sz w:val="22"/>
                    <w:szCs w:val="22"/>
                  </w:rPr>
                  <w:lastRenderedPageBreak/>
                  <w:t>Beispiele:</w:t>
                </w:r>
              </w:p>
              <w:p w14:paraId="03F755FA" w14:textId="11D40EF3" w:rsidR="005C28AE" w:rsidRPr="00C14B59" w:rsidRDefault="005C28AE" w:rsidP="005C28AE">
                <w:pPr>
                  <w:pStyle w:val="00Vorgabetext"/>
                  <w:ind w:left="397"/>
                  <w:rPr>
                    <w:i/>
                    <w:sz w:val="22"/>
                    <w:szCs w:val="22"/>
                  </w:rPr>
                </w:pPr>
                <w:r w:rsidRPr="00C14B59">
                  <w:rPr>
                    <w:i/>
                    <w:sz w:val="22"/>
                    <w:szCs w:val="22"/>
                  </w:rPr>
                  <w:t xml:space="preserve">M. Müller, Uri, Anfrage zu </w:t>
                </w:r>
                <w:r w:rsidR="00562CB9">
                  <w:rPr>
                    <w:i/>
                    <w:sz w:val="22"/>
                    <w:szCs w:val="22"/>
                  </w:rPr>
                  <w:t>Rütlischwur</w:t>
                </w:r>
                <w:r w:rsidRPr="00C14B59">
                  <w:rPr>
                    <w:i/>
                    <w:sz w:val="22"/>
                    <w:szCs w:val="22"/>
                  </w:rPr>
                  <w:t>, 2016-01-31</w:t>
                </w:r>
              </w:p>
              <w:p w14:paraId="42A9FE2F" w14:textId="77777777" w:rsidR="005C28AE" w:rsidRPr="00C14B59" w:rsidRDefault="005C28AE" w:rsidP="005C28AE">
                <w:pPr>
                  <w:pStyle w:val="00Vorgabetext"/>
                  <w:ind w:left="397"/>
                  <w:rPr>
                    <w:i/>
                    <w:sz w:val="22"/>
                    <w:szCs w:val="22"/>
                  </w:rPr>
                </w:pPr>
                <w:r w:rsidRPr="00C14B59">
                  <w:rPr>
                    <w:i/>
                    <w:sz w:val="22"/>
                    <w:szCs w:val="22"/>
                  </w:rPr>
                  <w:t>Schweizerischer Bauernverband, Einladung zum Bure</w:t>
                </w:r>
                <w:r w:rsidRPr="00C14B59">
                  <w:rPr>
                    <w:i/>
                    <w:sz w:val="22"/>
                    <w:szCs w:val="22"/>
                  </w:rPr>
                  <w:softHyphen/>
                  <w:t>zmorge, 2014-07-15</w:t>
                </w:r>
              </w:p>
              <w:p w14:paraId="0E892AEB" w14:textId="77777777" w:rsidR="005C28AE" w:rsidRPr="00C14B59" w:rsidRDefault="005C28AE" w:rsidP="005C28AE">
                <w:pPr>
                  <w:pStyle w:val="00Vorgabetext"/>
                  <w:ind w:left="397"/>
                  <w:rPr>
                    <w:i/>
                    <w:sz w:val="22"/>
                    <w:szCs w:val="22"/>
                  </w:rPr>
                </w:pPr>
                <w:r w:rsidRPr="00C14B59">
                  <w:rPr>
                    <w:i/>
                    <w:sz w:val="22"/>
                    <w:szCs w:val="22"/>
                  </w:rPr>
                  <w:t>Projektsitzung eVoting, 2012-02-20</w:t>
                </w:r>
              </w:p>
              <w:p w14:paraId="3F4024AE" w14:textId="77777777" w:rsidR="005C28AE" w:rsidRPr="00C14B59" w:rsidRDefault="005C28AE" w:rsidP="005C28AE">
                <w:pPr>
                  <w:pStyle w:val="00Vorgabetext"/>
                  <w:ind w:left="397"/>
                  <w:rPr>
                    <w:i/>
                    <w:sz w:val="22"/>
                    <w:szCs w:val="22"/>
                  </w:rPr>
                </w:pPr>
                <w:r w:rsidRPr="00C14B59">
                  <w:rPr>
                    <w:i/>
                    <w:sz w:val="22"/>
                    <w:szCs w:val="22"/>
                  </w:rPr>
                  <w:t>Fachstelle für Kultur, Jahresbericht 2012</w:t>
                </w:r>
              </w:p>
              <w:p w14:paraId="1ACC009A" w14:textId="55A81CF2" w:rsidR="005C28AE" w:rsidRPr="00C14B59" w:rsidRDefault="00562CB9" w:rsidP="005C28AE">
                <w:pPr>
                  <w:pStyle w:val="00Vorgabetext"/>
                  <w:ind w:left="397"/>
                  <w:rPr>
                    <w:i/>
                    <w:sz w:val="22"/>
                    <w:szCs w:val="22"/>
                  </w:rPr>
                </w:pPr>
                <w:r>
                  <w:rPr>
                    <w:i/>
                    <w:sz w:val="22"/>
                    <w:szCs w:val="22"/>
                  </w:rPr>
                  <w:t>Projekt Ombus</w:t>
                </w:r>
                <w:r w:rsidR="005C28AE" w:rsidRPr="00C14B59">
                  <w:rPr>
                    <w:i/>
                    <w:sz w:val="22"/>
                    <w:szCs w:val="22"/>
                  </w:rPr>
                  <w:t>, Offerte Firma Schumacher, Scanningsoftware, 2015-10-27</w:t>
                </w:r>
              </w:p>
              <w:p w14:paraId="1F3FE22C" w14:textId="1E0D85A4" w:rsidR="005C28AE" w:rsidRPr="00C14B59" w:rsidRDefault="009560B2" w:rsidP="005C28AE">
                <w:pPr>
                  <w:pStyle w:val="00Vorgabetext"/>
                  <w:ind w:left="397"/>
                  <w:rPr>
                    <w:i/>
                    <w:sz w:val="22"/>
                    <w:szCs w:val="22"/>
                  </w:rPr>
                </w:pPr>
                <w:r w:rsidRPr="00C14B59">
                  <w:rPr>
                    <w:i/>
                    <w:sz w:val="22"/>
                    <w:szCs w:val="22"/>
                  </w:rPr>
                  <w:t xml:space="preserve">Besuch der </w:t>
                </w:r>
                <w:r w:rsidR="002D52D1">
                  <w:rPr>
                    <w:i/>
                    <w:sz w:val="22"/>
                    <w:szCs w:val="22"/>
                  </w:rPr>
                  <w:t>XY-Verbands-</w:t>
                </w:r>
                <w:r w:rsidRPr="00C14B59">
                  <w:rPr>
                    <w:i/>
                    <w:sz w:val="22"/>
                    <w:szCs w:val="22"/>
                  </w:rPr>
                  <w:t>Delegation aus Hinwil</w:t>
                </w:r>
                <w:r>
                  <w:rPr>
                    <w:i/>
                    <w:sz w:val="22"/>
                    <w:szCs w:val="22"/>
                  </w:rPr>
                  <w:t>,</w:t>
                </w:r>
                <w:r w:rsidRPr="00C14B59">
                  <w:rPr>
                    <w:i/>
                    <w:sz w:val="22"/>
                    <w:szCs w:val="22"/>
                  </w:rPr>
                  <w:t xml:space="preserve"> </w:t>
                </w:r>
                <w:r w:rsidR="005C28AE" w:rsidRPr="00C14B59">
                  <w:rPr>
                    <w:i/>
                    <w:sz w:val="22"/>
                    <w:szCs w:val="22"/>
                  </w:rPr>
                  <w:t>Präsentation, 2013-09-13</w:t>
                </w:r>
              </w:p>
              <w:p w14:paraId="70D47DBC" w14:textId="77777777" w:rsidR="005C28AE" w:rsidRPr="00F0353A" w:rsidRDefault="005C28AE" w:rsidP="005C28AE">
                <w:pPr>
                  <w:pStyle w:val="00Vorgabetext"/>
                  <w:rPr>
                    <w:sz w:val="22"/>
                    <w:szCs w:val="22"/>
                  </w:rPr>
                </w:pPr>
                <w:r w:rsidRPr="00F0353A">
                  <w:rPr>
                    <w:sz w:val="22"/>
                    <w:szCs w:val="22"/>
                  </w:rPr>
                  <w:t>Beispiele für schlechte, ungenügende Dokumenttitel:</w:t>
                </w:r>
              </w:p>
              <w:p w14:paraId="22E887A4" w14:textId="77777777" w:rsidR="005C28AE" w:rsidRPr="00C14B59" w:rsidRDefault="005C28AE" w:rsidP="005C28AE">
                <w:pPr>
                  <w:pStyle w:val="00Vorgabetext"/>
                  <w:ind w:left="397"/>
                  <w:rPr>
                    <w:rFonts w:ascii="Helvetica" w:hAnsi="Helvetica"/>
                    <w:i/>
                    <w:strike/>
                    <w:sz w:val="22"/>
                    <w:szCs w:val="22"/>
                  </w:rPr>
                </w:pPr>
                <w:r w:rsidRPr="00C14B59">
                  <w:rPr>
                    <w:rFonts w:ascii="Helvetica" w:hAnsi="Helvetica"/>
                    <w:i/>
                    <w:strike/>
                    <w:sz w:val="22"/>
                    <w:szCs w:val="22"/>
                  </w:rPr>
                  <w:t>Brief 2.März</w:t>
                </w:r>
              </w:p>
              <w:p w14:paraId="4DA8593F" w14:textId="77777777" w:rsidR="005C28AE" w:rsidRPr="00C14B59" w:rsidRDefault="005C28AE" w:rsidP="005C28AE">
                <w:pPr>
                  <w:pStyle w:val="00Vorgabetext"/>
                  <w:ind w:left="397"/>
                  <w:rPr>
                    <w:rFonts w:ascii="Helvetica" w:hAnsi="Helvetica"/>
                    <w:i/>
                    <w:strike/>
                    <w:sz w:val="22"/>
                    <w:szCs w:val="22"/>
                  </w:rPr>
                </w:pPr>
                <w:r w:rsidRPr="00C14B59">
                  <w:rPr>
                    <w:rFonts w:ascii="Helvetica" w:hAnsi="Helvetica"/>
                    <w:i/>
                    <w:strike/>
                    <w:sz w:val="22"/>
                    <w:szCs w:val="22"/>
                  </w:rPr>
                  <w:t>Protokoll 6.8.2011</w:t>
                </w:r>
              </w:p>
              <w:p w14:paraId="4E74A858" w14:textId="77777777" w:rsidR="005C28AE" w:rsidRPr="00F0353A" w:rsidRDefault="005C28AE" w:rsidP="005C28AE">
                <w:pPr>
                  <w:pStyle w:val="00Vorgabetext"/>
                  <w:ind w:left="397"/>
                  <w:rPr>
                    <w:sz w:val="22"/>
                    <w:szCs w:val="22"/>
                  </w:rPr>
                </w:pPr>
                <w:r w:rsidRPr="00C14B59">
                  <w:rPr>
                    <w:rFonts w:ascii="Helvetica" w:hAnsi="Helvetica"/>
                    <w:i/>
                    <w:strike/>
                    <w:sz w:val="22"/>
                    <w:szCs w:val="22"/>
                  </w:rPr>
                  <w:t>Antwort Müller</w:t>
                </w:r>
              </w:p>
            </w:tc>
          </w:tr>
          <w:tr w:rsidR="005C28AE" w14:paraId="269757D5" w14:textId="77777777" w:rsidTr="002852A5">
            <w:tc>
              <w:tcPr>
                <w:tcW w:w="2235" w:type="dxa"/>
              </w:tcPr>
              <w:p w14:paraId="60B9D956" w14:textId="77777777" w:rsidR="005C28AE" w:rsidRPr="007219D7" w:rsidRDefault="005C28AE" w:rsidP="005C28AE">
                <w:pPr>
                  <w:pStyle w:val="00Vorgabetext"/>
                  <w:rPr>
                    <w:b/>
                    <w:sz w:val="22"/>
                    <w:szCs w:val="22"/>
                  </w:rPr>
                </w:pPr>
                <w:r>
                  <w:rPr>
                    <w:b/>
                    <w:sz w:val="22"/>
                    <w:szCs w:val="22"/>
                  </w:rPr>
                  <w:lastRenderedPageBreak/>
                  <w:t>Reihenfolge der Titelkomponenten</w:t>
                </w:r>
              </w:p>
            </w:tc>
            <w:tc>
              <w:tcPr>
                <w:tcW w:w="6484" w:type="dxa"/>
              </w:tcPr>
              <w:p w14:paraId="54D3B18D" w14:textId="07B37DDC" w:rsidR="005C28AE" w:rsidRPr="00C92E27" w:rsidRDefault="005C28AE" w:rsidP="005C28AE">
                <w:pPr>
                  <w:pStyle w:val="00Vorgabetext"/>
                  <w:rPr>
                    <w:sz w:val="22"/>
                    <w:szCs w:val="22"/>
                  </w:rPr>
                </w:pPr>
                <w:r>
                  <w:rPr>
                    <w:sz w:val="22"/>
                    <w:szCs w:val="22"/>
                  </w:rPr>
                  <w:t xml:space="preserve">Titel </w:t>
                </w:r>
                <w:r w:rsidRPr="00C92E27">
                  <w:rPr>
                    <w:sz w:val="22"/>
                    <w:szCs w:val="22"/>
                  </w:rPr>
                  <w:t xml:space="preserve">von </w:t>
                </w:r>
                <w:r w:rsidR="005A2AD0">
                  <w:rPr>
                    <w:sz w:val="22"/>
                    <w:szCs w:val="22"/>
                  </w:rPr>
                  <w:t>Dossiers</w:t>
                </w:r>
                <w:r w:rsidR="008A1FDF">
                  <w:rPr>
                    <w:sz w:val="22"/>
                    <w:szCs w:val="22"/>
                  </w:rPr>
                  <w:t xml:space="preserve"> </w:t>
                </w:r>
                <w:r w:rsidRPr="00C92E27">
                  <w:rPr>
                    <w:sz w:val="22"/>
                    <w:szCs w:val="22"/>
                  </w:rPr>
                  <w:t xml:space="preserve">und Dokumenten </w:t>
                </w:r>
                <w:r>
                  <w:rPr>
                    <w:sz w:val="22"/>
                    <w:szCs w:val="22"/>
                  </w:rPr>
                  <w:t>sind</w:t>
                </w:r>
                <w:r w:rsidRPr="00C92E27">
                  <w:rPr>
                    <w:sz w:val="22"/>
                    <w:szCs w:val="22"/>
                  </w:rPr>
                  <w:t xml:space="preserve"> immer in der gleichen Reihenfolge zu </w:t>
                </w:r>
                <w:r>
                  <w:rPr>
                    <w:sz w:val="22"/>
                    <w:szCs w:val="22"/>
                  </w:rPr>
                  <w:t>bilden</w:t>
                </w:r>
                <w:r w:rsidRPr="00C92E27">
                  <w:rPr>
                    <w:sz w:val="22"/>
                    <w:szCs w:val="22"/>
                  </w:rPr>
                  <w:t>.</w:t>
                </w:r>
              </w:p>
              <w:p w14:paraId="584F4AFC" w14:textId="77777777" w:rsidR="005C28AE" w:rsidRPr="00C92E27" w:rsidRDefault="005C28AE" w:rsidP="005C28AE">
                <w:pPr>
                  <w:pStyle w:val="00Vorgabetext"/>
                  <w:rPr>
                    <w:sz w:val="22"/>
                    <w:szCs w:val="22"/>
                  </w:rPr>
                </w:pPr>
                <w:r w:rsidRPr="00C92E27">
                  <w:rPr>
                    <w:sz w:val="22"/>
                    <w:szCs w:val="22"/>
                  </w:rPr>
                  <w:t>Beispiele:</w:t>
                </w:r>
              </w:p>
              <w:p w14:paraId="74FC7A70" w14:textId="77777777" w:rsidR="005C28AE" w:rsidRPr="00C14B59" w:rsidRDefault="005C28AE" w:rsidP="005C28AE">
                <w:pPr>
                  <w:pStyle w:val="00Vorgabetext"/>
                  <w:ind w:left="397"/>
                  <w:rPr>
                    <w:i/>
                    <w:sz w:val="22"/>
                    <w:szCs w:val="22"/>
                  </w:rPr>
                </w:pPr>
                <w:r w:rsidRPr="00C14B59">
                  <w:rPr>
                    <w:i/>
                    <w:sz w:val="22"/>
                    <w:szCs w:val="22"/>
                  </w:rPr>
                  <w:t>Rekurs Müller Stäfa 2016-05-13</w:t>
                </w:r>
              </w:p>
              <w:p w14:paraId="14F2132D" w14:textId="77777777" w:rsidR="005C28AE" w:rsidRPr="00C14B59" w:rsidRDefault="005C28AE" w:rsidP="005C28AE">
                <w:pPr>
                  <w:pStyle w:val="00Vorgabetext"/>
                  <w:ind w:left="397"/>
                  <w:rPr>
                    <w:i/>
                    <w:sz w:val="22"/>
                    <w:szCs w:val="22"/>
                  </w:rPr>
                </w:pPr>
                <w:r w:rsidRPr="00C14B59">
                  <w:rPr>
                    <w:i/>
                    <w:sz w:val="22"/>
                    <w:szCs w:val="22"/>
                  </w:rPr>
                  <w:t>Rekurs Friedrich Winterthur 2016-01-09</w:t>
                </w:r>
              </w:p>
              <w:p w14:paraId="25D65BD3" w14:textId="77777777" w:rsidR="005C28AE" w:rsidRPr="00C92E27" w:rsidRDefault="005C28AE" w:rsidP="005C28AE">
                <w:pPr>
                  <w:pStyle w:val="00Vorgabetext"/>
                  <w:rPr>
                    <w:sz w:val="22"/>
                    <w:szCs w:val="22"/>
                  </w:rPr>
                </w:pPr>
                <w:r w:rsidRPr="00C92E27">
                  <w:rPr>
                    <w:sz w:val="22"/>
                    <w:szCs w:val="22"/>
                  </w:rPr>
                  <w:t>Falsch:</w:t>
                </w:r>
              </w:p>
              <w:p w14:paraId="2B8D6327" w14:textId="23E7B243" w:rsidR="005C28AE" w:rsidRPr="00C14B59" w:rsidRDefault="005C28AE" w:rsidP="005C28AE">
                <w:pPr>
                  <w:pStyle w:val="00Vorgabetext"/>
                  <w:ind w:left="397"/>
                  <w:rPr>
                    <w:rFonts w:ascii="Helvetica" w:hAnsi="Helvetica"/>
                    <w:i/>
                    <w:strike/>
                    <w:sz w:val="22"/>
                    <w:szCs w:val="22"/>
                  </w:rPr>
                </w:pPr>
                <w:r w:rsidRPr="00C14B59">
                  <w:rPr>
                    <w:rFonts w:ascii="Helvetica" w:hAnsi="Helvetica"/>
                    <w:i/>
                    <w:strike/>
                    <w:sz w:val="22"/>
                    <w:szCs w:val="22"/>
                  </w:rPr>
                  <w:t>Müller Stäfa 2016-05-13</w:t>
                </w:r>
                <w:r w:rsidR="002D52D1" w:rsidRPr="00C14B59">
                  <w:rPr>
                    <w:rFonts w:ascii="Helvetica" w:hAnsi="Helvetica"/>
                    <w:i/>
                    <w:strike/>
                    <w:sz w:val="22"/>
                    <w:szCs w:val="22"/>
                  </w:rPr>
                  <w:t xml:space="preserve"> Rekurs</w:t>
                </w:r>
              </w:p>
              <w:p w14:paraId="6A219D2B" w14:textId="77777777" w:rsidR="005C28AE" w:rsidRPr="007219D7" w:rsidRDefault="005C28AE" w:rsidP="005C28AE">
                <w:pPr>
                  <w:pStyle w:val="00Vorgabetext"/>
                  <w:ind w:left="397"/>
                  <w:rPr>
                    <w:sz w:val="22"/>
                    <w:szCs w:val="22"/>
                  </w:rPr>
                </w:pPr>
                <w:r w:rsidRPr="00C14B59">
                  <w:rPr>
                    <w:rFonts w:ascii="Helvetica" w:hAnsi="Helvetica"/>
                    <w:i/>
                    <w:strike/>
                    <w:sz w:val="22"/>
                    <w:szCs w:val="22"/>
                  </w:rPr>
                  <w:t xml:space="preserve">Friedrich </w:t>
                </w:r>
                <w:r w:rsidR="00D64201">
                  <w:rPr>
                    <w:rFonts w:ascii="Helvetica" w:hAnsi="Helvetica"/>
                    <w:i/>
                    <w:strike/>
                    <w:sz w:val="22"/>
                    <w:szCs w:val="22"/>
                  </w:rPr>
                  <w:t xml:space="preserve">Winterthur </w:t>
                </w:r>
                <w:r w:rsidRPr="00C14B59">
                  <w:rPr>
                    <w:rFonts w:ascii="Helvetica" w:hAnsi="Helvetica"/>
                    <w:i/>
                    <w:strike/>
                    <w:sz w:val="22"/>
                    <w:szCs w:val="22"/>
                  </w:rPr>
                  <w:t>Rekurs 2016-01-09</w:t>
                </w:r>
              </w:p>
            </w:tc>
          </w:tr>
          <w:tr w:rsidR="005C28AE" w14:paraId="712DEEB8" w14:textId="77777777" w:rsidTr="002852A5">
            <w:tc>
              <w:tcPr>
                <w:tcW w:w="2235" w:type="dxa"/>
              </w:tcPr>
              <w:p w14:paraId="17115EB9" w14:textId="77777777" w:rsidR="005C28AE" w:rsidRPr="007219D7" w:rsidRDefault="005C28AE" w:rsidP="005C28AE">
                <w:pPr>
                  <w:pStyle w:val="00Vorgabetext"/>
                  <w:rPr>
                    <w:b/>
                    <w:sz w:val="22"/>
                    <w:szCs w:val="22"/>
                  </w:rPr>
                </w:pPr>
                <w:r>
                  <w:rPr>
                    <w:b/>
                    <w:sz w:val="22"/>
                    <w:szCs w:val="22"/>
                  </w:rPr>
                  <w:t>Wiederholung von Begriffen</w:t>
                </w:r>
              </w:p>
            </w:tc>
            <w:tc>
              <w:tcPr>
                <w:tcW w:w="6484" w:type="dxa"/>
              </w:tcPr>
              <w:p w14:paraId="106B989B" w14:textId="6F517E4B" w:rsidR="005C28AE" w:rsidRDefault="008A1FDF" w:rsidP="005C28AE">
                <w:pPr>
                  <w:pStyle w:val="00Vorgabetext"/>
                  <w:rPr>
                    <w:sz w:val="22"/>
                    <w:szCs w:val="22"/>
                  </w:rPr>
                </w:pPr>
                <w:r>
                  <w:rPr>
                    <w:sz w:val="22"/>
                    <w:szCs w:val="22"/>
                  </w:rPr>
                  <w:t xml:space="preserve">Die Titel von Rubriken, </w:t>
                </w:r>
                <w:r w:rsidR="005A2AD0">
                  <w:rPr>
                    <w:sz w:val="22"/>
                    <w:szCs w:val="22"/>
                  </w:rPr>
                  <w:t>Dossiers</w:t>
                </w:r>
                <w:r>
                  <w:rPr>
                    <w:sz w:val="22"/>
                    <w:szCs w:val="22"/>
                  </w:rPr>
                  <w:t xml:space="preserve"> </w:t>
                </w:r>
                <w:r w:rsidR="005C28AE" w:rsidRPr="007219D7">
                  <w:rPr>
                    <w:sz w:val="22"/>
                    <w:szCs w:val="22"/>
                  </w:rPr>
                  <w:t>und Dokumente</w:t>
                </w:r>
                <w:r>
                  <w:rPr>
                    <w:sz w:val="22"/>
                    <w:szCs w:val="22"/>
                  </w:rPr>
                  <w:t>n</w:t>
                </w:r>
                <w:r w:rsidR="005C28AE" w:rsidRPr="007219D7">
                  <w:rPr>
                    <w:sz w:val="22"/>
                    <w:szCs w:val="22"/>
                  </w:rPr>
                  <w:t xml:space="preserve"> können/sollen die gleichen Begriffe enthalten. Damit ist sichergestellt, dass im Suchergebnis alle Daten angezeigt werden.</w:t>
                </w:r>
              </w:p>
              <w:p w14:paraId="0ACA2B08" w14:textId="77777777" w:rsidR="005C28AE" w:rsidRPr="007219D7" w:rsidRDefault="005C28AE" w:rsidP="005C28AE">
                <w:pPr>
                  <w:pStyle w:val="00Vorgabetext"/>
                  <w:rPr>
                    <w:sz w:val="22"/>
                    <w:szCs w:val="22"/>
                  </w:rPr>
                </w:pPr>
                <w:r w:rsidRPr="007219D7">
                  <w:rPr>
                    <w:sz w:val="22"/>
                    <w:szCs w:val="22"/>
                  </w:rPr>
                  <w:t>Beispiel:</w:t>
                </w:r>
              </w:p>
              <w:p w14:paraId="51A99109" w14:textId="0DFFFA75" w:rsidR="005C28AE" w:rsidRPr="00F75072" w:rsidRDefault="007D3901" w:rsidP="007D3901">
                <w:pPr>
                  <w:pStyle w:val="00Vorgabetext"/>
                  <w:rPr>
                    <w:rFonts w:ascii="Helv" w:hAnsi="Helv" w:cs="Helv"/>
                    <w:color w:val="000000"/>
                    <w:lang w:eastAsia="en-US"/>
                  </w:rPr>
                </w:pPr>
                <w:r w:rsidRPr="007D3901">
                  <w:rPr>
                    <w:sz w:val="22"/>
                    <w:szCs w:val="22"/>
                    <w:highlight w:val="yellow"/>
                  </w:rPr>
                  <w:t>[…]</w:t>
                </w:r>
              </w:p>
            </w:tc>
          </w:tr>
          <w:tr w:rsidR="00727E28" w14:paraId="6D60738E" w14:textId="77777777" w:rsidTr="00285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14:paraId="0A2BEAA1" w14:textId="77777777" w:rsidR="00727E28" w:rsidRPr="007219D7" w:rsidRDefault="00727E28" w:rsidP="00727E28">
                <w:pPr>
                  <w:pStyle w:val="00Vorgabetext"/>
                  <w:rPr>
                    <w:b/>
                    <w:sz w:val="22"/>
                    <w:szCs w:val="22"/>
                  </w:rPr>
                </w:pPr>
                <w:r>
                  <w:rPr>
                    <w:b/>
                    <w:sz w:val="22"/>
                    <w:szCs w:val="22"/>
                  </w:rPr>
                  <w:t>Sonderzeichen</w:t>
                </w:r>
              </w:p>
            </w:tc>
            <w:tc>
              <w:tcPr>
                <w:tcW w:w="6484" w:type="dxa"/>
                <w:tcBorders>
                  <w:top w:val="nil"/>
                  <w:left w:val="nil"/>
                  <w:bottom w:val="nil"/>
                  <w:right w:val="nil"/>
                </w:tcBorders>
              </w:tcPr>
              <w:p w14:paraId="51D4D79D" w14:textId="63365A1A" w:rsidR="00727E28" w:rsidRPr="00727E28" w:rsidRDefault="007D3901" w:rsidP="00727E28">
                <w:pPr>
                  <w:pStyle w:val="00Vorgabetext"/>
                  <w:rPr>
                    <w:sz w:val="22"/>
                    <w:szCs w:val="22"/>
                  </w:rPr>
                </w:pPr>
                <w:r w:rsidRPr="007D3901">
                  <w:rPr>
                    <w:sz w:val="22"/>
                    <w:szCs w:val="22"/>
                    <w:highlight w:val="yellow"/>
                  </w:rPr>
                  <w:t>[Hier Regelung zu Sonderzeichen einfügen, je nachdem, ob solche erwünscht sind oder in bestimmten Anwendungen Probleme verursachen]</w:t>
                </w:r>
              </w:p>
            </w:tc>
          </w:tr>
        </w:tbl>
      </w:sdtContent>
    </w:sdt>
    <w:p w14:paraId="283E0067" w14:textId="77777777" w:rsidR="00B07CD2" w:rsidRDefault="00B07CD2" w:rsidP="00551111">
      <w:pPr>
        <w:pStyle w:val="00Vorgabetext"/>
        <w:spacing w:before="0"/>
      </w:pPr>
    </w:p>
    <w:p w14:paraId="6DA245F5" w14:textId="77777777" w:rsidR="00C92E27" w:rsidRDefault="00C92E27" w:rsidP="00551111">
      <w:pPr>
        <w:pStyle w:val="00Vorgabetext"/>
        <w:spacing w:before="0"/>
      </w:pPr>
      <w:r>
        <w:t>Die Abteilungen machen in ihrem Verantwortungsbereich weitere Vorgaben, z. B. zur Reihenfolge von Titelkomponenten.</w:t>
      </w:r>
    </w:p>
    <w:p w14:paraId="439DD741" w14:textId="77777777" w:rsidR="007D3901" w:rsidRDefault="007D3901" w:rsidP="00551111">
      <w:pPr>
        <w:pStyle w:val="00Vorgabetext"/>
        <w:spacing w:before="0"/>
      </w:pPr>
    </w:p>
    <w:p w14:paraId="387998A8" w14:textId="77777777" w:rsidR="000F7F7E" w:rsidRPr="00210EE4" w:rsidRDefault="000F7F7E" w:rsidP="000F7F7E">
      <w:pPr>
        <w:pStyle w:val="72Titel2"/>
        <w:spacing w:before="120"/>
        <w:outlineLvl w:val="1"/>
        <w:rPr>
          <w:sz w:val="22"/>
        </w:rPr>
      </w:pPr>
      <w:bookmarkStart w:id="54" w:name="_Toc191031461"/>
      <w:r w:rsidRPr="00210EE4">
        <w:rPr>
          <w:sz w:val="22"/>
        </w:rPr>
        <w:t>Ordnungssystem</w:t>
      </w:r>
      <w:bookmarkEnd w:id="54"/>
    </w:p>
    <w:p w14:paraId="2BE230B6" w14:textId="77777777" w:rsidR="000F7F7E" w:rsidRPr="00210EE4" w:rsidRDefault="000F7F7E" w:rsidP="000F7F7E">
      <w:pPr>
        <w:pStyle w:val="73Titel3"/>
        <w:spacing w:before="120"/>
        <w:outlineLvl w:val="2"/>
        <w:rPr>
          <w:sz w:val="22"/>
        </w:rPr>
      </w:pPr>
      <w:bookmarkStart w:id="55" w:name="_Toc191031462"/>
      <w:r w:rsidRPr="00210EE4">
        <w:rPr>
          <w:sz w:val="22"/>
        </w:rPr>
        <w:t>Gültiges Ordnungssystem</w:t>
      </w:r>
      <w:bookmarkEnd w:id="55"/>
    </w:p>
    <w:p w14:paraId="3236694D" w14:textId="0B67A845" w:rsidR="000F7F7E" w:rsidRDefault="005A2AD0" w:rsidP="000F7F7E">
      <w:pPr>
        <w:pStyle w:val="00Vorgabetext"/>
      </w:pPr>
      <w:r w:rsidRPr="007D3901">
        <w:rPr>
          <w:highlight w:val="yellow"/>
        </w:rPr>
        <w:t>[… hier kann – wenn gewünscht – das Ordnungssystem als Tabelle eingefügt werden. Vielleicht wird dieses aber auch als komplett separates Dokument geführt.]</w:t>
      </w:r>
    </w:p>
    <w:p w14:paraId="34301019" w14:textId="77777777" w:rsidR="005A2AD0" w:rsidRDefault="005A2AD0" w:rsidP="000F7F7E">
      <w:pPr>
        <w:pStyle w:val="00Vorgabetext"/>
      </w:pPr>
    </w:p>
    <w:p w14:paraId="23D98437" w14:textId="72E0D20C" w:rsidR="000F7F7E" w:rsidRPr="00210EE4" w:rsidRDefault="005A2AD0" w:rsidP="000F7F7E">
      <w:pPr>
        <w:pStyle w:val="73Titel3"/>
        <w:spacing w:before="120"/>
        <w:outlineLvl w:val="2"/>
        <w:rPr>
          <w:sz w:val="22"/>
        </w:rPr>
      </w:pPr>
      <w:bookmarkStart w:id="56" w:name="_Toc191031463"/>
      <w:r>
        <w:rPr>
          <w:sz w:val="22"/>
        </w:rPr>
        <w:lastRenderedPageBreak/>
        <w:t>Erläuterungen</w:t>
      </w:r>
      <w:bookmarkEnd w:id="56"/>
    </w:p>
    <w:p w14:paraId="120799E4" w14:textId="62387B72" w:rsidR="005A2AD0" w:rsidRDefault="005A2AD0" w:rsidP="000F7F7E">
      <w:pPr>
        <w:pStyle w:val="00Vorgabetext"/>
      </w:pPr>
      <w:r w:rsidRPr="007D3901">
        <w:rPr>
          <w:highlight w:val="yellow"/>
        </w:rPr>
        <w:t>[…]</w:t>
      </w:r>
    </w:p>
    <w:p w14:paraId="0455D45D" w14:textId="3B4AD0B6" w:rsidR="00AF103E" w:rsidRDefault="00AF103E" w:rsidP="007D3901">
      <w:pPr>
        <w:pStyle w:val="00Vorgabetext"/>
      </w:pPr>
    </w:p>
    <w:p w14:paraId="6BC0A277" w14:textId="1EB3AFAA" w:rsidR="00AF103E" w:rsidRPr="006F58F1" w:rsidRDefault="003B6C38" w:rsidP="00AF103E">
      <w:pPr>
        <w:pStyle w:val="72Titel2"/>
        <w:spacing w:before="120"/>
        <w:outlineLvl w:val="1"/>
        <w:rPr>
          <w:sz w:val="22"/>
        </w:rPr>
      </w:pPr>
      <w:bookmarkStart w:id="57" w:name="_Toc191031464"/>
      <w:bookmarkStart w:id="58" w:name="EingeschränkterZugriff"/>
      <w:r>
        <w:rPr>
          <w:sz w:val="22"/>
        </w:rPr>
        <w:t>Dossiers</w:t>
      </w:r>
      <w:r w:rsidR="00AF103E">
        <w:rPr>
          <w:sz w:val="22"/>
        </w:rPr>
        <w:t xml:space="preserve"> mit eingeschränktem </w:t>
      </w:r>
      <w:r w:rsidR="00AF103E" w:rsidRPr="006F58F1">
        <w:rPr>
          <w:sz w:val="22"/>
        </w:rPr>
        <w:t>Zugriff</w:t>
      </w:r>
      <w:bookmarkEnd w:id="57"/>
    </w:p>
    <w:bookmarkEnd w:id="58"/>
    <w:p w14:paraId="33F6DEA1" w14:textId="4E9F273F" w:rsidR="009F5910" w:rsidRDefault="00C75239" w:rsidP="00D141E3">
      <w:pPr>
        <w:pStyle w:val="00Vorgabetext"/>
        <w:spacing w:before="0" w:after="120"/>
      </w:pPr>
      <w:r>
        <w:t xml:space="preserve">Grundsätzlich sind alle </w:t>
      </w:r>
      <w:r w:rsidR="003B6C38">
        <w:t>Dossiers</w:t>
      </w:r>
      <w:r w:rsidR="00332939">
        <w:t xml:space="preserve"> allen Mitarbeitenden zugänglich</w:t>
      </w:r>
      <w:r w:rsidR="00AF103E">
        <w:t>.</w:t>
      </w:r>
      <w:r w:rsidR="00B56369">
        <w:t xml:space="preserve"> </w:t>
      </w:r>
      <w:r w:rsidR="00332939">
        <w:t>Die folgende Liste beschreibt die Ausnahmen.</w:t>
      </w:r>
    </w:p>
    <w:tbl>
      <w:tblPr>
        <w:tblStyle w:val="Tabellenraster"/>
        <w:tblW w:w="8188" w:type="dxa"/>
        <w:tblLayout w:type="fixed"/>
        <w:tblLook w:val="04A0" w:firstRow="1" w:lastRow="0" w:firstColumn="1" w:lastColumn="0" w:noHBand="0" w:noVBand="1"/>
      </w:tblPr>
      <w:tblGrid>
        <w:gridCol w:w="3494"/>
        <w:gridCol w:w="2993"/>
        <w:gridCol w:w="1701"/>
      </w:tblGrid>
      <w:tr w:rsidR="00C75239" w:rsidRPr="00B56369" w14:paraId="4B6A72A4" w14:textId="77777777" w:rsidTr="00A279FC">
        <w:tc>
          <w:tcPr>
            <w:tcW w:w="3494" w:type="dxa"/>
            <w:shd w:val="clear" w:color="auto" w:fill="D3D3D3" w:themeFill="background2" w:themeFillShade="E6"/>
          </w:tcPr>
          <w:p w14:paraId="20C78AAD" w14:textId="77777777" w:rsidR="00C75239" w:rsidRPr="00D141E3" w:rsidRDefault="00C7523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D141E3">
              <w:rPr>
                <w:rFonts w:asciiTheme="minorHAnsi" w:hAnsiTheme="minorHAnsi" w:cstheme="minorHAnsi"/>
                <w:sz w:val="22"/>
                <w:szCs w:val="22"/>
                <w:lang w:eastAsia="de-DE"/>
              </w:rPr>
              <w:t>Geschäftsart</w:t>
            </w:r>
          </w:p>
        </w:tc>
        <w:tc>
          <w:tcPr>
            <w:tcW w:w="2993" w:type="dxa"/>
            <w:shd w:val="clear" w:color="auto" w:fill="D3D3D3" w:themeFill="background2" w:themeFillShade="E6"/>
          </w:tcPr>
          <w:p w14:paraId="221FCD91" w14:textId="61AFA7D6" w:rsidR="00C75239" w:rsidRPr="00D141E3" w:rsidRDefault="002852A5"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D141E3">
              <w:rPr>
                <w:rFonts w:asciiTheme="minorHAnsi" w:hAnsiTheme="minorHAnsi" w:cstheme="minorHAnsi"/>
                <w:sz w:val="22"/>
                <w:szCs w:val="22"/>
                <w:lang w:eastAsia="de-DE"/>
              </w:rPr>
              <w:t>Zugriffsberechtigte Gruppe</w:t>
            </w:r>
          </w:p>
        </w:tc>
        <w:tc>
          <w:tcPr>
            <w:tcW w:w="1701" w:type="dxa"/>
            <w:shd w:val="clear" w:color="auto" w:fill="D3D3D3" w:themeFill="background2" w:themeFillShade="E6"/>
          </w:tcPr>
          <w:p w14:paraId="391DE86D" w14:textId="77777777" w:rsidR="00C75239" w:rsidRPr="00D141E3" w:rsidRDefault="00C7523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D141E3">
              <w:rPr>
                <w:rFonts w:asciiTheme="minorHAnsi" w:hAnsiTheme="minorHAnsi" w:cstheme="minorHAnsi"/>
                <w:sz w:val="22"/>
                <w:szCs w:val="22"/>
                <w:lang w:eastAsia="de-DE"/>
              </w:rPr>
              <w:t>Begründung</w:t>
            </w:r>
          </w:p>
        </w:tc>
      </w:tr>
      <w:tr w:rsidR="00C75239" w:rsidRPr="00B56369" w14:paraId="06180986" w14:textId="77777777" w:rsidTr="00A279FC">
        <w:tc>
          <w:tcPr>
            <w:tcW w:w="3494" w:type="dxa"/>
          </w:tcPr>
          <w:p w14:paraId="4DBCDDA3" w14:textId="77777777" w:rsidR="00C75239" w:rsidRPr="00D141E3" w:rsidRDefault="00E36818"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D141E3">
              <w:rPr>
                <w:rFonts w:asciiTheme="minorHAnsi" w:hAnsiTheme="minorHAnsi" w:cstheme="minorHAnsi"/>
                <w:sz w:val="22"/>
                <w:szCs w:val="22"/>
                <w:lang w:eastAsia="de-DE"/>
              </w:rPr>
              <w:t xml:space="preserve">Geschäfte der </w:t>
            </w:r>
            <w:r w:rsidR="00C75239" w:rsidRPr="00D141E3">
              <w:rPr>
                <w:rFonts w:asciiTheme="minorHAnsi" w:hAnsiTheme="minorHAnsi" w:cstheme="minorHAnsi"/>
                <w:sz w:val="22"/>
                <w:szCs w:val="22"/>
                <w:lang w:eastAsia="de-DE"/>
              </w:rPr>
              <w:t>Geschäftsleitung</w:t>
            </w:r>
          </w:p>
        </w:tc>
        <w:tc>
          <w:tcPr>
            <w:tcW w:w="2993" w:type="dxa"/>
          </w:tcPr>
          <w:p w14:paraId="618F8ACF" w14:textId="77777777" w:rsidR="00C75239" w:rsidRPr="00D141E3" w:rsidRDefault="00E36818"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D141E3">
              <w:rPr>
                <w:rFonts w:asciiTheme="minorHAnsi" w:hAnsiTheme="minorHAnsi" w:cstheme="minorHAnsi"/>
                <w:sz w:val="22"/>
                <w:szCs w:val="22"/>
                <w:lang w:eastAsia="de-DE"/>
              </w:rPr>
              <w:t>GL</w:t>
            </w:r>
          </w:p>
        </w:tc>
        <w:tc>
          <w:tcPr>
            <w:tcW w:w="1701" w:type="dxa"/>
          </w:tcPr>
          <w:p w14:paraId="5ACD03CF" w14:textId="77777777" w:rsidR="00C75239" w:rsidRPr="00D141E3" w:rsidRDefault="00C7523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sidRPr="00D141E3">
              <w:rPr>
                <w:rFonts w:asciiTheme="minorHAnsi" w:hAnsiTheme="minorHAnsi" w:cstheme="minorHAnsi"/>
                <w:sz w:val="22"/>
                <w:szCs w:val="22"/>
                <w:lang w:eastAsia="de-DE"/>
              </w:rPr>
              <w:t>vertraulich</w:t>
            </w:r>
          </w:p>
        </w:tc>
      </w:tr>
      <w:tr w:rsidR="00C75239" w:rsidRPr="00B56369" w14:paraId="2F7CEECD" w14:textId="77777777" w:rsidTr="00A279FC">
        <w:tc>
          <w:tcPr>
            <w:tcW w:w="3494" w:type="dxa"/>
          </w:tcPr>
          <w:p w14:paraId="63320DAE" w14:textId="08BA5AAD" w:rsidR="00C75239" w:rsidRPr="00D141E3" w:rsidRDefault="00B5636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Geschäfte Personalverwaltung</w:t>
            </w:r>
          </w:p>
        </w:tc>
        <w:tc>
          <w:tcPr>
            <w:tcW w:w="2993" w:type="dxa"/>
          </w:tcPr>
          <w:p w14:paraId="1243A84D" w14:textId="306A4F00" w:rsidR="00C75239" w:rsidRPr="00D141E3" w:rsidRDefault="00B5636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Personalverantwortliche</w:t>
            </w:r>
          </w:p>
        </w:tc>
        <w:tc>
          <w:tcPr>
            <w:tcW w:w="1701" w:type="dxa"/>
          </w:tcPr>
          <w:p w14:paraId="489C4E84" w14:textId="34E4B6CC" w:rsidR="00C75239" w:rsidRPr="00D141E3" w:rsidRDefault="00B5636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vertraulich</w:t>
            </w:r>
          </w:p>
        </w:tc>
      </w:tr>
      <w:tr w:rsidR="00C75239" w:rsidRPr="00B56369" w14:paraId="78885425" w14:textId="77777777" w:rsidTr="00A279FC">
        <w:tc>
          <w:tcPr>
            <w:tcW w:w="3494" w:type="dxa"/>
          </w:tcPr>
          <w:p w14:paraId="66E207EF" w14:textId="138E9B62" w:rsidR="00C75239" w:rsidRPr="00D141E3" w:rsidRDefault="00B5636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Geschäfte Ausbildung Lernende</w:t>
            </w:r>
          </w:p>
        </w:tc>
        <w:tc>
          <w:tcPr>
            <w:tcW w:w="2993" w:type="dxa"/>
          </w:tcPr>
          <w:p w14:paraId="08575762" w14:textId="46D23F03" w:rsidR="00C75239" w:rsidRPr="00D141E3" w:rsidRDefault="00B5636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Verantwortliche Berufsbildung</w:t>
            </w:r>
          </w:p>
        </w:tc>
        <w:tc>
          <w:tcPr>
            <w:tcW w:w="1701" w:type="dxa"/>
          </w:tcPr>
          <w:p w14:paraId="19C0123C" w14:textId="040F6BCA" w:rsidR="00C75239" w:rsidRPr="00D141E3" w:rsidRDefault="00B56369" w:rsidP="00D141E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vertraulich</w:t>
            </w:r>
          </w:p>
        </w:tc>
      </w:tr>
      <w:tr w:rsidR="00C75239" w:rsidRPr="00843EF7" w14:paraId="6849FF22" w14:textId="77777777" w:rsidTr="00A279FC">
        <w:tc>
          <w:tcPr>
            <w:tcW w:w="3494" w:type="dxa"/>
          </w:tcPr>
          <w:p w14:paraId="2111132B" w14:textId="553F3EEF" w:rsidR="00C75239" w:rsidRPr="00843EF7" w:rsidRDefault="00B56369" w:rsidP="00843EF7">
            <w:pPr>
              <w:tabs>
                <w:tab w:val="left" w:pos="5800"/>
              </w:tabs>
              <w:overflowPunct w:val="0"/>
              <w:autoSpaceDE w:val="0"/>
              <w:autoSpaceDN w:val="0"/>
              <w:adjustRightInd w:val="0"/>
              <w:spacing w:before="0" w:after="120"/>
              <w:contextualSpacing/>
              <w:textAlignment w:val="baseline"/>
              <w:rPr>
                <w:rFonts w:asciiTheme="minorHAnsi" w:hAnsiTheme="minorHAnsi" w:cstheme="minorHAnsi"/>
                <w:sz w:val="21"/>
                <w:szCs w:val="21"/>
                <w:lang w:eastAsia="de-DE"/>
              </w:rPr>
            </w:pPr>
            <w:r>
              <w:rPr>
                <w:rFonts w:asciiTheme="minorHAnsi" w:hAnsiTheme="minorHAnsi" w:cstheme="minorHAnsi"/>
                <w:sz w:val="21"/>
                <w:szCs w:val="21"/>
                <w:lang w:eastAsia="de-DE"/>
              </w:rPr>
              <w:t>…</w:t>
            </w:r>
          </w:p>
        </w:tc>
        <w:tc>
          <w:tcPr>
            <w:tcW w:w="2993" w:type="dxa"/>
          </w:tcPr>
          <w:p w14:paraId="271918B0" w14:textId="4A90C2A2" w:rsidR="00C75239" w:rsidRPr="00843EF7" w:rsidRDefault="00C75239" w:rsidP="00843EF7">
            <w:pPr>
              <w:tabs>
                <w:tab w:val="left" w:pos="5800"/>
              </w:tabs>
              <w:overflowPunct w:val="0"/>
              <w:autoSpaceDE w:val="0"/>
              <w:autoSpaceDN w:val="0"/>
              <w:adjustRightInd w:val="0"/>
              <w:spacing w:before="0" w:after="120"/>
              <w:contextualSpacing/>
              <w:textAlignment w:val="baseline"/>
              <w:rPr>
                <w:rFonts w:asciiTheme="minorHAnsi" w:hAnsiTheme="minorHAnsi" w:cstheme="minorHAnsi"/>
                <w:sz w:val="21"/>
                <w:szCs w:val="21"/>
                <w:lang w:eastAsia="de-DE"/>
              </w:rPr>
            </w:pPr>
          </w:p>
        </w:tc>
        <w:tc>
          <w:tcPr>
            <w:tcW w:w="1701" w:type="dxa"/>
          </w:tcPr>
          <w:p w14:paraId="08D4D708" w14:textId="2B67DCDD" w:rsidR="00C75239" w:rsidRPr="00843EF7" w:rsidRDefault="00C75239" w:rsidP="00843EF7">
            <w:pPr>
              <w:tabs>
                <w:tab w:val="left" w:pos="5800"/>
              </w:tabs>
              <w:overflowPunct w:val="0"/>
              <w:autoSpaceDE w:val="0"/>
              <w:autoSpaceDN w:val="0"/>
              <w:adjustRightInd w:val="0"/>
              <w:spacing w:before="0" w:after="120"/>
              <w:contextualSpacing/>
              <w:textAlignment w:val="baseline"/>
              <w:rPr>
                <w:rFonts w:asciiTheme="minorHAnsi" w:hAnsiTheme="minorHAnsi" w:cstheme="minorHAnsi"/>
                <w:sz w:val="21"/>
                <w:szCs w:val="21"/>
                <w:lang w:eastAsia="de-DE"/>
              </w:rPr>
            </w:pPr>
          </w:p>
        </w:tc>
      </w:tr>
    </w:tbl>
    <w:p w14:paraId="4626535F" w14:textId="7D0F7070" w:rsidR="00332939" w:rsidRDefault="002852A5">
      <w:r w:rsidRPr="007D3901">
        <w:rPr>
          <w:highlight w:val="yellow"/>
        </w:rPr>
        <w:t>[</w:t>
      </w:r>
      <w:r w:rsidR="007B5A18" w:rsidRPr="007D3901">
        <w:rPr>
          <w:highlight w:val="yellow"/>
        </w:rPr>
        <w:t>Der</w:t>
      </w:r>
      <w:r w:rsidRPr="007D3901">
        <w:rPr>
          <w:highlight w:val="yellow"/>
        </w:rPr>
        <w:t>/die Leiter/in des öffentlichen Organs]</w:t>
      </w:r>
      <w:r w:rsidR="007B5A18">
        <w:t xml:space="preserve"> und sein</w:t>
      </w:r>
      <w:r>
        <w:t>/ihr</w:t>
      </w:r>
      <w:r w:rsidR="007B5A18">
        <w:t xml:space="preserve"> Stellvertreter</w:t>
      </w:r>
      <w:r>
        <w:t>/in haben Zugriffsberechtigungen für alle Dossiers</w:t>
      </w:r>
      <w:r w:rsidR="007B5A18">
        <w:t xml:space="preserve">. Aus diesem Grund </w:t>
      </w:r>
      <w:r>
        <w:t>sind sie</w:t>
      </w:r>
      <w:r w:rsidR="007B5A18">
        <w:t xml:space="preserve"> nicht explizit in der Tabelle aufgelistet.</w:t>
      </w:r>
    </w:p>
    <w:p w14:paraId="45380D6E" w14:textId="77777777" w:rsidR="009B1F22" w:rsidRDefault="009B1F22"/>
    <w:p w14:paraId="12681B8A" w14:textId="77777777" w:rsidR="00332939" w:rsidRPr="006F58F1" w:rsidRDefault="00332939" w:rsidP="00332939">
      <w:pPr>
        <w:pStyle w:val="72Titel2"/>
        <w:spacing w:before="120"/>
        <w:outlineLvl w:val="1"/>
        <w:rPr>
          <w:sz w:val="22"/>
        </w:rPr>
      </w:pPr>
      <w:bookmarkStart w:id="59" w:name="_Toc191031465"/>
      <w:r>
        <w:rPr>
          <w:sz w:val="22"/>
        </w:rPr>
        <w:t>Organisationseinheiten</w:t>
      </w:r>
      <w:bookmarkEnd w:id="59"/>
    </w:p>
    <w:p w14:paraId="3EF54A29" w14:textId="25437446" w:rsidR="00DA3FE0" w:rsidRDefault="007D3901" w:rsidP="00332939">
      <w:pPr>
        <w:rPr>
          <w:b/>
          <w:i/>
        </w:rPr>
      </w:pPr>
      <w:r w:rsidRPr="007D3901">
        <w:rPr>
          <w:highlight w:val="yellow"/>
        </w:rPr>
        <w:t>[</w:t>
      </w:r>
      <w:r w:rsidR="002852A5" w:rsidRPr="007D3901">
        <w:rPr>
          <w:highlight w:val="yellow"/>
        </w:rPr>
        <w:t>…</w:t>
      </w:r>
      <w:r w:rsidRPr="007D3901">
        <w:rPr>
          <w:highlight w:val="yellow"/>
        </w:rPr>
        <w:t>]</w:t>
      </w:r>
    </w:p>
    <w:p w14:paraId="2BC853C1" w14:textId="0090ADB0" w:rsidR="00332939" w:rsidRDefault="00332939" w:rsidP="00527421"/>
    <w:p w14:paraId="6366266E" w14:textId="77777777" w:rsidR="00F047B9" w:rsidRDefault="00F047B9" w:rsidP="00241E6B">
      <w:pPr>
        <w:pStyle w:val="72Titel2"/>
        <w:spacing w:before="120"/>
        <w:outlineLvl w:val="1"/>
        <w:rPr>
          <w:sz w:val="22"/>
        </w:rPr>
      </w:pPr>
      <w:bookmarkStart w:id="60" w:name="_Toc191031466"/>
      <w:bookmarkStart w:id="61" w:name="Rollenverteilung"/>
      <w:r w:rsidRPr="006F58F1">
        <w:rPr>
          <w:sz w:val="22"/>
        </w:rPr>
        <w:t>Rollenverteilung</w:t>
      </w:r>
      <w:bookmarkEnd w:id="60"/>
    </w:p>
    <w:bookmarkEnd w:id="61"/>
    <w:p w14:paraId="60DD25BF" w14:textId="77777777" w:rsidR="00630AAB" w:rsidRDefault="00630AAB" w:rsidP="00551111">
      <w:pPr>
        <w:pStyle w:val="00Vorgabetext"/>
        <w:spacing w:before="0"/>
      </w:pPr>
    </w:p>
    <w:tbl>
      <w:tblPr>
        <w:tblStyle w:val="Tabellenraster"/>
        <w:tblW w:w="8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484"/>
      </w:tblGrid>
      <w:tr w:rsidR="00375B93" w:rsidRPr="005202A8" w14:paraId="722E3BE0" w14:textId="77777777" w:rsidTr="003E4411">
        <w:tc>
          <w:tcPr>
            <w:tcW w:w="2235" w:type="dxa"/>
          </w:tcPr>
          <w:p w14:paraId="1EFDFDC9" w14:textId="77777777" w:rsidR="00375B93" w:rsidRPr="005202A8" w:rsidRDefault="00375B93" w:rsidP="00630AAB">
            <w:pPr>
              <w:pStyle w:val="00Vorgabetext"/>
              <w:rPr>
                <w:b/>
                <w:sz w:val="22"/>
                <w:szCs w:val="22"/>
              </w:rPr>
            </w:pPr>
            <w:r w:rsidRPr="005202A8">
              <w:rPr>
                <w:b/>
                <w:sz w:val="22"/>
                <w:szCs w:val="22"/>
              </w:rPr>
              <w:t>Rolle</w:t>
            </w:r>
          </w:p>
        </w:tc>
        <w:tc>
          <w:tcPr>
            <w:tcW w:w="6484" w:type="dxa"/>
          </w:tcPr>
          <w:p w14:paraId="10FDC2FE" w14:textId="77777777" w:rsidR="00375B93" w:rsidRPr="005202A8" w:rsidRDefault="00375B93" w:rsidP="00630AAB">
            <w:pPr>
              <w:tabs>
                <w:tab w:val="left" w:pos="5800"/>
              </w:tabs>
              <w:overflowPunct w:val="0"/>
              <w:autoSpaceDE w:val="0"/>
              <w:autoSpaceDN w:val="0"/>
              <w:adjustRightInd w:val="0"/>
              <w:spacing w:after="120"/>
              <w:textAlignment w:val="baseline"/>
              <w:rPr>
                <w:rFonts w:asciiTheme="minorHAnsi" w:hAnsiTheme="minorHAnsi" w:cstheme="minorHAnsi"/>
                <w:sz w:val="22"/>
                <w:szCs w:val="22"/>
                <w:highlight w:val="yellow"/>
                <w:lang w:eastAsia="de-DE"/>
              </w:rPr>
            </w:pPr>
            <w:r w:rsidRPr="00E23B5C">
              <w:rPr>
                <w:rFonts w:asciiTheme="minorHAnsi" w:hAnsiTheme="minorHAnsi" w:cstheme="minorHAnsi"/>
                <w:sz w:val="22"/>
                <w:szCs w:val="22"/>
                <w:lang w:eastAsia="de-DE"/>
              </w:rPr>
              <w:t>Personen</w:t>
            </w:r>
          </w:p>
        </w:tc>
      </w:tr>
      <w:tr w:rsidR="00630AAB" w:rsidRPr="005202A8" w14:paraId="44217B3A" w14:textId="77777777" w:rsidTr="003E4411">
        <w:tc>
          <w:tcPr>
            <w:tcW w:w="2235" w:type="dxa"/>
          </w:tcPr>
          <w:p w14:paraId="72BBE3A7" w14:textId="77777777" w:rsidR="00630AAB" w:rsidRPr="005202A8" w:rsidRDefault="00630AAB" w:rsidP="00630AAB">
            <w:pPr>
              <w:pStyle w:val="00Vorgabetext"/>
              <w:rPr>
                <w:b/>
                <w:sz w:val="22"/>
                <w:szCs w:val="22"/>
              </w:rPr>
            </w:pPr>
            <w:r w:rsidRPr="005202A8">
              <w:rPr>
                <w:b/>
                <w:sz w:val="22"/>
                <w:szCs w:val="22"/>
              </w:rPr>
              <w:t>Geschäftsleitung</w:t>
            </w:r>
          </w:p>
        </w:tc>
        <w:tc>
          <w:tcPr>
            <w:tcW w:w="6484" w:type="dxa"/>
          </w:tcPr>
          <w:p w14:paraId="2D19716F" w14:textId="1A77046A" w:rsidR="00630AAB" w:rsidRPr="00E23B5C" w:rsidRDefault="00630AAB" w:rsidP="00630AA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p>
        </w:tc>
      </w:tr>
      <w:tr w:rsidR="00630AAB" w:rsidRPr="005202A8" w14:paraId="7E2973B4" w14:textId="77777777" w:rsidTr="003E4411">
        <w:tc>
          <w:tcPr>
            <w:tcW w:w="2235" w:type="dxa"/>
          </w:tcPr>
          <w:p w14:paraId="538139FC" w14:textId="42D8C9BB" w:rsidR="00630AAB" w:rsidRPr="005202A8" w:rsidRDefault="00C8798A" w:rsidP="009F04DD">
            <w:pPr>
              <w:pStyle w:val="00Vorgabetext"/>
              <w:rPr>
                <w:b/>
                <w:sz w:val="22"/>
                <w:szCs w:val="22"/>
              </w:rPr>
            </w:pPr>
            <w:r>
              <w:rPr>
                <w:b/>
                <w:sz w:val="22"/>
                <w:szCs w:val="22"/>
              </w:rPr>
              <w:t>Verantwortliche/r für die Informa-tionsverwaltung</w:t>
            </w:r>
          </w:p>
        </w:tc>
        <w:tc>
          <w:tcPr>
            <w:tcW w:w="6484" w:type="dxa"/>
          </w:tcPr>
          <w:p w14:paraId="1F9A5130" w14:textId="62F11D9D" w:rsidR="00630AAB" w:rsidRPr="00E23B5C" w:rsidRDefault="00630AAB" w:rsidP="00630AA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p>
        </w:tc>
      </w:tr>
      <w:tr w:rsidR="00E23B5C" w:rsidRPr="005202A8" w14:paraId="604CD07D" w14:textId="77777777" w:rsidTr="003E4411">
        <w:tc>
          <w:tcPr>
            <w:tcW w:w="2235" w:type="dxa"/>
          </w:tcPr>
          <w:p w14:paraId="1748B55B" w14:textId="2E07A38F" w:rsidR="00DD1999" w:rsidRPr="00E23B5C" w:rsidRDefault="003E4411" w:rsidP="00DD1999">
            <w:pPr>
              <w:pStyle w:val="00Vorgabetext"/>
              <w:rPr>
                <w:b/>
                <w:sz w:val="22"/>
                <w:szCs w:val="22"/>
              </w:rPr>
            </w:pPr>
            <w:r>
              <w:rPr>
                <w:b/>
                <w:sz w:val="22"/>
                <w:szCs w:val="22"/>
              </w:rPr>
              <w:t xml:space="preserve">Fachliche/r </w:t>
            </w:r>
            <w:r w:rsidR="00E23B5C" w:rsidRPr="00E23B5C">
              <w:rPr>
                <w:b/>
                <w:sz w:val="22"/>
                <w:szCs w:val="22"/>
              </w:rPr>
              <w:t>A</w:t>
            </w:r>
            <w:r>
              <w:rPr>
                <w:b/>
                <w:sz w:val="22"/>
                <w:szCs w:val="22"/>
              </w:rPr>
              <w:t>pplikations</w:t>
            </w:r>
            <w:r w:rsidR="00E23B5C" w:rsidRPr="00E23B5C">
              <w:rPr>
                <w:b/>
                <w:sz w:val="22"/>
                <w:szCs w:val="22"/>
              </w:rPr>
              <w:t>ver</w:t>
            </w:r>
            <w:r w:rsidR="00E23B5C">
              <w:rPr>
                <w:b/>
                <w:sz w:val="22"/>
                <w:szCs w:val="22"/>
              </w:rPr>
              <w:softHyphen/>
            </w:r>
            <w:r w:rsidR="009F04DD">
              <w:rPr>
                <w:b/>
                <w:sz w:val="22"/>
                <w:szCs w:val="22"/>
              </w:rPr>
              <w:t>antwortliche</w:t>
            </w:r>
            <w:r>
              <w:rPr>
                <w:b/>
                <w:sz w:val="22"/>
                <w:szCs w:val="22"/>
              </w:rPr>
              <w:t>/</w:t>
            </w:r>
            <w:r w:rsidR="00E23B5C" w:rsidRPr="00E23B5C">
              <w:rPr>
                <w:b/>
                <w:sz w:val="22"/>
                <w:szCs w:val="22"/>
              </w:rPr>
              <w:t>r</w:t>
            </w:r>
          </w:p>
        </w:tc>
        <w:tc>
          <w:tcPr>
            <w:tcW w:w="6484" w:type="dxa"/>
          </w:tcPr>
          <w:p w14:paraId="5B622C5D" w14:textId="5709F856" w:rsidR="00E23B5C" w:rsidRPr="00E23B5C" w:rsidRDefault="00E23B5C" w:rsidP="00630AAB">
            <w:pPr>
              <w:tabs>
                <w:tab w:val="left" w:pos="5800"/>
              </w:tabs>
              <w:overflowPunct w:val="0"/>
              <w:autoSpaceDE w:val="0"/>
              <w:autoSpaceDN w:val="0"/>
              <w:adjustRightInd w:val="0"/>
              <w:spacing w:after="120"/>
              <w:textAlignment w:val="baseline"/>
              <w:rPr>
                <w:rFonts w:asciiTheme="minorHAnsi" w:hAnsiTheme="minorHAnsi" w:cstheme="minorHAnsi"/>
                <w:lang w:eastAsia="de-DE"/>
              </w:rPr>
            </w:pPr>
          </w:p>
        </w:tc>
      </w:tr>
      <w:tr w:rsidR="00630AAB" w:rsidRPr="005202A8" w14:paraId="15AC9370" w14:textId="77777777" w:rsidTr="003E4411">
        <w:tc>
          <w:tcPr>
            <w:tcW w:w="2235" w:type="dxa"/>
          </w:tcPr>
          <w:p w14:paraId="67A4C291" w14:textId="77777777" w:rsidR="00630AAB" w:rsidRPr="005202A8" w:rsidRDefault="00630AAB" w:rsidP="00630AAB">
            <w:pPr>
              <w:pStyle w:val="00Vorgabetext"/>
              <w:rPr>
                <w:b/>
                <w:sz w:val="22"/>
                <w:szCs w:val="22"/>
              </w:rPr>
            </w:pPr>
            <w:r w:rsidRPr="005202A8">
              <w:rPr>
                <w:b/>
                <w:sz w:val="22"/>
                <w:szCs w:val="22"/>
              </w:rPr>
              <w:t>Superuser/in der Abteilung</w:t>
            </w:r>
            <w:r w:rsidR="00DD1999">
              <w:rPr>
                <w:b/>
                <w:sz w:val="22"/>
                <w:szCs w:val="22"/>
              </w:rPr>
              <w:t>en</w:t>
            </w:r>
          </w:p>
        </w:tc>
        <w:tc>
          <w:tcPr>
            <w:tcW w:w="6484" w:type="dxa"/>
          </w:tcPr>
          <w:p w14:paraId="749510A6" w14:textId="7F7D62A5" w:rsidR="00F954C0" w:rsidRPr="00E23B5C" w:rsidRDefault="00F954C0" w:rsidP="00630AA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p>
        </w:tc>
      </w:tr>
      <w:tr w:rsidR="00630AAB" w:rsidRPr="005202A8" w14:paraId="2E35195C" w14:textId="77777777" w:rsidTr="003E4411">
        <w:tc>
          <w:tcPr>
            <w:tcW w:w="2235" w:type="dxa"/>
          </w:tcPr>
          <w:p w14:paraId="18A0EF28" w14:textId="1FEFC4EC" w:rsidR="00630AAB" w:rsidRPr="005202A8" w:rsidRDefault="00630AAB" w:rsidP="001D4BD7">
            <w:pPr>
              <w:pStyle w:val="00Vorgabetext"/>
              <w:rPr>
                <w:b/>
                <w:sz w:val="22"/>
                <w:szCs w:val="22"/>
              </w:rPr>
            </w:pPr>
            <w:r w:rsidRPr="005202A8">
              <w:rPr>
                <w:b/>
                <w:sz w:val="22"/>
                <w:szCs w:val="22"/>
              </w:rPr>
              <w:t>I</w:t>
            </w:r>
            <w:r w:rsidR="00EC1A10">
              <w:rPr>
                <w:b/>
                <w:sz w:val="22"/>
                <w:szCs w:val="22"/>
              </w:rPr>
              <w:t>K</w:t>
            </w:r>
            <w:r w:rsidRPr="005202A8">
              <w:rPr>
                <w:b/>
                <w:sz w:val="22"/>
                <w:szCs w:val="22"/>
              </w:rPr>
              <w:t>T-</w:t>
            </w:r>
            <w:r w:rsidR="009F04DD">
              <w:rPr>
                <w:b/>
                <w:sz w:val="22"/>
                <w:szCs w:val="22"/>
              </w:rPr>
              <w:t>Verantwort</w:t>
            </w:r>
            <w:r w:rsidR="00EC1A10">
              <w:rPr>
                <w:b/>
                <w:sz w:val="22"/>
                <w:szCs w:val="22"/>
              </w:rPr>
              <w:softHyphen/>
            </w:r>
            <w:r w:rsidR="009F04DD">
              <w:rPr>
                <w:b/>
                <w:sz w:val="22"/>
                <w:szCs w:val="22"/>
              </w:rPr>
              <w:t>liche</w:t>
            </w:r>
            <w:r w:rsidR="00EC1A10">
              <w:rPr>
                <w:b/>
                <w:sz w:val="22"/>
                <w:szCs w:val="22"/>
              </w:rPr>
              <w:t>/</w:t>
            </w:r>
            <w:r w:rsidR="001D4BD7">
              <w:rPr>
                <w:b/>
                <w:sz w:val="22"/>
                <w:szCs w:val="22"/>
              </w:rPr>
              <w:t>r</w:t>
            </w:r>
          </w:p>
        </w:tc>
        <w:tc>
          <w:tcPr>
            <w:tcW w:w="6484" w:type="dxa"/>
          </w:tcPr>
          <w:p w14:paraId="71037F3C" w14:textId="083E441D" w:rsidR="00630AAB" w:rsidRPr="00E23B5C" w:rsidRDefault="00630AAB" w:rsidP="00630AA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p>
        </w:tc>
      </w:tr>
      <w:tr w:rsidR="00D7279A" w:rsidRPr="005202A8" w14:paraId="0FDD55D0" w14:textId="77777777" w:rsidTr="003E4411">
        <w:tc>
          <w:tcPr>
            <w:tcW w:w="2235" w:type="dxa"/>
          </w:tcPr>
          <w:p w14:paraId="461A9BF0" w14:textId="77777777" w:rsidR="00D7279A" w:rsidRPr="00D7279A" w:rsidRDefault="00D7279A" w:rsidP="00630AAB">
            <w:pPr>
              <w:pStyle w:val="00Vorgabetext"/>
              <w:rPr>
                <w:b/>
                <w:sz w:val="22"/>
                <w:szCs w:val="22"/>
              </w:rPr>
            </w:pPr>
            <w:r w:rsidRPr="00D7279A">
              <w:rPr>
                <w:b/>
                <w:sz w:val="22"/>
                <w:szCs w:val="22"/>
              </w:rPr>
              <w:t>Federführende/r Sachbearbeiter/in</w:t>
            </w:r>
          </w:p>
        </w:tc>
        <w:tc>
          <w:tcPr>
            <w:tcW w:w="6484" w:type="dxa"/>
          </w:tcPr>
          <w:p w14:paraId="05DD24E7" w14:textId="77777777" w:rsidR="00D7279A" w:rsidRPr="00E23B5C" w:rsidRDefault="00E23B5C" w:rsidP="00F41733">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r>
              <w:rPr>
                <w:rFonts w:asciiTheme="minorHAnsi" w:hAnsiTheme="minorHAnsi" w:cstheme="minorHAnsi"/>
                <w:sz w:val="22"/>
                <w:szCs w:val="22"/>
                <w:lang w:eastAsia="de-DE"/>
              </w:rPr>
              <w:t>Wird pro Geschäft durch die Abteilungsleitung bestimmt</w:t>
            </w:r>
            <w:r w:rsidR="00F954C0">
              <w:rPr>
                <w:rFonts w:asciiTheme="minorHAnsi" w:hAnsiTheme="minorHAnsi" w:cstheme="minorHAnsi"/>
                <w:sz w:val="22"/>
                <w:szCs w:val="22"/>
                <w:lang w:eastAsia="de-DE"/>
              </w:rPr>
              <w:t>.</w:t>
            </w:r>
          </w:p>
        </w:tc>
      </w:tr>
      <w:tr w:rsidR="00D7279A" w:rsidRPr="005202A8" w14:paraId="3CF4F466" w14:textId="77777777" w:rsidTr="003E4411">
        <w:tc>
          <w:tcPr>
            <w:tcW w:w="2235" w:type="dxa"/>
          </w:tcPr>
          <w:p w14:paraId="3931C044" w14:textId="4A91F340" w:rsidR="00D7279A" w:rsidRPr="005202A8" w:rsidRDefault="00D7279A" w:rsidP="00630AAB">
            <w:pPr>
              <w:pStyle w:val="00Vorgabetext"/>
              <w:rPr>
                <w:b/>
                <w:sz w:val="22"/>
                <w:szCs w:val="22"/>
              </w:rPr>
            </w:pPr>
            <w:r w:rsidRPr="005202A8">
              <w:rPr>
                <w:b/>
                <w:sz w:val="22"/>
                <w:szCs w:val="22"/>
              </w:rPr>
              <w:t xml:space="preserve">Ansprechperson beim </w:t>
            </w:r>
            <w:r w:rsidR="002852A5" w:rsidRPr="0034769A">
              <w:rPr>
                <w:b/>
                <w:sz w:val="22"/>
                <w:szCs w:val="22"/>
                <w:highlight w:val="yellow"/>
              </w:rPr>
              <w:t>[zuständigen Archiv]</w:t>
            </w:r>
          </w:p>
        </w:tc>
        <w:tc>
          <w:tcPr>
            <w:tcW w:w="6484" w:type="dxa"/>
          </w:tcPr>
          <w:p w14:paraId="44A9B0EB" w14:textId="5C25F0CC" w:rsidR="00D7279A" w:rsidRPr="00E23B5C" w:rsidRDefault="00D7279A" w:rsidP="00630AAB">
            <w:pPr>
              <w:tabs>
                <w:tab w:val="left" w:pos="5800"/>
              </w:tabs>
              <w:overflowPunct w:val="0"/>
              <w:autoSpaceDE w:val="0"/>
              <w:autoSpaceDN w:val="0"/>
              <w:adjustRightInd w:val="0"/>
              <w:spacing w:after="120"/>
              <w:textAlignment w:val="baseline"/>
              <w:rPr>
                <w:rFonts w:asciiTheme="minorHAnsi" w:hAnsiTheme="minorHAnsi" w:cstheme="minorHAnsi"/>
                <w:sz w:val="22"/>
                <w:szCs w:val="22"/>
                <w:lang w:eastAsia="de-DE"/>
              </w:rPr>
            </w:pPr>
          </w:p>
        </w:tc>
      </w:tr>
    </w:tbl>
    <w:p w14:paraId="1C50BC68" w14:textId="77777777" w:rsidR="00630AAB" w:rsidRDefault="00630AAB" w:rsidP="00551111">
      <w:pPr>
        <w:pStyle w:val="00Vorgabetext"/>
        <w:spacing w:before="0"/>
      </w:pPr>
    </w:p>
    <w:p w14:paraId="6058A2F8" w14:textId="77777777" w:rsidR="008D0B69" w:rsidRPr="008D0B69" w:rsidRDefault="00E23B5C" w:rsidP="008D0B69">
      <w:pPr>
        <w:pStyle w:val="72Titel2"/>
        <w:spacing w:before="120"/>
        <w:outlineLvl w:val="1"/>
        <w:rPr>
          <w:sz w:val="22"/>
        </w:rPr>
      </w:pPr>
      <w:bookmarkStart w:id="62" w:name="_Toc191031467"/>
      <w:r>
        <w:rPr>
          <w:sz w:val="22"/>
        </w:rPr>
        <w:lastRenderedPageBreak/>
        <w:t xml:space="preserve">Schluss- und </w:t>
      </w:r>
      <w:r w:rsidR="008D0B69" w:rsidRPr="008D0B69">
        <w:rPr>
          <w:sz w:val="22"/>
        </w:rPr>
        <w:t>Übergangsbestimmungen</w:t>
      </w:r>
      <w:bookmarkEnd w:id="62"/>
    </w:p>
    <w:p w14:paraId="22EDAC1C" w14:textId="5FEF006C" w:rsidR="008D0B69" w:rsidRPr="000F7F7E" w:rsidRDefault="002852A5" w:rsidP="00551111">
      <w:pPr>
        <w:pStyle w:val="ListeBindestrich"/>
        <w:numPr>
          <w:ilvl w:val="0"/>
          <w:numId w:val="40"/>
        </w:numPr>
        <w:tabs>
          <w:tab w:val="clear" w:pos="720"/>
        </w:tabs>
        <w:spacing w:after="60"/>
        <w:contextualSpacing w:val="0"/>
        <w:rPr>
          <w:sz w:val="22"/>
          <w:szCs w:val="22"/>
        </w:rPr>
      </w:pPr>
      <w:r>
        <w:rPr>
          <w:sz w:val="22"/>
          <w:szCs w:val="22"/>
        </w:rPr>
        <w:t>..</w:t>
      </w:r>
      <w:r w:rsidR="008D0B69" w:rsidRPr="008D0B69">
        <w:rPr>
          <w:sz w:val="22"/>
          <w:szCs w:val="22"/>
        </w:rPr>
        <w:t>.</w:t>
      </w:r>
    </w:p>
    <w:sectPr w:rsidR="008D0B69" w:rsidRPr="000F7F7E" w:rsidSect="00544B9D">
      <w:headerReference w:type="default" r:id="rId10"/>
      <w:footerReference w:type="default" r:id="rId11"/>
      <w:headerReference w:type="first" r:id="rId12"/>
      <w:footerReference w:type="first" r:id="rId13"/>
      <w:type w:val="oddPage"/>
      <w:pgSz w:w="11906" w:h="16838" w:code="9"/>
      <w:pgMar w:top="1276" w:right="1418" w:bottom="1418"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70F3" w14:textId="77777777" w:rsidR="009F04DD" w:rsidRDefault="009F04DD" w:rsidP="00E52A57">
      <w:pPr>
        <w:spacing w:before="0"/>
      </w:pPr>
      <w:r>
        <w:separator/>
      </w:r>
    </w:p>
  </w:endnote>
  <w:endnote w:type="continuationSeparator" w:id="0">
    <w:p w14:paraId="31486D05" w14:textId="77777777" w:rsidR="009F04DD" w:rsidRDefault="009F04DD" w:rsidP="00E52A5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120"/>
      <w:docPartObj>
        <w:docPartGallery w:val="Page Numbers (Bottom of Page)"/>
        <w:docPartUnique/>
      </w:docPartObj>
    </w:sdtPr>
    <w:sdtEndPr/>
    <w:sdtContent>
      <w:p w14:paraId="603FE7CB" w14:textId="77777777" w:rsidR="009F04DD" w:rsidRDefault="00152300">
        <w:pPr>
          <w:pStyle w:val="Fuzeile"/>
          <w:jc w:val="right"/>
        </w:pPr>
        <w:r>
          <w:fldChar w:fldCharType="begin"/>
        </w:r>
        <w:r>
          <w:instrText xml:space="preserve"> PAGE   \* MERGEFORMAT </w:instrText>
        </w:r>
        <w:r>
          <w:fldChar w:fldCharType="separate"/>
        </w:r>
        <w:r w:rsidR="00786463">
          <w:rPr>
            <w:noProof/>
          </w:rPr>
          <w:t>35</w:t>
        </w:r>
        <w:r>
          <w:rPr>
            <w:noProof/>
          </w:rPr>
          <w:fldChar w:fldCharType="end"/>
        </w:r>
      </w:p>
    </w:sdtContent>
  </w:sdt>
  <w:p w14:paraId="0EAC3469" w14:textId="77777777" w:rsidR="009F04DD" w:rsidRDefault="009F04DD" w:rsidP="00B16617">
    <w:pPr>
      <w:pStyle w:val="Fuzeile"/>
      <w:tabs>
        <w:tab w:val="clear" w:pos="4536"/>
        <w:tab w:val="clear" w:pos="7938"/>
        <w:tab w:val="clear" w:pos="9072"/>
        <w:tab w:val="center" w:pos="4253"/>
        <w:tab w:val="right" w:pos="85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3AFB" w14:textId="77777777" w:rsidR="009F04DD" w:rsidRDefault="009F04DD" w:rsidP="00B16617">
    <w:pPr>
      <w:pStyle w:val="Fuzeile"/>
      <w:tabs>
        <w:tab w:val="clear" w:pos="4536"/>
        <w:tab w:val="clear" w:pos="7938"/>
        <w:tab w:val="clear" w:pos="9072"/>
        <w:tab w:val="center" w:pos="4253"/>
        <w:tab w:val="right" w:pos="85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FE45" w14:textId="77777777" w:rsidR="009F04DD" w:rsidRDefault="009F04DD" w:rsidP="00E52A57">
      <w:pPr>
        <w:spacing w:before="0"/>
      </w:pPr>
      <w:r>
        <w:separator/>
      </w:r>
    </w:p>
  </w:footnote>
  <w:footnote w:type="continuationSeparator" w:id="0">
    <w:p w14:paraId="09269C5D" w14:textId="77777777" w:rsidR="009F04DD" w:rsidRDefault="009F04DD" w:rsidP="00E52A57">
      <w:pPr>
        <w:spacing w:before="0"/>
      </w:pPr>
      <w:r>
        <w:continuationSeparator/>
      </w:r>
    </w:p>
  </w:footnote>
  <w:footnote w:id="1">
    <w:p w14:paraId="7BADF4C0" w14:textId="3A2A4814" w:rsidR="00BD4284" w:rsidRDefault="00BD4284">
      <w:pPr>
        <w:pStyle w:val="Funotentext"/>
      </w:pPr>
      <w:r>
        <w:rPr>
          <w:rStyle w:val="Funotenzeichen"/>
        </w:rPr>
        <w:footnoteRef/>
      </w:r>
      <w:r>
        <w:t xml:space="preserve"> Ausnahmen siehe Anhang </w:t>
      </w:r>
      <w:r w:rsidRPr="003238FB">
        <w:rPr>
          <w:highlight w:val="yellow"/>
        </w:rPr>
        <w:t>[??]</w:t>
      </w:r>
      <w:r>
        <w:t xml:space="preserve"> </w:t>
      </w:r>
      <w:r w:rsidRPr="0027461A">
        <w:t>Liste der autorisierten Ablagen und Fachanwendungen</w:t>
      </w:r>
      <w:r>
        <w:t>.</w:t>
      </w:r>
    </w:p>
  </w:footnote>
  <w:footnote w:id="2">
    <w:p w14:paraId="209F7DFA" w14:textId="7FE3DCC6" w:rsidR="00061131" w:rsidRDefault="00061131">
      <w:pPr>
        <w:pStyle w:val="Funotentext"/>
      </w:pPr>
      <w:r>
        <w:rPr>
          <w:rStyle w:val="Funotenzeichen"/>
        </w:rPr>
        <w:footnoteRef/>
      </w:r>
      <w:r>
        <w:t xml:space="preserve"> </w:t>
      </w:r>
      <w:r w:rsidRPr="00061131">
        <w:rPr>
          <w:highlight w:val="yellow"/>
        </w:rPr>
        <w:t xml:space="preserve">[Gemäss Kapitel 3.4 des Leitfadens sind nur Titel, Eröffnungs- und Abschlussdatum sowie federführende Stelle obligatorisch. Hier kann ein öffentliches Organ </w:t>
      </w:r>
      <w:r w:rsidR="00214E91" w:rsidRPr="00061131">
        <w:rPr>
          <w:highlight w:val="yellow"/>
        </w:rPr>
        <w:t>selbst</w:t>
      </w:r>
      <w:r w:rsidRPr="00061131">
        <w:rPr>
          <w:highlight w:val="yellow"/>
        </w:rPr>
        <w:t xml:space="preserve"> definieren, welche zusätzlichen Metadaten bei der Dossiereröffnung erfasst werden müssen</w:t>
      </w:r>
      <w:r>
        <w:rPr>
          <w:highlight w:val="yellow"/>
        </w:rPr>
        <w:t xml:space="preserve"> (im vorliegenden Beispiel «Zugriffsrechte» und «Position im Ordnungssystem»)</w:t>
      </w:r>
      <w:r w:rsidRPr="00061131">
        <w:rPr>
          <w:highlight w:val="yellow"/>
        </w:rPr>
        <w:t>.]</w:t>
      </w:r>
    </w:p>
  </w:footnote>
  <w:footnote w:id="3">
    <w:p w14:paraId="2FB9DA84" w14:textId="15FCC193" w:rsidR="00B757ED" w:rsidRDefault="00B757ED">
      <w:pPr>
        <w:pStyle w:val="Funotentext"/>
      </w:pPr>
      <w:r>
        <w:rPr>
          <w:rStyle w:val="Funotenzeichen"/>
        </w:rPr>
        <w:footnoteRef/>
      </w:r>
      <w:r>
        <w:t xml:space="preserve"> </w:t>
      </w:r>
      <w:r w:rsidRPr="00B757ED">
        <w:rPr>
          <w:highlight w:val="yellow"/>
        </w:rPr>
        <w:t>Diese Aufgabe kann auch der/dem Verantwortlichen für die Informationsverwaltung zugeteilt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7237" w14:textId="77777777" w:rsidR="009F04DD" w:rsidRPr="00B16617" w:rsidRDefault="009F04DD" w:rsidP="00B16617">
    <w:pPr>
      <w:pStyle w:val="Kopfzeile"/>
      <w:tabs>
        <w:tab w:val="clear" w:pos="4536"/>
        <w:tab w:val="clear" w:pos="7938"/>
        <w:tab w:val="clear" w:pos="9072"/>
        <w:tab w:val="center" w:pos="4253"/>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8913" w14:textId="77777777" w:rsidR="009F04DD" w:rsidRDefault="009F04DD" w:rsidP="00B16617">
    <w:pPr>
      <w:pStyle w:val="Kopfzeile"/>
      <w:tabs>
        <w:tab w:val="clear" w:pos="4536"/>
        <w:tab w:val="clear" w:pos="7938"/>
        <w:tab w:val="clear" w:pos="9072"/>
        <w:tab w:val="center" w:pos="4253"/>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76C51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34144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40EDBA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D89A3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DB8EDD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F416A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C4BBC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105B3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32973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77EBA3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046AB3"/>
    <w:multiLevelType w:val="hybridMultilevel"/>
    <w:tmpl w:val="5E346B34"/>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950932"/>
    <w:multiLevelType w:val="hybridMultilevel"/>
    <w:tmpl w:val="E362AA3A"/>
    <w:lvl w:ilvl="0" w:tplc="08070001">
      <w:start w:val="1"/>
      <w:numFmt w:val="bullet"/>
      <w:lvlText w:val=""/>
      <w:lvlJc w:val="left"/>
      <w:pPr>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9CB5434"/>
    <w:multiLevelType w:val="multilevel"/>
    <w:tmpl w:val="C0368F96"/>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tokollnotiz"/>
      <w:suff w:val="nothing"/>
      <w:lvlText w:val="%2Protokollnotiz: "/>
      <w:lvlJc w:val="left"/>
      <w:pPr>
        <w:ind w:left="0" w:firstLine="0"/>
      </w:pPr>
      <w:rPr>
        <w:rFonts w:ascii="Arial Black" w:hAnsi="Arial Black" w:hint="default"/>
        <w:b w:val="0"/>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CCA5FBC"/>
    <w:multiLevelType w:val="hybridMultilevel"/>
    <w:tmpl w:val="16BA2652"/>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0DCB664C"/>
    <w:multiLevelType w:val="hybridMultilevel"/>
    <w:tmpl w:val="66842FD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7D151E"/>
    <w:multiLevelType w:val="hybridMultilevel"/>
    <w:tmpl w:val="7A907656"/>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B0548F1"/>
    <w:multiLevelType w:val="hybridMultilevel"/>
    <w:tmpl w:val="1876E850"/>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D4464E5"/>
    <w:multiLevelType w:val="hybridMultilevel"/>
    <w:tmpl w:val="EF4CEDC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5E57E3E"/>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AC2893"/>
    <w:multiLevelType w:val="hybridMultilevel"/>
    <w:tmpl w:val="78B2B58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EFB1BFC"/>
    <w:multiLevelType w:val="hybridMultilevel"/>
    <w:tmpl w:val="B184CC9C"/>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0ED426C"/>
    <w:multiLevelType w:val="multilevel"/>
    <w:tmpl w:val="19E252BA"/>
    <w:lvl w:ilvl="0">
      <w:start w:val="1"/>
      <w:numFmt w:val="bullet"/>
      <w:pStyle w:val="ListeBindestrich"/>
      <w:lvlText w:val="-"/>
      <w:lvlJc w:val="left"/>
      <w:pPr>
        <w:tabs>
          <w:tab w:val="num" w:pos="567"/>
        </w:tabs>
        <w:ind w:left="567" w:hanging="567"/>
      </w:pPr>
      <w:rPr>
        <w:rFonts w:ascii="Arial" w:hAnsi="Arial" w:hint="default"/>
      </w:rPr>
    </w:lvl>
    <w:lvl w:ilvl="1">
      <w:start w:val="1"/>
      <w:numFmt w:val="bullet"/>
      <w:lvlText w:val="-"/>
      <w:lvlJc w:val="left"/>
      <w:pPr>
        <w:tabs>
          <w:tab w:val="num" w:pos="1134"/>
        </w:tabs>
        <w:ind w:left="1134" w:hanging="567"/>
      </w:pPr>
      <w:rPr>
        <w:rFonts w:ascii="Arial" w:hAnsi="Arial"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15:restartNumberingAfterBreak="0">
    <w:nsid w:val="31D0459D"/>
    <w:multiLevelType w:val="hybridMultilevel"/>
    <w:tmpl w:val="AB22D020"/>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0524E38"/>
    <w:multiLevelType w:val="multilevel"/>
    <w:tmpl w:val="DD549276"/>
    <w:lvl w:ilvl="0">
      <w:start w:val="1"/>
      <w:numFmt w:val="decimal"/>
      <w:pStyle w:val="71Titel1"/>
      <w:lvlText w:val="%1"/>
      <w:lvlJc w:val="left"/>
      <w:pPr>
        <w:tabs>
          <w:tab w:val="num" w:pos="1021"/>
        </w:tabs>
        <w:ind w:left="1021" w:hanging="1021"/>
      </w:pPr>
      <w:rPr>
        <w:rFonts w:hint="default"/>
      </w:rPr>
    </w:lvl>
    <w:lvl w:ilvl="1">
      <w:start w:val="1"/>
      <w:numFmt w:val="decimal"/>
      <w:pStyle w:val="72Titel2"/>
      <w:lvlText w:val="%1.%2"/>
      <w:lvlJc w:val="left"/>
      <w:pPr>
        <w:tabs>
          <w:tab w:val="num" w:pos="1021"/>
        </w:tabs>
        <w:ind w:left="1021" w:hanging="1021"/>
      </w:pPr>
      <w:rPr>
        <w:rFonts w:hint="default"/>
      </w:rPr>
    </w:lvl>
    <w:lvl w:ilvl="2">
      <w:start w:val="1"/>
      <w:numFmt w:val="decimal"/>
      <w:pStyle w:val="73Titel3"/>
      <w:lvlText w:val="%1.%2.%3"/>
      <w:lvlJc w:val="left"/>
      <w:pPr>
        <w:tabs>
          <w:tab w:val="num" w:pos="1021"/>
        </w:tabs>
        <w:ind w:left="1021" w:hanging="1021"/>
      </w:pPr>
      <w:rPr>
        <w:rFonts w:hint="default"/>
      </w:rPr>
    </w:lvl>
    <w:lvl w:ilvl="3">
      <w:start w:val="1"/>
      <w:numFmt w:val="decimal"/>
      <w:pStyle w:val="74Titel4"/>
      <w:lvlText w:val="%1.%2.%3.%4"/>
      <w:lvlJc w:val="left"/>
      <w:pPr>
        <w:tabs>
          <w:tab w:val="num" w:pos="1021"/>
        </w:tabs>
        <w:ind w:left="1021" w:hanging="102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4512463"/>
    <w:multiLevelType w:val="hybridMultilevel"/>
    <w:tmpl w:val="3E9EC0C6"/>
    <w:lvl w:ilvl="0" w:tplc="B9BAC1B6">
      <w:start w:val="1"/>
      <w:numFmt w:val="bullet"/>
      <w:pStyle w:val="Aufzhlung1"/>
      <w:lvlText w:val=""/>
      <w:lvlJc w:val="left"/>
      <w:pPr>
        <w:tabs>
          <w:tab w:val="num" w:pos="36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A41EC2"/>
    <w:multiLevelType w:val="hybridMultilevel"/>
    <w:tmpl w:val="520E6056"/>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0D951A4"/>
    <w:multiLevelType w:val="hybridMultilevel"/>
    <w:tmpl w:val="1976139A"/>
    <w:lvl w:ilvl="0" w:tplc="08070019">
      <w:start w:val="1"/>
      <w:numFmt w:val="lowerLetter"/>
      <w:lvlText w:val="%1."/>
      <w:lvlJc w:val="left"/>
      <w:pPr>
        <w:ind w:left="720" w:hanging="360"/>
      </w:pPr>
      <w:rPr>
        <w:rFonts w:hint="default"/>
      </w:rPr>
    </w:lvl>
    <w:lvl w:ilvl="1" w:tplc="448E661C">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41B4C26"/>
    <w:multiLevelType w:val="hybridMultilevel"/>
    <w:tmpl w:val="17940A5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4B14F69"/>
    <w:multiLevelType w:val="hybridMultilevel"/>
    <w:tmpl w:val="4A12201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4B31A83"/>
    <w:multiLevelType w:val="multilevel"/>
    <w:tmpl w:val="04070023"/>
    <w:styleLink w:val="ArtikelAbschnitt"/>
    <w:lvl w:ilvl="0">
      <w:start w:val="1"/>
      <w:numFmt w:val="upperRoman"/>
      <w:pStyle w:val="berschrift1"/>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34" w15:restartNumberingAfterBreak="0">
    <w:nsid w:val="55DE7C76"/>
    <w:multiLevelType w:val="multilevel"/>
    <w:tmpl w:val="91A0227A"/>
    <w:lvl w:ilvl="0">
      <w:start w:val="1"/>
      <w:numFmt w:val="upperLetter"/>
      <w:pStyle w:val="Gliederung1"/>
      <w:suff w:val="space"/>
      <w:lvlText w:val="%1."/>
      <w:lvlJc w:val="left"/>
      <w:pPr>
        <w:ind w:left="-2" w:firstLine="2"/>
      </w:pPr>
      <w:rPr>
        <w:rFonts w:cs="Times New Roman" w:hint="default"/>
      </w:rPr>
    </w:lvl>
    <w:lvl w:ilvl="1">
      <w:start w:val="1"/>
      <w:numFmt w:val="decimal"/>
      <w:lvlRestart w:val="0"/>
      <w:pStyle w:val="Gliederung2"/>
      <w:lvlText w:val="Art. %2"/>
      <w:lvlJc w:val="left"/>
      <w:pPr>
        <w:tabs>
          <w:tab w:val="num" w:pos="1072"/>
        </w:tabs>
        <w:ind w:left="1072" w:hanging="1074"/>
      </w:pPr>
      <w:rPr>
        <w:rFonts w:cs="Times New Roman" w:hint="default"/>
      </w:rPr>
    </w:lvl>
    <w:lvl w:ilvl="2">
      <w:start w:val="1"/>
      <w:numFmt w:val="decimal"/>
      <w:pStyle w:val="Gliederung3"/>
      <w:suff w:val="space"/>
      <w:lvlText w:val="%3"/>
      <w:lvlJc w:val="left"/>
      <w:pPr>
        <w:ind w:left="1072" w:firstLine="0"/>
      </w:pPr>
      <w:rPr>
        <w:rFonts w:cs="Times New Roman" w:hint="default"/>
        <w:strike w:val="0"/>
        <w:vertAlign w:val="superscript"/>
      </w:rPr>
    </w:lvl>
    <w:lvl w:ilvl="3">
      <w:start w:val="1"/>
      <w:numFmt w:val="lowerLetter"/>
      <w:pStyle w:val="Gliederung4"/>
      <w:lvlText w:val="%4)"/>
      <w:lvlJc w:val="left"/>
      <w:pPr>
        <w:tabs>
          <w:tab w:val="num" w:pos="1330"/>
        </w:tabs>
        <w:ind w:left="1332" w:hanging="257"/>
      </w:pPr>
      <w:rPr>
        <w:rFonts w:cs="Times New Roman" w:hint="default"/>
        <w:vertAlign w:val="baseline"/>
      </w:rPr>
    </w:lvl>
    <w:lvl w:ilvl="4">
      <w:start w:val="1"/>
      <w:numFmt w:val="lowerLetter"/>
      <w:lvlText w:val="(%5)"/>
      <w:lvlJc w:val="left"/>
      <w:pPr>
        <w:tabs>
          <w:tab w:val="num" w:pos="1795"/>
        </w:tabs>
        <w:ind w:left="1795" w:hanging="360"/>
      </w:pPr>
      <w:rPr>
        <w:rFonts w:cs="Times New Roman" w:hint="default"/>
      </w:rPr>
    </w:lvl>
    <w:lvl w:ilvl="5">
      <w:start w:val="1"/>
      <w:numFmt w:val="lowerRoman"/>
      <w:lvlText w:val="(%6)"/>
      <w:lvlJc w:val="left"/>
      <w:pPr>
        <w:tabs>
          <w:tab w:val="num" w:pos="2155"/>
        </w:tabs>
        <w:ind w:left="2155" w:hanging="360"/>
      </w:pPr>
      <w:rPr>
        <w:rFonts w:cs="Times New Roman" w:hint="default"/>
      </w:rPr>
    </w:lvl>
    <w:lvl w:ilvl="6">
      <w:start w:val="1"/>
      <w:numFmt w:val="decimal"/>
      <w:lvlText w:val="%7."/>
      <w:lvlJc w:val="left"/>
      <w:pPr>
        <w:tabs>
          <w:tab w:val="num" w:pos="2515"/>
        </w:tabs>
        <w:ind w:left="2515" w:hanging="360"/>
      </w:pPr>
      <w:rPr>
        <w:rFonts w:cs="Times New Roman" w:hint="default"/>
      </w:rPr>
    </w:lvl>
    <w:lvl w:ilvl="7">
      <w:start w:val="1"/>
      <w:numFmt w:val="lowerLetter"/>
      <w:lvlText w:val="%8."/>
      <w:lvlJc w:val="left"/>
      <w:pPr>
        <w:tabs>
          <w:tab w:val="num" w:pos="2875"/>
        </w:tabs>
        <w:ind w:left="2875" w:hanging="360"/>
      </w:pPr>
      <w:rPr>
        <w:rFonts w:cs="Times New Roman" w:hint="default"/>
      </w:rPr>
    </w:lvl>
    <w:lvl w:ilvl="8">
      <w:start w:val="1"/>
      <w:numFmt w:val="lowerRoman"/>
      <w:lvlText w:val="%9."/>
      <w:lvlJc w:val="left"/>
      <w:pPr>
        <w:tabs>
          <w:tab w:val="num" w:pos="3235"/>
        </w:tabs>
        <w:ind w:left="3235" w:hanging="360"/>
      </w:pPr>
      <w:rPr>
        <w:rFonts w:cs="Times New Roman" w:hint="default"/>
      </w:rPr>
    </w:lvl>
  </w:abstractNum>
  <w:abstractNum w:abstractNumId="35" w15:restartNumberingAfterBreak="0">
    <w:nsid w:val="5E0E0BBB"/>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752EBB"/>
    <w:multiLevelType w:val="hybridMultilevel"/>
    <w:tmpl w:val="0BC275F4"/>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F4204FE"/>
    <w:multiLevelType w:val="hybridMultilevel"/>
    <w:tmpl w:val="29A0604A"/>
    <w:lvl w:ilvl="0" w:tplc="0B369574">
      <w:start w:val="1"/>
      <w:numFmt w:val="bullet"/>
      <w:pStyle w:val="TabTextAufzhlung"/>
      <w:lvlText w:val=""/>
      <w:lvlJc w:val="left"/>
      <w:pPr>
        <w:tabs>
          <w:tab w:val="num" w:pos="340"/>
        </w:tabs>
        <w:ind w:left="340"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B70638"/>
    <w:multiLevelType w:val="hybridMultilevel"/>
    <w:tmpl w:val="1876E850"/>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D311446"/>
    <w:multiLevelType w:val="hybridMultilevel"/>
    <w:tmpl w:val="E98E787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E2A5F71"/>
    <w:multiLevelType w:val="hybridMultilevel"/>
    <w:tmpl w:val="9B2A47EE"/>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7745667">
    <w:abstractNumId w:val="20"/>
  </w:num>
  <w:num w:numId="2" w16cid:durableId="720711685">
    <w:abstractNumId w:val="16"/>
  </w:num>
  <w:num w:numId="3" w16cid:durableId="102917493">
    <w:abstractNumId w:val="13"/>
  </w:num>
  <w:num w:numId="4" w16cid:durableId="1832599567">
    <w:abstractNumId w:val="12"/>
  </w:num>
  <w:num w:numId="5" w16cid:durableId="1566531078">
    <w:abstractNumId w:val="26"/>
  </w:num>
  <w:num w:numId="6" w16cid:durableId="108547897">
    <w:abstractNumId w:val="20"/>
  </w:num>
  <w:num w:numId="7" w16cid:durableId="1000961774">
    <w:abstractNumId w:val="12"/>
  </w:num>
  <w:num w:numId="8" w16cid:durableId="1624917420">
    <w:abstractNumId w:val="13"/>
  </w:num>
  <w:num w:numId="9" w16cid:durableId="43650615">
    <w:abstractNumId w:val="16"/>
  </w:num>
  <w:num w:numId="10" w16cid:durableId="491944530">
    <w:abstractNumId w:val="26"/>
  </w:num>
  <w:num w:numId="11" w16cid:durableId="1175457220">
    <w:abstractNumId w:val="27"/>
  </w:num>
  <w:num w:numId="12" w16cid:durableId="346030833">
    <w:abstractNumId w:val="8"/>
  </w:num>
  <w:num w:numId="13" w16cid:durableId="628898436">
    <w:abstractNumId w:val="35"/>
  </w:num>
  <w:num w:numId="14" w16cid:durableId="16124357">
    <w:abstractNumId w:val="21"/>
  </w:num>
  <w:num w:numId="15" w16cid:durableId="1488551372">
    <w:abstractNumId w:val="33"/>
  </w:num>
  <w:num w:numId="16" w16cid:durableId="501631670">
    <w:abstractNumId w:val="9"/>
  </w:num>
  <w:num w:numId="17" w16cid:durableId="1751265839">
    <w:abstractNumId w:val="7"/>
  </w:num>
  <w:num w:numId="18" w16cid:durableId="919103104">
    <w:abstractNumId w:val="6"/>
  </w:num>
  <w:num w:numId="19" w16cid:durableId="1539393973">
    <w:abstractNumId w:val="5"/>
  </w:num>
  <w:num w:numId="20" w16cid:durableId="1765957413">
    <w:abstractNumId w:val="4"/>
  </w:num>
  <w:num w:numId="21" w16cid:durableId="498083884">
    <w:abstractNumId w:val="3"/>
  </w:num>
  <w:num w:numId="22" w16cid:durableId="1004673225">
    <w:abstractNumId w:val="2"/>
  </w:num>
  <w:num w:numId="23" w16cid:durableId="987708057">
    <w:abstractNumId w:val="1"/>
  </w:num>
  <w:num w:numId="24" w16cid:durableId="940994985">
    <w:abstractNumId w:val="0"/>
  </w:num>
  <w:num w:numId="25" w16cid:durableId="1312707628">
    <w:abstractNumId w:val="34"/>
  </w:num>
  <w:num w:numId="26" w16cid:durableId="1468007844">
    <w:abstractNumId w:val="28"/>
  </w:num>
  <w:num w:numId="27" w16cid:durableId="752123242">
    <w:abstractNumId w:val="37"/>
  </w:num>
  <w:num w:numId="28" w16cid:durableId="471559672">
    <w:abstractNumId w:val="23"/>
  </w:num>
  <w:num w:numId="29" w16cid:durableId="182983407">
    <w:abstractNumId w:val="22"/>
  </w:num>
  <w:num w:numId="30" w16cid:durableId="1210923951">
    <w:abstractNumId w:val="36"/>
  </w:num>
  <w:num w:numId="31" w16cid:durableId="1119028659">
    <w:abstractNumId w:val="29"/>
  </w:num>
  <w:num w:numId="32" w16cid:durableId="1725563179">
    <w:abstractNumId w:val="10"/>
  </w:num>
  <w:num w:numId="33" w16cid:durableId="1872843979">
    <w:abstractNumId w:val="40"/>
  </w:num>
  <w:num w:numId="34" w16cid:durableId="646784417">
    <w:abstractNumId w:val="39"/>
  </w:num>
  <w:num w:numId="35" w16cid:durableId="1201163895">
    <w:abstractNumId w:val="18"/>
  </w:num>
  <w:num w:numId="36" w16cid:durableId="717516302">
    <w:abstractNumId w:val="15"/>
  </w:num>
  <w:num w:numId="37" w16cid:durableId="165874723">
    <w:abstractNumId w:val="25"/>
  </w:num>
  <w:num w:numId="38" w16cid:durableId="1101070991">
    <w:abstractNumId w:val="30"/>
  </w:num>
  <w:num w:numId="39" w16cid:durableId="666129989">
    <w:abstractNumId w:val="24"/>
  </w:num>
  <w:num w:numId="40" w16cid:durableId="1228765139">
    <w:abstractNumId w:val="14"/>
  </w:num>
  <w:num w:numId="41" w16cid:durableId="1670254136">
    <w:abstractNumId w:val="17"/>
  </w:num>
  <w:num w:numId="42" w16cid:durableId="1050807858">
    <w:abstractNumId w:val="31"/>
  </w:num>
  <w:num w:numId="43" w16cid:durableId="1923368544">
    <w:abstractNumId w:val="32"/>
  </w:num>
  <w:num w:numId="44" w16cid:durableId="486018909">
    <w:abstractNumId w:val="38"/>
  </w:num>
  <w:num w:numId="45" w16cid:durableId="1025860523">
    <w:abstractNumId w:val="19"/>
  </w:num>
  <w:num w:numId="46" w16cid:durableId="523596766">
    <w:abstractNumId w:val="11"/>
  </w:num>
  <w:num w:numId="47" w16cid:durableId="424883734">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B9"/>
    <w:rsid w:val="0000019A"/>
    <w:rsid w:val="00000635"/>
    <w:rsid w:val="00000E99"/>
    <w:rsid w:val="000028E9"/>
    <w:rsid w:val="00002F1E"/>
    <w:rsid w:val="000032D6"/>
    <w:rsid w:val="0000547E"/>
    <w:rsid w:val="0000549F"/>
    <w:rsid w:val="00007B52"/>
    <w:rsid w:val="00007D45"/>
    <w:rsid w:val="00010664"/>
    <w:rsid w:val="00011137"/>
    <w:rsid w:val="00012F0B"/>
    <w:rsid w:val="00013464"/>
    <w:rsid w:val="00015519"/>
    <w:rsid w:val="00015DA1"/>
    <w:rsid w:val="00017803"/>
    <w:rsid w:val="00017B83"/>
    <w:rsid w:val="000202E6"/>
    <w:rsid w:val="00020DCB"/>
    <w:rsid w:val="00022B5A"/>
    <w:rsid w:val="0002415D"/>
    <w:rsid w:val="0002529E"/>
    <w:rsid w:val="0002691E"/>
    <w:rsid w:val="00027488"/>
    <w:rsid w:val="000277B9"/>
    <w:rsid w:val="00027B48"/>
    <w:rsid w:val="000310E8"/>
    <w:rsid w:val="00031482"/>
    <w:rsid w:val="00031CB7"/>
    <w:rsid w:val="0003353B"/>
    <w:rsid w:val="00037710"/>
    <w:rsid w:val="00037941"/>
    <w:rsid w:val="00043718"/>
    <w:rsid w:val="000444C2"/>
    <w:rsid w:val="00044727"/>
    <w:rsid w:val="00044F1A"/>
    <w:rsid w:val="0004780C"/>
    <w:rsid w:val="000527DF"/>
    <w:rsid w:val="00053271"/>
    <w:rsid w:val="0005335E"/>
    <w:rsid w:val="0005387D"/>
    <w:rsid w:val="0005529D"/>
    <w:rsid w:val="00061131"/>
    <w:rsid w:val="000614D4"/>
    <w:rsid w:val="000617F4"/>
    <w:rsid w:val="00061E05"/>
    <w:rsid w:val="000631C5"/>
    <w:rsid w:val="0006373E"/>
    <w:rsid w:val="00064C8F"/>
    <w:rsid w:val="00065089"/>
    <w:rsid w:val="000660B8"/>
    <w:rsid w:val="00066375"/>
    <w:rsid w:val="000676FF"/>
    <w:rsid w:val="00070725"/>
    <w:rsid w:val="00071573"/>
    <w:rsid w:val="000716BA"/>
    <w:rsid w:val="00072626"/>
    <w:rsid w:val="00072E2C"/>
    <w:rsid w:val="0007361A"/>
    <w:rsid w:val="00074C06"/>
    <w:rsid w:val="00075518"/>
    <w:rsid w:val="00075D91"/>
    <w:rsid w:val="000801B8"/>
    <w:rsid w:val="000813D0"/>
    <w:rsid w:val="000821A5"/>
    <w:rsid w:val="00083BC6"/>
    <w:rsid w:val="0008472D"/>
    <w:rsid w:val="000869D5"/>
    <w:rsid w:val="00087F3F"/>
    <w:rsid w:val="00090466"/>
    <w:rsid w:val="00090605"/>
    <w:rsid w:val="00090841"/>
    <w:rsid w:val="00092F25"/>
    <w:rsid w:val="00096EA5"/>
    <w:rsid w:val="00097422"/>
    <w:rsid w:val="000978D4"/>
    <w:rsid w:val="000A0267"/>
    <w:rsid w:val="000A087E"/>
    <w:rsid w:val="000A0AC8"/>
    <w:rsid w:val="000A0D01"/>
    <w:rsid w:val="000A1361"/>
    <w:rsid w:val="000A2F14"/>
    <w:rsid w:val="000A33A1"/>
    <w:rsid w:val="000A3F9F"/>
    <w:rsid w:val="000A3FF2"/>
    <w:rsid w:val="000A59E3"/>
    <w:rsid w:val="000A7B22"/>
    <w:rsid w:val="000A7DEF"/>
    <w:rsid w:val="000B0B02"/>
    <w:rsid w:val="000B1368"/>
    <w:rsid w:val="000B3C81"/>
    <w:rsid w:val="000B53C9"/>
    <w:rsid w:val="000B5EA4"/>
    <w:rsid w:val="000B62A9"/>
    <w:rsid w:val="000B6338"/>
    <w:rsid w:val="000B6F23"/>
    <w:rsid w:val="000C21B7"/>
    <w:rsid w:val="000C2914"/>
    <w:rsid w:val="000C443E"/>
    <w:rsid w:val="000C4E5B"/>
    <w:rsid w:val="000C55F7"/>
    <w:rsid w:val="000C5FB9"/>
    <w:rsid w:val="000C62C2"/>
    <w:rsid w:val="000D1838"/>
    <w:rsid w:val="000D2A31"/>
    <w:rsid w:val="000D451F"/>
    <w:rsid w:val="000D52FF"/>
    <w:rsid w:val="000D540A"/>
    <w:rsid w:val="000D5888"/>
    <w:rsid w:val="000D6267"/>
    <w:rsid w:val="000D6DDF"/>
    <w:rsid w:val="000D7A1A"/>
    <w:rsid w:val="000E0CAE"/>
    <w:rsid w:val="000E44D7"/>
    <w:rsid w:val="000E7A45"/>
    <w:rsid w:val="000F04D9"/>
    <w:rsid w:val="000F05E1"/>
    <w:rsid w:val="000F067B"/>
    <w:rsid w:val="000F0EFC"/>
    <w:rsid w:val="000F113F"/>
    <w:rsid w:val="000F13E9"/>
    <w:rsid w:val="000F1D3B"/>
    <w:rsid w:val="000F2BF3"/>
    <w:rsid w:val="000F2C3E"/>
    <w:rsid w:val="000F2DFF"/>
    <w:rsid w:val="000F2EAD"/>
    <w:rsid w:val="000F3186"/>
    <w:rsid w:val="000F35FC"/>
    <w:rsid w:val="000F41E6"/>
    <w:rsid w:val="000F4496"/>
    <w:rsid w:val="000F52F6"/>
    <w:rsid w:val="000F5A1A"/>
    <w:rsid w:val="000F6E75"/>
    <w:rsid w:val="000F7AC7"/>
    <w:rsid w:val="000F7F7E"/>
    <w:rsid w:val="001002B3"/>
    <w:rsid w:val="00100B34"/>
    <w:rsid w:val="00101572"/>
    <w:rsid w:val="001015B3"/>
    <w:rsid w:val="00101D83"/>
    <w:rsid w:val="0010523E"/>
    <w:rsid w:val="0010671C"/>
    <w:rsid w:val="0010784B"/>
    <w:rsid w:val="001105DC"/>
    <w:rsid w:val="001105E8"/>
    <w:rsid w:val="0011138A"/>
    <w:rsid w:val="00112DFA"/>
    <w:rsid w:val="00112F27"/>
    <w:rsid w:val="001133B0"/>
    <w:rsid w:val="00114F72"/>
    <w:rsid w:val="00116AFC"/>
    <w:rsid w:val="00116CA7"/>
    <w:rsid w:val="0012006C"/>
    <w:rsid w:val="001207BD"/>
    <w:rsid w:val="0012088A"/>
    <w:rsid w:val="00120A65"/>
    <w:rsid w:val="0012181D"/>
    <w:rsid w:val="0012370E"/>
    <w:rsid w:val="00123E4F"/>
    <w:rsid w:val="0012680D"/>
    <w:rsid w:val="00127AE1"/>
    <w:rsid w:val="001302AF"/>
    <w:rsid w:val="001302ED"/>
    <w:rsid w:val="001308C1"/>
    <w:rsid w:val="00132C64"/>
    <w:rsid w:val="0013349B"/>
    <w:rsid w:val="001346D7"/>
    <w:rsid w:val="00134986"/>
    <w:rsid w:val="00134D2F"/>
    <w:rsid w:val="00136758"/>
    <w:rsid w:val="001368F5"/>
    <w:rsid w:val="00140ED2"/>
    <w:rsid w:val="00141777"/>
    <w:rsid w:val="00141801"/>
    <w:rsid w:val="00141D21"/>
    <w:rsid w:val="00141EB9"/>
    <w:rsid w:val="00144C3D"/>
    <w:rsid w:val="00146165"/>
    <w:rsid w:val="001521AC"/>
    <w:rsid w:val="00152300"/>
    <w:rsid w:val="0015437C"/>
    <w:rsid w:val="001568D8"/>
    <w:rsid w:val="00157D8F"/>
    <w:rsid w:val="00160AB3"/>
    <w:rsid w:val="00160AD6"/>
    <w:rsid w:val="0016269B"/>
    <w:rsid w:val="00164046"/>
    <w:rsid w:val="0016550F"/>
    <w:rsid w:val="0016691D"/>
    <w:rsid w:val="00166A7D"/>
    <w:rsid w:val="00173BC6"/>
    <w:rsid w:val="00174634"/>
    <w:rsid w:val="00175AB9"/>
    <w:rsid w:val="00175F85"/>
    <w:rsid w:val="0017632B"/>
    <w:rsid w:val="00177AC2"/>
    <w:rsid w:val="00181EBF"/>
    <w:rsid w:val="001835BD"/>
    <w:rsid w:val="00184FF8"/>
    <w:rsid w:val="00186BC3"/>
    <w:rsid w:val="00186EE0"/>
    <w:rsid w:val="001879BD"/>
    <w:rsid w:val="001905D1"/>
    <w:rsid w:val="0019109B"/>
    <w:rsid w:val="00193722"/>
    <w:rsid w:val="00193960"/>
    <w:rsid w:val="00194952"/>
    <w:rsid w:val="00194C55"/>
    <w:rsid w:val="00195AD6"/>
    <w:rsid w:val="00196C87"/>
    <w:rsid w:val="00197B08"/>
    <w:rsid w:val="001A0132"/>
    <w:rsid w:val="001A01EE"/>
    <w:rsid w:val="001A1659"/>
    <w:rsid w:val="001A1C63"/>
    <w:rsid w:val="001A238E"/>
    <w:rsid w:val="001A3C39"/>
    <w:rsid w:val="001A70ED"/>
    <w:rsid w:val="001B12C1"/>
    <w:rsid w:val="001B19CE"/>
    <w:rsid w:val="001B1F0D"/>
    <w:rsid w:val="001B2BAD"/>
    <w:rsid w:val="001B2F89"/>
    <w:rsid w:val="001B33DE"/>
    <w:rsid w:val="001B39B7"/>
    <w:rsid w:val="001B408F"/>
    <w:rsid w:val="001B4512"/>
    <w:rsid w:val="001B5C92"/>
    <w:rsid w:val="001B6C46"/>
    <w:rsid w:val="001B715B"/>
    <w:rsid w:val="001C0147"/>
    <w:rsid w:val="001C0AB7"/>
    <w:rsid w:val="001C2026"/>
    <w:rsid w:val="001C2CD3"/>
    <w:rsid w:val="001C32EF"/>
    <w:rsid w:val="001C43FF"/>
    <w:rsid w:val="001C6CA0"/>
    <w:rsid w:val="001C7151"/>
    <w:rsid w:val="001D1DD5"/>
    <w:rsid w:val="001D3B21"/>
    <w:rsid w:val="001D438E"/>
    <w:rsid w:val="001D4BD7"/>
    <w:rsid w:val="001D5CE1"/>
    <w:rsid w:val="001D7E89"/>
    <w:rsid w:val="001E2AE1"/>
    <w:rsid w:val="001E3B0F"/>
    <w:rsid w:val="001E3CA0"/>
    <w:rsid w:val="001E43B5"/>
    <w:rsid w:val="001E48E0"/>
    <w:rsid w:val="001E5E4E"/>
    <w:rsid w:val="001E706C"/>
    <w:rsid w:val="001E7104"/>
    <w:rsid w:val="001E720F"/>
    <w:rsid w:val="001F1179"/>
    <w:rsid w:val="001F22F3"/>
    <w:rsid w:val="001F25BA"/>
    <w:rsid w:val="001F276F"/>
    <w:rsid w:val="001F2982"/>
    <w:rsid w:val="001F35FA"/>
    <w:rsid w:val="001F5ADE"/>
    <w:rsid w:val="00200254"/>
    <w:rsid w:val="00200C6B"/>
    <w:rsid w:val="0020115E"/>
    <w:rsid w:val="00201829"/>
    <w:rsid w:val="00202B84"/>
    <w:rsid w:val="00203792"/>
    <w:rsid w:val="00204AC8"/>
    <w:rsid w:val="00205C96"/>
    <w:rsid w:val="00205F44"/>
    <w:rsid w:val="0020635E"/>
    <w:rsid w:val="00206FB5"/>
    <w:rsid w:val="002076F1"/>
    <w:rsid w:val="002105EE"/>
    <w:rsid w:val="00210EE4"/>
    <w:rsid w:val="00211D94"/>
    <w:rsid w:val="002120B3"/>
    <w:rsid w:val="00212C63"/>
    <w:rsid w:val="002147DB"/>
    <w:rsid w:val="00214D3D"/>
    <w:rsid w:val="00214E59"/>
    <w:rsid w:val="00214E91"/>
    <w:rsid w:val="00220FE2"/>
    <w:rsid w:val="002212CD"/>
    <w:rsid w:val="00221814"/>
    <w:rsid w:val="00223C72"/>
    <w:rsid w:val="00223F6E"/>
    <w:rsid w:val="002262A0"/>
    <w:rsid w:val="00230AE1"/>
    <w:rsid w:val="00230F59"/>
    <w:rsid w:val="00231065"/>
    <w:rsid w:val="0023188E"/>
    <w:rsid w:val="00232149"/>
    <w:rsid w:val="00233A8A"/>
    <w:rsid w:val="002342D3"/>
    <w:rsid w:val="002348F0"/>
    <w:rsid w:val="00235380"/>
    <w:rsid w:val="00237F9B"/>
    <w:rsid w:val="00240168"/>
    <w:rsid w:val="00241928"/>
    <w:rsid w:val="00241E6B"/>
    <w:rsid w:val="00242392"/>
    <w:rsid w:val="0024423E"/>
    <w:rsid w:val="0024697E"/>
    <w:rsid w:val="00246EBF"/>
    <w:rsid w:val="00250046"/>
    <w:rsid w:val="0025039C"/>
    <w:rsid w:val="00251330"/>
    <w:rsid w:val="0025181D"/>
    <w:rsid w:val="00253212"/>
    <w:rsid w:val="00253D7B"/>
    <w:rsid w:val="00254994"/>
    <w:rsid w:val="00254D87"/>
    <w:rsid w:val="00256173"/>
    <w:rsid w:val="00256836"/>
    <w:rsid w:val="00256ACC"/>
    <w:rsid w:val="00257363"/>
    <w:rsid w:val="00257659"/>
    <w:rsid w:val="00260646"/>
    <w:rsid w:val="00260937"/>
    <w:rsid w:val="002618D9"/>
    <w:rsid w:val="00262712"/>
    <w:rsid w:val="00264D5A"/>
    <w:rsid w:val="00264D8B"/>
    <w:rsid w:val="00264EE7"/>
    <w:rsid w:val="00265CC6"/>
    <w:rsid w:val="00267533"/>
    <w:rsid w:val="00270D6A"/>
    <w:rsid w:val="002721A2"/>
    <w:rsid w:val="00272CFB"/>
    <w:rsid w:val="00272DD9"/>
    <w:rsid w:val="0027461A"/>
    <w:rsid w:val="00275A15"/>
    <w:rsid w:val="00275F73"/>
    <w:rsid w:val="002766FC"/>
    <w:rsid w:val="00281965"/>
    <w:rsid w:val="00281DEB"/>
    <w:rsid w:val="00282163"/>
    <w:rsid w:val="00283532"/>
    <w:rsid w:val="002841B6"/>
    <w:rsid w:val="002850A5"/>
    <w:rsid w:val="002852A5"/>
    <w:rsid w:val="00286290"/>
    <w:rsid w:val="00286737"/>
    <w:rsid w:val="0028775B"/>
    <w:rsid w:val="00287E0D"/>
    <w:rsid w:val="0029112E"/>
    <w:rsid w:val="002913BB"/>
    <w:rsid w:val="00291F0F"/>
    <w:rsid w:val="0029216D"/>
    <w:rsid w:val="00293194"/>
    <w:rsid w:val="002949D1"/>
    <w:rsid w:val="002958A3"/>
    <w:rsid w:val="00295F0B"/>
    <w:rsid w:val="002964FE"/>
    <w:rsid w:val="002968E4"/>
    <w:rsid w:val="00296E39"/>
    <w:rsid w:val="002A0C01"/>
    <w:rsid w:val="002A0EA7"/>
    <w:rsid w:val="002A189C"/>
    <w:rsid w:val="002A198F"/>
    <w:rsid w:val="002A207D"/>
    <w:rsid w:val="002A239C"/>
    <w:rsid w:val="002A2B0A"/>
    <w:rsid w:val="002A37ED"/>
    <w:rsid w:val="002A395F"/>
    <w:rsid w:val="002A3F4D"/>
    <w:rsid w:val="002A6716"/>
    <w:rsid w:val="002A7163"/>
    <w:rsid w:val="002B03F7"/>
    <w:rsid w:val="002B27E8"/>
    <w:rsid w:val="002B31D3"/>
    <w:rsid w:val="002B52E9"/>
    <w:rsid w:val="002B5ACA"/>
    <w:rsid w:val="002B5AD1"/>
    <w:rsid w:val="002B617A"/>
    <w:rsid w:val="002B7432"/>
    <w:rsid w:val="002B7704"/>
    <w:rsid w:val="002B7F6F"/>
    <w:rsid w:val="002C1A9E"/>
    <w:rsid w:val="002C4CAC"/>
    <w:rsid w:val="002C6E20"/>
    <w:rsid w:val="002C7692"/>
    <w:rsid w:val="002C7B13"/>
    <w:rsid w:val="002C7C58"/>
    <w:rsid w:val="002D0644"/>
    <w:rsid w:val="002D1256"/>
    <w:rsid w:val="002D38AA"/>
    <w:rsid w:val="002D3E64"/>
    <w:rsid w:val="002D52D1"/>
    <w:rsid w:val="002D638D"/>
    <w:rsid w:val="002D63D9"/>
    <w:rsid w:val="002D7631"/>
    <w:rsid w:val="002D7672"/>
    <w:rsid w:val="002D7D20"/>
    <w:rsid w:val="002E00CD"/>
    <w:rsid w:val="002E0171"/>
    <w:rsid w:val="002E02DC"/>
    <w:rsid w:val="002E1676"/>
    <w:rsid w:val="002E3065"/>
    <w:rsid w:val="002E35F9"/>
    <w:rsid w:val="002E4613"/>
    <w:rsid w:val="002E5242"/>
    <w:rsid w:val="002E53ED"/>
    <w:rsid w:val="002E5C1B"/>
    <w:rsid w:val="002E5D38"/>
    <w:rsid w:val="002E60E5"/>
    <w:rsid w:val="002E7025"/>
    <w:rsid w:val="002E7512"/>
    <w:rsid w:val="002F0814"/>
    <w:rsid w:val="002F131F"/>
    <w:rsid w:val="002F13F1"/>
    <w:rsid w:val="002F3FD2"/>
    <w:rsid w:val="002F5471"/>
    <w:rsid w:val="00301488"/>
    <w:rsid w:val="00301F70"/>
    <w:rsid w:val="00302589"/>
    <w:rsid w:val="00302672"/>
    <w:rsid w:val="00304AA8"/>
    <w:rsid w:val="00305665"/>
    <w:rsid w:val="003115A3"/>
    <w:rsid w:val="00311771"/>
    <w:rsid w:val="0031177D"/>
    <w:rsid w:val="00312C65"/>
    <w:rsid w:val="0031549D"/>
    <w:rsid w:val="00315B9D"/>
    <w:rsid w:val="003165D1"/>
    <w:rsid w:val="00316957"/>
    <w:rsid w:val="0032009C"/>
    <w:rsid w:val="003206C0"/>
    <w:rsid w:val="003238AB"/>
    <w:rsid w:val="003238FB"/>
    <w:rsid w:val="00331D91"/>
    <w:rsid w:val="00332939"/>
    <w:rsid w:val="003331C2"/>
    <w:rsid w:val="003349D6"/>
    <w:rsid w:val="00334F4B"/>
    <w:rsid w:val="00335210"/>
    <w:rsid w:val="003354DC"/>
    <w:rsid w:val="0033749C"/>
    <w:rsid w:val="0034002A"/>
    <w:rsid w:val="0034047C"/>
    <w:rsid w:val="00340DB4"/>
    <w:rsid w:val="00340E7C"/>
    <w:rsid w:val="00341FDA"/>
    <w:rsid w:val="003424E8"/>
    <w:rsid w:val="00343E33"/>
    <w:rsid w:val="00345902"/>
    <w:rsid w:val="0034769A"/>
    <w:rsid w:val="00350392"/>
    <w:rsid w:val="00350DB6"/>
    <w:rsid w:val="0035164B"/>
    <w:rsid w:val="003516D3"/>
    <w:rsid w:val="00352228"/>
    <w:rsid w:val="0035290D"/>
    <w:rsid w:val="00353190"/>
    <w:rsid w:val="0035325C"/>
    <w:rsid w:val="00353FC9"/>
    <w:rsid w:val="003542DF"/>
    <w:rsid w:val="00354645"/>
    <w:rsid w:val="00355297"/>
    <w:rsid w:val="00355FB6"/>
    <w:rsid w:val="00357FDC"/>
    <w:rsid w:val="00360A54"/>
    <w:rsid w:val="00360F0B"/>
    <w:rsid w:val="00361168"/>
    <w:rsid w:val="00362582"/>
    <w:rsid w:val="003639D6"/>
    <w:rsid w:val="00363A58"/>
    <w:rsid w:val="0036450B"/>
    <w:rsid w:val="003646E9"/>
    <w:rsid w:val="00365595"/>
    <w:rsid w:val="00365D56"/>
    <w:rsid w:val="003674E1"/>
    <w:rsid w:val="003701BD"/>
    <w:rsid w:val="00373288"/>
    <w:rsid w:val="003744EA"/>
    <w:rsid w:val="00375772"/>
    <w:rsid w:val="00375B93"/>
    <w:rsid w:val="00376326"/>
    <w:rsid w:val="0037798A"/>
    <w:rsid w:val="003807E0"/>
    <w:rsid w:val="00382EFD"/>
    <w:rsid w:val="00384D8F"/>
    <w:rsid w:val="00385F58"/>
    <w:rsid w:val="00387024"/>
    <w:rsid w:val="003919BA"/>
    <w:rsid w:val="003929B1"/>
    <w:rsid w:val="003940CC"/>
    <w:rsid w:val="003959E0"/>
    <w:rsid w:val="00397F35"/>
    <w:rsid w:val="003A0311"/>
    <w:rsid w:val="003A07B4"/>
    <w:rsid w:val="003A49F9"/>
    <w:rsid w:val="003A4A27"/>
    <w:rsid w:val="003A66F1"/>
    <w:rsid w:val="003A6C7A"/>
    <w:rsid w:val="003A781F"/>
    <w:rsid w:val="003B044E"/>
    <w:rsid w:val="003B2223"/>
    <w:rsid w:val="003B2540"/>
    <w:rsid w:val="003B2B56"/>
    <w:rsid w:val="003B3557"/>
    <w:rsid w:val="003B4D89"/>
    <w:rsid w:val="003B4F01"/>
    <w:rsid w:val="003B53FB"/>
    <w:rsid w:val="003B542A"/>
    <w:rsid w:val="003B54C3"/>
    <w:rsid w:val="003B662C"/>
    <w:rsid w:val="003B690A"/>
    <w:rsid w:val="003B6B3C"/>
    <w:rsid w:val="003B6C38"/>
    <w:rsid w:val="003B6DBA"/>
    <w:rsid w:val="003C1021"/>
    <w:rsid w:val="003C1A4E"/>
    <w:rsid w:val="003C2813"/>
    <w:rsid w:val="003C3401"/>
    <w:rsid w:val="003C4163"/>
    <w:rsid w:val="003C4CC1"/>
    <w:rsid w:val="003C5F8A"/>
    <w:rsid w:val="003C7672"/>
    <w:rsid w:val="003C7BDE"/>
    <w:rsid w:val="003D1029"/>
    <w:rsid w:val="003D14B4"/>
    <w:rsid w:val="003D34D0"/>
    <w:rsid w:val="003D5EF1"/>
    <w:rsid w:val="003D656C"/>
    <w:rsid w:val="003E037D"/>
    <w:rsid w:val="003E1062"/>
    <w:rsid w:val="003E1498"/>
    <w:rsid w:val="003E4411"/>
    <w:rsid w:val="003E5D0D"/>
    <w:rsid w:val="003E74E2"/>
    <w:rsid w:val="003F08B5"/>
    <w:rsid w:val="003F1D65"/>
    <w:rsid w:val="003F2BD9"/>
    <w:rsid w:val="003F3979"/>
    <w:rsid w:val="003F3C31"/>
    <w:rsid w:val="003F4BE9"/>
    <w:rsid w:val="003F5376"/>
    <w:rsid w:val="003F5EB4"/>
    <w:rsid w:val="003F7868"/>
    <w:rsid w:val="0040055D"/>
    <w:rsid w:val="00400A92"/>
    <w:rsid w:val="00400ED1"/>
    <w:rsid w:val="0040163B"/>
    <w:rsid w:val="0040219F"/>
    <w:rsid w:val="004023EC"/>
    <w:rsid w:val="00404369"/>
    <w:rsid w:val="00404577"/>
    <w:rsid w:val="0040543A"/>
    <w:rsid w:val="004061BA"/>
    <w:rsid w:val="00406A24"/>
    <w:rsid w:val="00406AA5"/>
    <w:rsid w:val="00406B9E"/>
    <w:rsid w:val="00406E78"/>
    <w:rsid w:val="004118B9"/>
    <w:rsid w:val="004120A0"/>
    <w:rsid w:val="00413C08"/>
    <w:rsid w:val="00413D85"/>
    <w:rsid w:val="00415033"/>
    <w:rsid w:val="00416C44"/>
    <w:rsid w:val="00420715"/>
    <w:rsid w:val="00421D6B"/>
    <w:rsid w:val="004229AD"/>
    <w:rsid w:val="00426A9F"/>
    <w:rsid w:val="00426D89"/>
    <w:rsid w:val="00427483"/>
    <w:rsid w:val="004279D3"/>
    <w:rsid w:val="00427C39"/>
    <w:rsid w:val="004306BC"/>
    <w:rsid w:val="004308F0"/>
    <w:rsid w:val="004312A0"/>
    <w:rsid w:val="00432893"/>
    <w:rsid w:val="004367D5"/>
    <w:rsid w:val="00436AC7"/>
    <w:rsid w:val="00436F47"/>
    <w:rsid w:val="00437509"/>
    <w:rsid w:val="00440191"/>
    <w:rsid w:val="00440C5F"/>
    <w:rsid w:val="004429FE"/>
    <w:rsid w:val="00442D71"/>
    <w:rsid w:val="00443B72"/>
    <w:rsid w:val="0045085D"/>
    <w:rsid w:val="004516B1"/>
    <w:rsid w:val="00452472"/>
    <w:rsid w:val="004524B5"/>
    <w:rsid w:val="004525E7"/>
    <w:rsid w:val="004531E0"/>
    <w:rsid w:val="00453C5B"/>
    <w:rsid w:val="00454828"/>
    <w:rsid w:val="0046028F"/>
    <w:rsid w:val="00461450"/>
    <w:rsid w:val="00461598"/>
    <w:rsid w:val="00463FDF"/>
    <w:rsid w:val="00465C47"/>
    <w:rsid w:val="00467F81"/>
    <w:rsid w:val="0047142D"/>
    <w:rsid w:val="00471833"/>
    <w:rsid w:val="00475818"/>
    <w:rsid w:val="004758A4"/>
    <w:rsid w:val="00477578"/>
    <w:rsid w:val="004778BF"/>
    <w:rsid w:val="00477BF9"/>
    <w:rsid w:val="00477D92"/>
    <w:rsid w:val="00477E84"/>
    <w:rsid w:val="00480747"/>
    <w:rsid w:val="00481E46"/>
    <w:rsid w:val="0048280F"/>
    <w:rsid w:val="004837BD"/>
    <w:rsid w:val="00483957"/>
    <w:rsid w:val="00484FA8"/>
    <w:rsid w:val="004856EC"/>
    <w:rsid w:val="00486FC5"/>
    <w:rsid w:val="004876DE"/>
    <w:rsid w:val="00493946"/>
    <w:rsid w:val="00494F96"/>
    <w:rsid w:val="00495DBC"/>
    <w:rsid w:val="00497667"/>
    <w:rsid w:val="004A1425"/>
    <w:rsid w:val="004A1DC6"/>
    <w:rsid w:val="004A2E3B"/>
    <w:rsid w:val="004A361D"/>
    <w:rsid w:val="004A407B"/>
    <w:rsid w:val="004A4E4E"/>
    <w:rsid w:val="004B0360"/>
    <w:rsid w:val="004B0921"/>
    <w:rsid w:val="004B263C"/>
    <w:rsid w:val="004B3FF7"/>
    <w:rsid w:val="004B58EA"/>
    <w:rsid w:val="004B5A66"/>
    <w:rsid w:val="004B6837"/>
    <w:rsid w:val="004C0F23"/>
    <w:rsid w:val="004C1084"/>
    <w:rsid w:val="004C12EC"/>
    <w:rsid w:val="004C3063"/>
    <w:rsid w:val="004C3A91"/>
    <w:rsid w:val="004C47CD"/>
    <w:rsid w:val="004C599A"/>
    <w:rsid w:val="004C7597"/>
    <w:rsid w:val="004D0C02"/>
    <w:rsid w:val="004D0D18"/>
    <w:rsid w:val="004D0D6C"/>
    <w:rsid w:val="004D113A"/>
    <w:rsid w:val="004D26EB"/>
    <w:rsid w:val="004D2978"/>
    <w:rsid w:val="004D402F"/>
    <w:rsid w:val="004D50AE"/>
    <w:rsid w:val="004D5E44"/>
    <w:rsid w:val="004E32A1"/>
    <w:rsid w:val="004E3325"/>
    <w:rsid w:val="004E3906"/>
    <w:rsid w:val="004E3FBF"/>
    <w:rsid w:val="004E46A4"/>
    <w:rsid w:val="004E5485"/>
    <w:rsid w:val="004E5C01"/>
    <w:rsid w:val="004E62D4"/>
    <w:rsid w:val="004E78B4"/>
    <w:rsid w:val="004E78EA"/>
    <w:rsid w:val="004F067B"/>
    <w:rsid w:val="004F082E"/>
    <w:rsid w:val="004F28AE"/>
    <w:rsid w:val="004F35AE"/>
    <w:rsid w:val="004F48CE"/>
    <w:rsid w:val="004F5895"/>
    <w:rsid w:val="004F63C9"/>
    <w:rsid w:val="004F6E8E"/>
    <w:rsid w:val="004F7B61"/>
    <w:rsid w:val="0050187D"/>
    <w:rsid w:val="00501D08"/>
    <w:rsid w:val="00501FEF"/>
    <w:rsid w:val="00502049"/>
    <w:rsid w:val="00502672"/>
    <w:rsid w:val="00503672"/>
    <w:rsid w:val="005052B1"/>
    <w:rsid w:val="00505AC8"/>
    <w:rsid w:val="005167D7"/>
    <w:rsid w:val="00517468"/>
    <w:rsid w:val="005202A8"/>
    <w:rsid w:val="00520528"/>
    <w:rsid w:val="00520975"/>
    <w:rsid w:val="005211A9"/>
    <w:rsid w:val="0052224D"/>
    <w:rsid w:val="005222AA"/>
    <w:rsid w:val="00525656"/>
    <w:rsid w:val="00525A57"/>
    <w:rsid w:val="00525FB4"/>
    <w:rsid w:val="00526736"/>
    <w:rsid w:val="0052715F"/>
    <w:rsid w:val="00527421"/>
    <w:rsid w:val="005306AC"/>
    <w:rsid w:val="005306CE"/>
    <w:rsid w:val="00530CC9"/>
    <w:rsid w:val="00530F82"/>
    <w:rsid w:val="00531791"/>
    <w:rsid w:val="00531DA9"/>
    <w:rsid w:val="0053298D"/>
    <w:rsid w:val="00533142"/>
    <w:rsid w:val="005344A1"/>
    <w:rsid w:val="00534A3C"/>
    <w:rsid w:val="00535CED"/>
    <w:rsid w:val="00536014"/>
    <w:rsid w:val="00536766"/>
    <w:rsid w:val="005403EE"/>
    <w:rsid w:val="005417A6"/>
    <w:rsid w:val="00542BBB"/>
    <w:rsid w:val="00542E8C"/>
    <w:rsid w:val="005441F8"/>
    <w:rsid w:val="00544B9D"/>
    <w:rsid w:val="00546940"/>
    <w:rsid w:val="00546C3C"/>
    <w:rsid w:val="00547844"/>
    <w:rsid w:val="00547A18"/>
    <w:rsid w:val="00547D09"/>
    <w:rsid w:val="00551111"/>
    <w:rsid w:val="00551393"/>
    <w:rsid w:val="00551C46"/>
    <w:rsid w:val="00552611"/>
    <w:rsid w:val="00552C51"/>
    <w:rsid w:val="005554BB"/>
    <w:rsid w:val="00555706"/>
    <w:rsid w:val="005559B2"/>
    <w:rsid w:val="00555ACE"/>
    <w:rsid w:val="00557AE9"/>
    <w:rsid w:val="00557D01"/>
    <w:rsid w:val="00561E32"/>
    <w:rsid w:val="005623D4"/>
    <w:rsid w:val="00562CB9"/>
    <w:rsid w:val="005656F9"/>
    <w:rsid w:val="005668C9"/>
    <w:rsid w:val="00566D8D"/>
    <w:rsid w:val="005705C0"/>
    <w:rsid w:val="005737F2"/>
    <w:rsid w:val="00573A02"/>
    <w:rsid w:val="00573F6A"/>
    <w:rsid w:val="005748FA"/>
    <w:rsid w:val="005751D4"/>
    <w:rsid w:val="0057561F"/>
    <w:rsid w:val="0057634D"/>
    <w:rsid w:val="005773EB"/>
    <w:rsid w:val="005779F5"/>
    <w:rsid w:val="00582773"/>
    <w:rsid w:val="00586502"/>
    <w:rsid w:val="005904F2"/>
    <w:rsid w:val="005906C5"/>
    <w:rsid w:val="00591084"/>
    <w:rsid w:val="00591A1A"/>
    <w:rsid w:val="00591BEF"/>
    <w:rsid w:val="005924F8"/>
    <w:rsid w:val="00592885"/>
    <w:rsid w:val="005930E8"/>
    <w:rsid w:val="00593308"/>
    <w:rsid w:val="0059388C"/>
    <w:rsid w:val="00593F1B"/>
    <w:rsid w:val="00594623"/>
    <w:rsid w:val="00595963"/>
    <w:rsid w:val="0059767A"/>
    <w:rsid w:val="005A0885"/>
    <w:rsid w:val="005A0930"/>
    <w:rsid w:val="005A0BCB"/>
    <w:rsid w:val="005A10C7"/>
    <w:rsid w:val="005A2630"/>
    <w:rsid w:val="005A2AD0"/>
    <w:rsid w:val="005A6BE3"/>
    <w:rsid w:val="005A7511"/>
    <w:rsid w:val="005A7539"/>
    <w:rsid w:val="005A7A0F"/>
    <w:rsid w:val="005B0267"/>
    <w:rsid w:val="005B27E9"/>
    <w:rsid w:val="005B33F7"/>
    <w:rsid w:val="005B3ECD"/>
    <w:rsid w:val="005B5E20"/>
    <w:rsid w:val="005B67A1"/>
    <w:rsid w:val="005B6C39"/>
    <w:rsid w:val="005B7E15"/>
    <w:rsid w:val="005C28AE"/>
    <w:rsid w:val="005C2971"/>
    <w:rsid w:val="005C2E97"/>
    <w:rsid w:val="005C317D"/>
    <w:rsid w:val="005C3D49"/>
    <w:rsid w:val="005C45FC"/>
    <w:rsid w:val="005C5D97"/>
    <w:rsid w:val="005D13B2"/>
    <w:rsid w:val="005D57EC"/>
    <w:rsid w:val="005D5915"/>
    <w:rsid w:val="005D6D54"/>
    <w:rsid w:val="005D76F1"/>
    <w:rsid w:val="005E291F"/>
    <w:rsid w:val="005E3893"/>
    <w:rsid w:val="005E51EA"/>
    <w:rsid w:val="005E64F2"/>
    <w:rsid w:val="005E78E1"/>
    <w:rsid w:val="005E79E9"/>
    <w:rsid w:val="005E79EC"/>
    <w:rsid w:val="005F11B0"/>
    <w:rsid w:val="005F2908"/>
    <w:rsid w:val="005F2EC3"/>
    <w:rsid w:val="005F3942"/>
    <w:rsid w:val="005F3C2B"/>
    <w:rsid w:val="005F4629"/>
    <w:rsid w:val="005F62A8"/>
    <w:rsid w:val="005F6E29"/>
    <w:rsid w:val="005F70A1"/>
    <w:rsid w:val="005F722A"/>
    <w:rsid w:val="006005F2"/>
    <w:rsid w:val="00602099"/>
    <w:rsid w:val="00602DCB"/>
    <w:rsid w:val="00603419"/>
    <w:rsid w:val="00603C59"/>
    <w:rsid w:val="006053BD"/>
    <w:rsid w:val="006060D6"/>
    <w:rsid w:val="00606DA4"/>
    <w:rsid w:val="00607BB4"/>
    <w:rsid w:val="0061040F"/>
    <w:rsid w:val="00610871"/>
    <w:rsid w:val="00610AF3"/>
    <w:rsid w:val="0061289F"/>
    <w:rsid w:val="00612EDE"/>
    <w:rsid w:val="00614DF0"/>
    <w:rsid w:val="00614F91"/>
    <w:rsid w:val="00617871"/>
    <w:rsid w:val="00621128"/>
    <w:rsid w:val="00621678"/>
    <w:rsid w:val="0062201E"/>
    <w:rsid w:val="006227FC"/>
    <w:rsid w:val="00623484"/>
    <w:rsid w:val="00623EF9"/>
    <w:rsid w:val="00624FCE"/>
    <w:rsid w:val="006306D4"/>
    <w:rsid w:val="00630AAB"/>
    <w:rsid w:val="00630C3A"/>
    <w:rsid w:val="0063132A"/>
    <w:rsid w:val="00631F34"/>
    <w:rsid w:val="0063441A"/>
    <w:rsid w:val="00634B68"/>
    <w:rsid w:val="006355F7"/>
    <w:rsid w:val="00635AE5"/>
    <w:rsid w:val="00635CE2"/>
    <w:rsid w:val="00635D81"/>
    <w:rsid w:val="00637D47"/>
    <w:rsid w:val="00640AC8"/>
    <w:rsid w:val="00643D1F"/>
    <w:rsid w:val="00644536"/>
    <w:rsid w:val="00644CC6"/>
    <w:rsid w:val="00644F4D"/>
    <w:rsid w:val="006464E0"/>
    <w:rsid w:val="00647EC0"/>
    <w:rsid w:val="0065075A"/>
    <w:rsid w:val="00651D89"/>
    <w:rsid w:val="00652154"/>
    <w:rsid w:val="00653A30"/>
    <w:rsid w:val="00654042"/>
    <w:rsid w:val="00655E6A"/>
    <w:rsid w:val="006563B8"/>
    <w:rsid w:val="00657998"/>
    <w:rsid w:val="00661337"/>
    <w:rsid w:val="0066179C"/>
    <w:rsid w:val="00664F38"/>
    <w:rsid w:val="006655F6"/>
    <w:rsid w:val="00665B0D"/>
    <w:rsid w:val="00666EE2"/>
    <w:rsid w:val="0066751E"/>
    <w:rsid w:val="00670006"/>
    <w:rsid w:val="006705BA"/>
    <w:rsid w:val="006705C3"/>
    <w:rsid w:val="0067128F"/>
    <w:rsid w:val="00672B4C"/>
    <w:rsid w:val="00675946"/>
    <w:rsid w:val="00675EE2"/>
    <w:rsid w:val="00676B25"/>
    <w:rsid w:val="00677060"/>
    <w:rsid w:val="006772D7"/>
    <w:rsid w:val="00680458"/>
    <w:rsid w:val="006823CB"/>
    <w:rsid w:val="00684155"/>
    <w:rsid w:val="0068602A"/>
    <w:rsid w:val="006865DD"/>
    <w:rsid w:val="00687FFB"/>
    <w:rsid w:val="006927D7"/>
    <w:rsid w:val="00692C58"/>
    <w:rsid w:val="00695C6C"/>
    <w:rsid w:val="0069628A"/>
    <w:rsid w:val="00696BEF"/>
    <w:rsid w:val="00696FA9"/>
    <w:rsid w:val="006975DD"/>
    <w:rsid w:val="00697987"/>
    <w:rsid w:val="00697B17"/>
    <w:rsid w:val="00697CF7"/>
    <w:rsid w:val="006A04E5"/>
    <w:rsid w:val="006A3D13"/>
    <w:rsid w:val="006A48DA"/>
    <w:rsid w:val="006A52A5"/>
    <w:rsid w:val="006A61F7"/>
    <w:rsid w:val="006A6C30"/>
    <w:rsid w:val="006B1166"/>
    <w:rsid w:val="006B1786"/>
    <w:rsid w:val="006B39F1"/>
    <w:rsid w:val="006B438C"/>
    <w:rsid w:val="006B477F"/>
    <w:rsid w:val="006B4E97"/>
    <w:rsid w:val="006B6825"/>
    <w:rsid w:val="006B6E2E"/>
    <w:rsid w:val="006B74F5"/>
    <w:rsid w:val="006C1BF5"/>
    <w:rsid w:val="006C3296"/>
    <w:rsid w:val="006C3BAC"/>
    <w:rsid w:val="006C5865"/>
    <w:rsid w:val="006C62D7"/>
    <w:rsid w:val="006C6D17"/>
    <w:rsid w:val="006C72C3"/>
    <w:rsid w:val="006D1A08"/>
    <w:rsid w:val="006D2B29"/>
    <w:rsid w:val="006D44A9"/>
    <w:rsid w:val="006D60BD"/>
    <w:rsid w:val="006D6C66"/>
    <w:rsid w:val="006E0849"/>
    <w:rsid w:val="006E199F"/>
    <w:rsid w:val="006E1DB9"/>
    <w:rsid w:val="006E2F7F"/>
    <w:rsid w:val="006E3CAA"/>
    <w:rsid w:val="006E78EA"/>
    <w:rsid w:val="006E7F18"/>
    <w:rsid w:val="006F151E"/>
    <w:rsid w:val="006F23E9"/>
    <w:rsid w:val="006F41F8"/>
    <w:rsid w:val="006F58F1"/>
    <w:rsid w:val="006F66DD"/>
    <w:rsid w:val="006F69E6"/>
    <w:rsid w:val="006F7B4D"/>
    <w:rsid w:val="006F7FC6"/>
    <w:rsid w:val="00700326"/>
    <w:rsid w:val="007024B2"/>
    <w:rsid w:val="00703B31"/>
    <w:rsid w:val="00703DDA"/>
    <w:rsid w:val="00704407"/>
    <w:rsid w:val="00704906"/>
    <w:rsid w:val="00706FAB"/>
    <w:rsid w:val="00710C5E"/>
    <w:rsid w:val="00711849"/>
    <w:rsid w:val="007123B0"/>
    <w:rsid w:val="00713212"/>
    <w:rsid w:val="00713304"/>
    <w:rsid w:val="00715A5B"/>
    <w:rsid w:val="00717341"/>
    <w:rsid w:val="0072029F"/>
    <w:rsid w:val="007210E0"/>
    <w:rsid w:val="007219D7"/>
    <w:rsid w:val="0072342E"/>
    <w:rsid w:val="0072562E"/>
    <w:rsid w:val="00725B79"/>
    <w:rsid w:val="00725FC6"/>
    <w:rsid w:val="007264BB"/>
    <w:rsid w:val="00726EBC"/>
    <w:rsid w:val="00727E28"/>
    <w:rsid w:val="00727F57"/>
    <w:rsid w:val="007314F6"/>
    <w:rsid w:val="007327B6"/>
    <w:rsid w:val="00732AC3"/>
    <w:rsid w:val="007334F1"/>
    <w:rsid w:val="007347D7"/>
    <w:rsid w:val="00734C6F"/>
    <w:rsid w:val="0073557E"/>
    <w:rsid w:val="007362AB"/>
    <w:rsid w:val="00736A14"/>
    <w:rsid w:val="00736EFC"/>
    <w:rsid w:val="00737192"/>
    <w:rsid w:val="00737A03"/>
    <w:rsid w:val="00737F02"/>
    <w:rsid w:val="00740CF7"/>
    <w:rsid w:val="00740EFF"/>
    <w:rsid w:val="0074107F"/>
    <w:rsid w:val="00743AEA"/>
    <w:rsid w:val="00746A43"/>
    <w:rsid w:val="00746D29"/>
    <w:rsid w:val="007517FC"/>
    <w:rsid w:val="00751904"/>
    <w:rsid w:val="00752CE7"/>
    <w:rsid w:val="007537B1"/>
    <w:rsid w:val="00754269"/>
    <w:rsid w:val="00754A2A"/>
    <w:rsid w:val="00755B76"/>
    <w:rsid w:val="00756D1E"/>
    <w:rsid w:val="00757FFC"/>
    <w:rsid w:val="007604C0"/>
    <w:rsid w:val="00760D21"/>
    <w:rsid w:val="00762373"/>
    <w:rsid w:val="00762651"/>
    <w:rsid w:val="00763131"/>
    <w:rsid w:val="00763355"/>
    <w:rsid w:val="007633EF"/>
    <w:rsid w:val="0076348B"/>
    <w:rsid w:val="0076368E"/>
    <w:rsid w:val="00766555"/>
    <w:rsid w:val="00766CD6"/>
    <w:rsid w:val="007704C2"/>
    <w:rsid w:val="0077075F"/>
    <w:rsid w:val="00770D77"/>
    <w:rsid w:val="00771060"/>
    <w:rsid w:val="00771731"/>
    <w:rsid w:val="00772C63"/>
    <w:rsid w:val="007738BE"/>
    <w:rsid w:val="00773FC5"/>
    <w:rsid w:val="00774CC7"/>
    <w:rsid w:val="00775D54"/>
    <w:rsid w:val="00775FA5"/>
    <w:rsid w:val="007760D9"/>
    <w:rsid w:val="007772C0"/>
    <w:rsid w:val="00784883"/>
    <w:rsid w:val="007862D5"/>
    <w:rsid w:val="00786463"/>
    <w:rsid w:val="0079110D"/>
    <w:rsid w:val="007916D3"/>
    <w:rsid w:val="00791F40"/>
    <w:rsid w:val="00792077"/>
    <w:rsid w:val="00793488"/>
    <w:rsid w:val="00793A40"/>
    <w:rsid w:val="007942C8"/>
    <w:rsid w:val="00795042"/>
    <w:rsid w:val="007953F0"/>
    <w:rsid w:val="00795DEC"/>
    <w:rsid w:val="007A0C44"/>
    <w:rsid w:val="007A123D"/>
    <w:rsid w:val="007A1A8C"/>
    <w:rsid w:val="007A258E"/>
    <w:rsid w:val="007A65C1"/>
    <w:rsid w:val="007A694F"/>
    <w:rsid w:val="007A72E3"/>
    <w:rsid w:val="007A7323"/>
    <w:rsid w:val="007B1060"/>
    <w:rsid w:val="007B1063"/>
    <w:rsid w:val="007B1F26"/>
    <w:rsid w:val="007B2125"/>
    <w:rsid w:val="007B23E7"/>
    <w:rsid w:val="007B4C00"/>
    <w:rsid w:val="007B5A18"/>
    <w:rsid w:val="007B697C"/>
    <w:rsid w:val="007C198C"/>
    <w:rsid w:val="007C24C8"/>
    <w:rsid w:val="007C2F5E"/>
    <w:rsid w:val="007C367D"/>
    <w:rsid w:val="007C4258"/>
    <w:rsid w:val="007C42FE"/>
    <w:rsid w:val="007C559F"/>
    <w:rsid w:val="007C55EA"/>
    <w:rsid w:val="007C57C2"/>
    <w:rsid w:val="007C5EC4"/>
    <w:rsid w:val="007C65AA"/>
    <w:rsid w:val="007C7334"/>
    <w:rsid w:val="007D087A"/>
    <w:rsid w:val="007D0D51"/>
    <w:rsid w:val="007D116A"/>
    <w:rsid w:val="007D17AB"/>
    <w:rsid w:val="007D2895"/>
    <w:rsid w:val="007D3741"/>
    <w:rsid w:val="007D3901"/>
    <w:rsid w:val="007D3FA7"/>
    <w:rsid w:val="007D4C00"/>
    <w:rsid w:val="007D4E3B"/>
    <w:rsid w:val="007D6367"/>
    <w:rsid w:val="007D6D6D"/>
    <w:rsid w:val="007D6FF4"/>
    <w:rsid w:val="007D740C"/>
    <w:rsid w:val="007E0197"/>
    <w:rsid w:val="007E15AD"/>
    <w:rsid w:val="007E52E9"/>
    <w:rsid w:val="007E5F4C"/>
    <w:rsid w:val="007E6307"/>
    <w:rsid w:val="007E6390"/>
    <w:rsid w:val="007E63F3"/>
    <w:rsid w:val="007F07B5"/>
    <w:rsid w:val="007F0832"/>
    <w:rsid w:val="007F2F21"/>
    <w:rsid w:val="007F3822"/>
    <w:rsid w:val="007F3A19"/>
    <w:rsid w:val="007F51C7"/>
    <w:rsid w:val="007F53CD"/>
    <w:rsid w:val="007F5878"/>
    <w:rsid w:val="007F75C1"/>
    <w:rsid w:val="00800BC1"/>
    <w:rsid w:val="00800D84"/>
    <w:rsid w:val="00801ADE"/>
    <w:rsid w:val="00801C60"/>
    <w:rsid w:val="00804DC4"/>
    <w:rsid w:val="00805DC9"/>
    <w:rsid w:val="008066FF"/>
    <w:rsid w:val="008067CB"/>
    <w:rsid w:val="008070D5"/>
    <w:rsid w:val="00807586"/>
    <w:rsid w:val="00813185"/>
    <w:rsid w:val="00813983"/>
    <w:rsid w:val="00814541"/>
    <w:rsid w:val="00814C42"/>
    <w:rsid w:val="00814E1B"/>
    <w:rsid w:val="0081637B"/>
    <w:rsid w:val="0081686E"/>
    <w:rsid w:val="00816948"/>
    <w:rsid w:val="00816B0B"/>
    <w:rsid w:val="00816B4F"/>
    <w:rsid w:val="0082001D"/>
    <w:rsid w:val="008206DD"/>
    <w:rsid w:val="0082084A"/>
    <w:rsid w:val="00820A54"/>
    <w:rsid w:val="00825591"/>
    <w:rsid w:val="00825DE0"/>
    <w:rsid w:val="00831220"/>
    <w:rsid w:val="00831788"/>
    <w:rsid w:val="00835572"/>
    <w:rsid w:val="00835C0E"/>
    <w:rsid w:val="00840035"/>
    <w:rsid w:val="008403F0"/>
    <w:rsid w:val="008407E7"/>
    <w:rsid w:val="00842E0A"/>
    <w:rsid w:val="00843EF7"/>
    <w:rsid w:val="00844842"/>
    <w:rsid w:val="00846444"/>
    <w:rsid w:val="00846F73"/>
    <w:rsid w:val="00847290"/>
    <w:rsid w:val="00852888"/>
    <w:rsid w:val="0085462A"/>
    <w:rsid w:val="00854C8A"/>
    <w:rsid w:val="00856572"/>
    <w:rsid w:val="00856C50"/>
    <w:rsid w:val="0086111E"/>
    <w:rsid w:val="00862128"/>
    <w:rsid w:val="00863414"/>
    <w:rsid w:val="008634B0"/>
    <w:rsid w:val="0086357C"/>
    <w:rsid w:val="00863CF5"/>
    <w:rsid w:val="00864D31"/>
    <w:rsid w:val="008700B8"/>
    <w:rsid w:val="0087092D"/>
    <w:rsid w:val="00870D24"/>
    <w:rsid w:val="00872D54"/>
    <w:rsid w:val="00873440"/>
    <w:rsid w:val="00874802"/>
    <w:rsid w:val="00874E84"/>
    <w:rsid w:val="00876EA6"/>
    <w:rsid w:val="008771A1"/>
    <w:rsid w:val="008812FC"/>
    <w:rsid w:val="00881748"/>
    <w:rsid w:val="0088267E"/>
    <w:rsid w:val="008828AC"/>
    <w:rsid w:val="00882FED"/>
    <w:rsid w:val="0088365D"/>
    <w:rsid w:val="00885030"/>
    <w:rsid w:val="008859D7"/>
    <w:rsid w:val="00887056"/>
    <w:rsid w:val="00887818"/>
    <w:rsid w:val="0089275C"/>
    <w:rsid w:val="00892B40"/>
    <w:rsid w:val="00893627"/>
    <w:rsid w:val="00894DDE"/>
    <w:rsid w:val="00895B34"/>
    <w:rsid w:val="00896222"/>
    <w:rsid w:val="0089735D"/>
    <w:rsid w:val="0089774A"/>
    <w:rsid w:val="008A0184"/>
    <w:rsid w:val="008A0DDF"/>
    <w:rsid w:val="008A1ACB"/>
    <w:rsid w:val="008A1BC5"/>
    <w:rsid w:val="008A1FDF"/>
    <w:rsid w:val="008A23E9"/>
    <w:rsid w:val="008A2E04"/>
    <w:rsid w:val="008A3BDF"/>
    <w:rsid w:val="008A44B0"/>
    <w:rsid w:val="008A5A60"/>
    <w:rsid w:val="008A6244"/>
    <w:rsid w:val="008A6D66"/>
    <w:rsid w:val="008B2C9E"/>
    <w:rsid w:val="008B4623"/>
    <w:rsid w:val="008B4978"/>
    <w:rsid w:val="008B5CEA"/>
    <w:rsid w:val="008C01DB"/>
    <w:rsid w:val="008C083A"/>
    <w:rsid w:val="008C0BA2"/>
    <w:rsid w:val="008C0C40"/>
    <w:rsid w:val="008C2708"/>
    <w:rsid w:val="008C3A78"/>
    <w:rsid w:val="008C435D"/>
    <w:rsid w:val="008C52A3"/>
    <w:rsid w:val="008C5360"/>
    <w:rsid w:val="008C62B8"/>
    <w:rsid w:val="008C6576"/>
    <w:rsid w:val="008C714D"/>
    <w:rsid w:val="008C7B65"/>
    <w:rsid w:val="008C7DBF"/>
    <w:rsid w:val="008D0B69"/>
    <w:rsid w:val="008D0DDE"/>
    <w:rsid w:val="008D0E8F"/>
    <w:rsid w:val="008D19F3"/>
    <w:rsid w:val="008D2412"/>
    <w:rsid w:val="008D28A9"/>
    <w:rsid w:val="008D2D69"/>
    <w:rsid w:val="008D4BE3"/>
    <w:rsid w:val="008D792D"/>
    <w:rsid w:val="008E16A6"/>
    <w:rsid w:val="008E16D8"/>
    <w:rsid w:val="008E1750"/>
    <w:rsid w:val="008E1D2D"/>
    <w:rsid w:val="008E54F3"/>
    <w:rsid w:val="008E6F5A"/>
    <w:rsid w:val="008E7903"/>
    <w:rsid w:val="008E7DB9"/>
    <w:rsid w:val="008F120B"/>
    <w:rsid w:val="008F1517"/>
    <w:rsid w:val="008F2F9A"/>
    <w:rsid w:val="008F322F"/>
    <w:rsid w:val="008F3A12"/>
    <w:rsid w:val="008F4B4B"/>
    <w:rsid w:val="008F55D0"/>
    <w:rsid w:val="008F60C8"/>
    <w:rsid w:val="008F796F"/>
    <w:rsid w:val="008F7E8D"/>
    <w:rsid w:val="009004E8"/>
    <w:rsid w:val="00900791"/>
    <w:rsid w:val="00900805"/>
    <w:rsid w:val="00900896"/>
    <w:rsid w:val="00902398"/>
    <w:rsid w:val="009033A1"/>
    <w:rsid w:val="009056D0"/>
    <w:rsid w:val="00905D0D"/>
    <w:rsid w:val="009068DE"/>
    <w:rsid w:val="0091068E"/>
    <w:rsid w:val="00911DDF"/>
    <w:rsid w:val="00912396"/>
    <w:rsid w:val="009137BD"/>
    <w:rsid w:val="00916328"/>
    <w:rsid w:val="00916919"/>
    <w:rsid w:val="00916FCA"/>
    <w:rsid w:val="00920598"/>
    <w:rsid w:val="00920ADB"/>
    <w:rsid w:val="009235DB"/>
    <w:rsid w:val="00923BB9"/>
    <w:rsid w:val="00930373"/>
    <w:rsid w:val="009305CB"/>
    <w:rsid w:val="00931E2B"/>
    <w:rsid w:val="00932566"/>
    <w:rsid w:val="009332B5"/>
    <w:rsid w:val="00933818"/>
    <w:rsid w:val="0093518B"/>
    <w:rsid w:val="009353DD"/>
    <w:rsid w:val="00935E9A"/>
    <w:rsid w:val="009422F1"/>
    <w:rsid w:val="009434AC"/>
    <w:rsid w:val="00943600"/>
    <w:rsid w:val="00943AC1"/>
    <w:rsid w:val="00944252"/>
    <w:rsid w:val="009442A0"/>
    <w:rsid w:val="009443E0"/>
    <w:rsid w:val="00944F88"/>
    <w:rsid w:val="00945697"/>
    <w:rsid w:val="00945A21"/>
    <w:rsid w:val="00945C66"/>
    <w:rsid w:val="00947B09"/>
    <w:rsid w:val="009515BF"/>
    <w:rsid w:val="00951962"/>
    <w:rsid w:val="00951DCB"/>
    <w:rsid w:val="00952F19"/>
    <w:rsid w:val="00953B3E"/>
    <w:rsid w:val="00953E0C"/>
    <w:rsid w:val="00954178"/>
    <w:rsid w:val="009558E1"/>
    <w:rsid w:val="009560B2"/>
    <w:rsid w:val="00956403"/>
    <w:rsid w:val="00961B56"/>
    <w:rsid w:val="00962081"/>
    <w:rsid w:val="00963E0A"/>
    <w:rsid w:val="00964740"/>
    <w:rsid w:val="00964F11"/>
    <w:rsid w:val="0096755E"/>
    <w:rsid w:val="009675A1"/>
    <w:rsid w:val="009706E9"/>
    <w:rsid w:val="00971D94"/>
    <w:rsid w:val="009746A7"/>
    <w:rsid w:val="009746BC"/>
    <w:rsid w:val="009806FA"/>
    <w:rsid w:val="00980B52"/>
    <w:rsid w:val="00980C9E"/>
    <w:rsid w:val="00981C75"/>
    <w:rsid w:val="00982BE5"/>
    <w:rsid w:val="009840C5"/>
    <w:rsid w:val="00984763"/>
    <w:rsid w:val="00984DFA"/>
    <w:rsid w:val="00985D10"/>
    <w:rsid w:val="0098600D"/>
    <w:rsid w:val="00990CB4"/>
    <w:rsid w:val="00991324"/>
    <w:rsid w:val="0099279E"/>
    <w:rsid w:val="009927B7"/>
    <w:rsid w:val="00994185"/>
    <w:rsid w:val="009949CE"/>
    <w:rsid w:val="009955AF"/>
    <w:rsid w:val="00997A4C"/>
    <w:rsid w:val="009A05E8"/>
    <w:rsid w:val="009A161A"/>
    <w:rsid w:val="009A28AA"/>
    <w:rsid w:val="009A3837"/>
    <w:rsid w:val="009A3AE1"/>
    <w:rsid w:val="009A3B2D"/>
    <w:rsid w:val="009A40AC"/>
    <w:rsid w:val="009A4D35"/>
    <w:rsid w:val="009A68B6"/>
    <w:rsid w:val="009A6CCD"/>
    <w:rsid w:val="009A7055"/>
    <w:rsid w:val="009A7B7F"/>
    <w:rsid w:val="009A7FD4"/>
    <w:rsid w:val="009B1F22"/>
    <w:rsid w:val="009B3965"/>
    <w:rsid w:val="009B436B"/>
    <w:rsid w:val="009B54B0"/>
    <w:rsid w:val="009B6F2B"/>
    <w:rsid w:val="009B7428"/>
    <w:rsid w:val="009B78D1"/>
    <w:rsid w:val="009B79BB"/>
    <w:rsid w:val="009C01C7"/>
    <w:rsid w:val="009C05EC"/>
    <w:rsid w:val="009C16E8"/>
    <w:rsid w:val="009C2698"/>
    <w:rsid w:val="009C26BA"/>
    <w:rsid w:val="009C30E9"/>
    <w:rsid w:val="009C34BD"/>
    <w:rsid w:val="009C3E8F"/>
    <w:rsid w:val="009C3FF4"/>
    <w:rsid w:val="009C47DA"/>
    <w:rsid w:val="009C606D"/>
    <w:rsid w:val="009C6481"/>
    <w:rsid w:val="009C79CD"/>
    <w:rsid w:val="009D0325"/>
    <w:rsid w:val="009D1205"/>
    <w:rsid w:val="009D12E2"/>
    <w:rsid w:val="009D21DF"/>
    <w:rsid w:val="009D2EA0"/>
    <w:rsid w:val="009D4366"/>
    <w:rsid w:val="009D5917"/>
    <w:rsid w:val="009D5987"/>
    <w:rsid w:val="009D5C97"/>
    <w:rsid w:val="009D5E3F"/>
    <w:rsid w:val="009D5FCF"/>
    <w:rsid w:val="009D6184"/>
    <w:rsid w:val="009D6188"/>
    <w:rsid w:val="009D7681"/>
    <w:rsid w:val="009D77EE"/>
    <w:rsid w:val="009D786C"/>
    <w:rsid w:val="009D7A65"/>
    <w:rsid w:val="009D7DDC"/>
    <w:rsid w:val="009E02D0"/>
    <w:rsid w:val="009E072C"/>
    <w:rsid w:val="009E1404"/>
    <w:rsid w:val="009E1FD6"/>
    <w:rsid w:val="009E20FC"/>
    <w:rsid w:val="009E24AE"/>
    <w:rsid w:val="009E2A98"/>
    <w:rsid w:val="009E3AEB"/>
    <w:rsid w:val="009E4352"/>
    <w:rsid w:val="009E4397"/>
    <w:rsid w:val="009E51C2"/>
    <w:rsid w:val="009E5F62"/>
    <w:rsid w:val="009E7875"/>
    <w:rsid w:val="009E7DD6"/>
    <w:rsid w:val="009F01BF"/>
    <w:rsid w:val="009F04DD"/>
    <w:rsid w:val="009F068E"/>
    <w:rsid w:val="009F078B"/>
    <w:rsid w:val="009F0FD8"/>
    <w:rsid w:val="009F0FFE"/>
    <w:rsid w:val="009F3AEC"/>
    <w:rsid w:val="009F3F61"/>
    <w:rsid w:val="009F4320"/>
    <w:rsid w:val="009F5910"/>
    <w:rsid w:val="009F71E4"/>
    <w:rsid w:val="009F7BB3"/>
    <w:rsid w:val="009F7C25"/>
    <w:rsid w:val="00A001B4"/>
    <w:rsid w:val="00A005A4"/>
    <w:rsid w:val="00A007AB"/>
    <w:rsid w:val="00A009D5"/>
    <w:rsid w:val="00A011C5"/>
    <w:rsid w:val="00A01977"/>
    <w:rsid w:val="00A01AD1"/>
    <w:rsid w:val="00A02228"/>
    <w:rsid w:val="00A02598"/>
    <w:rsid w:val="00A04A54"/>
    <w:rsid w:val="00A0502F"/>
    <w:rsid w:val="00A05757"/>
    <w:rsid w:val="00A06709"/>
    <w:rsid w:val="00A10003"/>
    <w:rsid w:val="00A10718"/>
    <w:rsid w:val="00A10821"/>
    <w:rsid w:val="00A10CA1"/>
    <w:rsid w:val="00A1187C"/>
    <w:rsid w:val="00A125B7"/>
    <w:rsid w:val="00A1277E"/>
    <w:rsid w:val="00A12B1A"/>
    <w:rsid w:val="00A12FD6"/>
    <w:rsid w:val="00A13059"/>
    <w:rsid w:val="00A139A3"/>
    <w:rsid w:val="00A13A9B"/>
    <w:rsid w:val="00A16440"/>
    <w:rsid w:val="00A16B49"/>
    <w:rsid w:val="00A16C75"/>
    <w:rsid w:val="00A2085D"/>
    <w:rsid w:val="00A22F8B"/>
    <w:rsid w:val="00A23ACD"/>
    <w:rsid w:val="00A2478A"/>
    <w:rsid w:val="00A251F0"/>
    <w:rsid w:val="00A26BD2"/>
    <w:rsid w:val="00A2725A"/>
    <w:rsid w:val="00A275B1"/>
    <w:rsid w:val="00A279FC"/>
    <w:rsid w:val="00A27B87"/>
    <w:rsid w:val="00A30968"/>
    <w:rsid w:val="00A30C9A"/>
    <w:rsid w:val="00A30CEF"/>
    <w:rsid w:val="00A31C0B"/>
    <w:rsid w:val="00A31C13"/>
    <w:rsid w:val="00A32F98"/>
    <w:rsid w:val="00A3499E"/>
    <w:rsid w:val="00A34C1F"/>
    <w:rsid w:val="00A34ED4"/>
    <w:rsid w:val="00A35F08"/>
    <w:rsid w:val="00A37EBD"/>
    <w:rsid w:val="00A37F39"/>
    <w:rsid w:val="00A44209"/>
    <w:rsid w:val="00A45566"/>
    <w:rsid w:val="00A45AC5"/>
    <w:rsid w:val="00A46D32"/>
    <w:rsid w:val="00A47F75"/>
    <w:rsid w:val="00A51E87"/>
    <w:rsid w:val="00A521B0"/>
    <w:rsid w:val="00A5333F"/>
    <w:rsid w:val="00A55234"/>
    <w:rsid w:val="00A5601E"/>
    <w:rsid w:val="00A56A2B"/>
    <w:rsid w:val="00A57219"/>
    <w:rsid w:val="00A57C32"/>
    <w:rsid w:val="00A57E9F"/>
    <w:rsid w:val="00A601FA"/>
    <w:rsid w:val="00A608D3"/>
    <w:rsid w:val="00A63CA4"/>
    <w:rsid w:val="00A65253"/>
    <w:rsid w:val="00A66263"/>
    <w:rsid w:val="00A66508"/>
    <w:rsid w:val="00A66E6E"/>
    <w:rsid w:val="00A70436"/>
    <w:rsid w:val="00A70D42"/>
    <w:rsid w:val="00A7218F"/>
    <w:rsid w:val="00A726FF"/>
    <w:rsid w:val="00A72992"/>
    <w:rsid w:val="00A74A16"/>
    <w:rsid w:val="00A81073"/>
    <w:rsid w:val="00A832E1"/>
    <w:rsid w:val="00A83AE2"/>
    <w:rsid w:val="00A867DD"/>
    <w:rsid w:val="00A86F32"/>
    <w:rsid w:val="00A90D08"/>
    <w:rsid w:val="00A914E6"/>
    <w:rsid w:val="00A918EF"/>
    <w:rsid w:val="00A91DC7"/>
    <w:rsid w:val="00A927F2"/>
    <w:rsid w:val="00A9338A"/>
    <w:rsid w:val="00A93C6D"/>
    <w:rsid w:val="00A93CBF"/>
    <w:rsid w:val="00A956B9"/>
    <w:rsid w:val="00AA0319"/>
    <w:rsid w:val="00AA16DC"/>
    <w:rsid w:val="00AA1F65"/>
    <w:rsid w:val="00AA257E"/>
    <w:rsid w:val="00AA2D32"/>
    <w:rsid w:val="00AA399B"/>
    <w:rsid w:val="00AA3A12"/>
    <w:rsid w:val="00AA3BD1"/>
    <w:rsid w:val="00AA5ED0"/>
    <w:rsid w:val="00AA6AAF"/>
    <w:rsid w:val="00AA6B98"/>
    <w:rsid w:val="00AA6F61"/>
    <w:rsid w:val="00AA70C8"/>
    <w:rsid w:val="00AA73B4"/>
    <w:rsid w:val="00AA73DF"/>
    <w:rsid w:val="00AB0563"/>
    <w:rsid w:val="00AB0FD7"/>
    <w:rsid w:val="00AB1314"/>
    <w:rsid w:val="00AB18A1"/>
    <w:rsid w:val="00AB1C67"/>
    <w:rsid w:val="00AB1CF9"/>
    <w:rsid w:val="00AB286B"/>
    <w:rsid w:val="00AB3F55"/>
    <w:rsid w:val="00AB4394"/>
    <w:rsid w:val="00AB523A"/>
    <w:rsid w:val="00AB759C"/>
    <w:rsid w:val="00AB7AB4"/>
    <w:rsid w:val="00AB7BF3"/>
    <w:rsid w:val="00AC05B1"/>
    <w:rsid w:val="00AC10F3"/>
    <w:rsid w:val="00AC2415"/>
    <w:rsid w:val="00AC2462"/>
    <w:rsid w:val="00AC2B2E"/>
    <w:rsid w:val="00AC2F33"/>
    <w:rsid w:val="00AC3130"/>
    <w:rsid w:val="00AC5EC0"/>
    <w:rsid w:val="00AC6D8A"/>
    <w:rsid w:val="00AC7366"/>
    <w:rsid w:val="00AD00EC"/>
    <w:rsid w:val="00AD0FC9"/>
    <w:rsid w:val="00AD13FC"/>
    <w:rsid w:val="00AD1C7D"/>
    <w:rsid w:val="00AD2E8D"/>
    <w:rsid w:val="00AD344D"/>
    <w:rsid w:val="00AD3DB5"/>
    <w:rsid w:val="00AD4012"/>
    <w:rsid w:val="00AD5329"/>
    <w:rsid w:val="00AD5ACD"/>
    <w:rsid w:val="00AD798C"/>
    <w:rsid w:val="00AE01E2"/>
    <w:rsid w:val="00AE0F98"/>
    <w:rsid w:val="00AE1716"/>
    <w:rsid w:val="00AE21CE"/>
    <w:rsid w:val="00AE423A"/>
    <w:rsid w:val="00AE4C8D"/>
    <w:rsid w:val="00AE5351"/>
    <w:rsid w:val="00AE53BB"/>
    <w:rsid w:val="00AE6CD5"/>
    <w:rsid w:val="00AE700C"/>
    <w:rsid w:val="00AE7D73"/>
    <w:rsid w:val="00AF103E"/>
    <w:rsid w:val="00AF2185"/>
    <w:rsid w:val="00AF40F8"/>
    <w:rsid w:val="00AF4536"/>
    <w:rsid w:val="00AF57A5"/>
    <w:rsid w:val="00AF6DBE"/>
    <w:rsid w:val="00AF73BA"/>
    <w:rsid w:val="00B00CDD"/>
    <w:rsid w:val="00B01427"/>
    <w:rsid w:val="00B01A4A"/>
    <w:rsid w:val="00B01F6E"/>
    <w:rsid w:val="00B02095"/>
    <w:rsid w:val="00B037EA"/>
    <w:rsid w:val="00B040E3"/>
    <w:rsid w:val="00B067E8"/>
    <w:rsid w:val="00B06CBD"/>
    <w:rsid w:val="00B07AB5"/>
    <w:rsid w:val="00B07CD2"/>
    <w:rsid w:val="00B07DB2"/>
    <w:rsid w:val="00B07FC2"/>
    <w:rsid w:val="00B10466"/>
    <w:rsid w:val="00B10641"/>
    <w:rsid w:val="00B10DC7"/>
    <w:rsid w:val="00B11339"/>
    <w:rsid w:val="00B12AFA"/>
    <w:rsid w:val="00B13B51"/>
    <w:rsid w:val="00B16583"/>
    <w:rsid w:val="00B16617"/>
    <w:rsid w:val="00B179B8"/>
    <w:rsid w:val="00B22BA2"/>
    <w:rsid w:val="00B23497"/>
    <w:rsid w:val="00B23D88"/>
    <w:rsid w:val="00B240A6"/>
    <w:rsid w:val="00B247F3"/>
    <w:rsid w:val="00B25762"/>
    <w:rsid w:val="00B26152"/>
    <w:rsid w:val="00B270A1"/>
    <w:rsid w:val="00B27238"/>
    <w:rsid w:val="00B27703"/>
    <w:rsid w:val="00B316F5"/>
    <w:rsid w:val="00B32FB5"/>
    <w:rsid w:val="00B33F9A"/>
    <w:rsid w:val="00B35CC2"/>
    <w:rsid w:val="00B36F9D"/>
    <w:rsid w:val="00B37410"/>
    <w:rsid w:val="00B37A4A"/>
    <w:rsid w:val="00B408A6"/>
    <w:rsid w:val="00B411B5"/>
    <w:rsid w:val="00B41A94"/>
    <w:rsid w:val="00B41C99"/>
    <w:rsid w:val="00B42238"/>
    <w:rsid w:val="00B425C1"/>
    <w:rsid w:val="00B429BD"/>
    <w:rsid w:val="00B42BB2"/>
    <w:rsid w:val="00B42C47"/>
    <w:rsid w:val="00B42DD2"/>
    <w:rsid w:val="00B4382E"/>
    <w:rsid w:val="00B44B3B"/>
    <w:rsid w:val="00B46113"/>
    <w:rsid w:val="00B46536"/>
    <w:rsid w:val="00B46C80"/>
    <w:rsid w:val="00B4792F"/>
    <w:rsid w:val="00B5066F"/>
    <w:rsid w:val="00B510B7"/>
    <w:rsid w:val="00B51A5E"/>
    <w:rsid w:val="00B537CA"/>
    <w:rsid w:val="00B5381D"/>
    <w:rsid w:val="00B53859"/>
    <w:rsid w:val="00B53B78"/>
    <w:rsid w:val="00B5478A"/>
    <w:rsid w:val="00B54993"/>
    <w:rsid w:val="00B557C4"/>
    <w:rsid w:val="00B55C05"/>
    <w:rsid w:val="00B561A1"/>
    <w:rsid w:val="00B56369"/>
    <w:rsid w:val="00B569A0"/>
    <w:rsid w:val="00B57069"/>
    <w:rsid w:val="00B5784D"/>
    <w:rsid w:val="00B60BA3"/>
    <w:rsid w:val="00B60C05"/>
    <w:rsid w:val="00B64CA3"/>
    <w:rsid w:val="00B66974"/>
    <w:rsid w:val="00B66ED2"/>
    <w:rsid w:val="00B70E88"/>
    <w:rsid w:val="00B71BE1"/>
    <w:rsid w:val="00B724B4"/>
    <w:rsid w:val="00B72589"/>
    <w:rsid w:val="00B73222"/>
    <w:rsid w:val="00B73448"/>
    <w:rsid w:val="00B73EBA"/>
    <w:rsid w:val="00B757ED"/>
    <w:rsid w:val="00B77B87"/>
    <w:rsid w:val="00B77C1D"/>
    <w:rsid w:val="00B80224"/>
    <w:rsid w:val="00B80F34"/>
    <w:rsid w:val="00B810DB"/>
    <w:rsid w:val="00B81892"/>
    <w:rsid w:val="00B83E36"/>
    <w:rsid w:val="00B84F12"/>
    <w:rsid w:val="00B85FE2"/>
    <w:rsid w:val="00B8617B"/>
    <w:rsid w:val="00B90A52"/>
    <w:rsid w:val="00B92FA2"/>
    <w:rsid w:val="00B947C7"/>
    <w:rsid w:val="00B970ED"/>
    <w:rsid w:val="00B97CD8"/>
    <w:rsid w:val="00BA039F"/>
    <w:rsid w:val="00BA0967"/>
    <w:rsid w:val="00BA1551"/>
    <w:rsid w:val="00BA1623"/>
    <w:rsid w:val="00BA1E8E"/>
    <w:rsid w:val="00BA1F06"/>
    <w:rsid w:val="00BA2CDE"/>
    <w:rsid w:val="00BA43DD"/>
    <w:rsid w:val="00BA520D"/>
    <w:rsid w:val="00BA736E"/>
    <w:rsid w:val="00BA7752"/>
    <w:rsid w:val="00BB0253"/>
    <w:rsid w:val="00BB03C8"/>
    <w:rsid w:val="00BB1DBA"/>
    <w:rsid w:val="00BB2B65"/>
    <w:rsid w:val="00BB2B73"/>
    <w:rsid w:val="00BB3B60"/>
    <w:rsid w:val="00BB432A"/>
    <w:rsid w:val="00BB47EC"/>
    <w:rsid w:val="00BB4CCE"/>
    <w:rsid w:val="00BB5476"/>
    <w:rsid w:val="00BB6BC2"/>
    <w:rsid w:val="00BC0EFB"/>
    <w:rsid w:val="00BC2400"/>
    <w:rsid w:val="00BC308B"/>
    <w:rsid w:val="00BC30F1"/>
    <w:rsid w:val="00BC3D6C"/>
    <w:rsid w:val="00BC5D8C"/>
    <w:rsid w:val="00BC69D5"/>
    <w:rsid w:val="00BD02FA"/>
    <w:rsid w:val="00BD0ED9"/>
    <w:rsid w:val="00BD189C"/>
    <w:rsid w:val="00BD3812"/>
    <w:rsid w:val="00BD4284"/>
    <w:rsid w:val="00BD590B"/>
    <w:rsid w:val="00BD6633"/>
    <w:rsid w:val="00BD6B19"/>
    <w:rsid w:val="00BD7243"/>
    <w:rsid w:val="00BD7432"/>
    <w:rsid w:val="00BD797C"/>
    <w:rsid w:val="00BE1CA9"/>
    <w:rsid w:val="00BE3DDF"/>
    <w:rsid w:val="00BE4553"/>
    <w:rsid w:val="00BF00A4"/>
    <w:rsid w:val="00BF125F"/>
    <w:rsid w:val="00BF32B2"/>
    <w:rsid w:val="00BF39CD"/>
    <w:rsid w:val="00BF3DBF"/>
    <w:rsid w:val="00BF490B"/>
    <w:rsid w:val="00BF54C9"/>
    <w:rsid w:val="00BF5532"/>
    <w:rsid w:val="00BF61CF"/>
    <w:rsid w:val="00BF674E"/>
    <w:rsid w:val="00BF70C0"/>
    <w:rsid w:val="00BF7C14"/>
    <w:rsid w:val="00C02089"/>
    <w:rsid w:val="00C03EB8"/>
    <w:rsid w:val="00C04A0C"/>
    <w:rsid w:val="00C06786"/>
    <w:rsid w:val="00C0719B"/>
    <w:rsid w:val="00C071D6"/>
    <w:rsid w:val="00C11584"/>
    <w:rsid w:val="00C129BE"/>
    <w:rsid w:val="00C13190"/>
    <w:rsid w:val="00C1433A"/>
    <w:rsid w:val="00C149FC"/>
    <w:rsid w:val="00C14B59"/>
    <w:rsid w:val="00C15478"/>
    <w:rsid w:val="00C16333"/>
    <w:rsid w:val="00C16554"/>
    <w:rsid w:val="00C17093"/>
    <w:rsid w:val="00C17ABF"/>
    <w:rsid w:val="00C20B8C"/>
    <w:rsid w:val="00C21AFF"/>
    <w:rsid w:val="00C21E5C"/>
    <w:rsid w:val="00C23B19"/>
    <w:rsid w:val="00C2486F"/>
    <w:rsid w:val="00C24FF8"/>
    <w:rsid w:val="00C256D0"/>
    <w:rsid w:val="00C25B59"/>
    <w:rsid w:val="00C25BDF"/>
    <w:rsid w:val="00C25FD3"/>
    <w:rsid w:val="00C273BB"/>
    <w:rsid w:val="00C27EB0"/>
    <w:rsid w:val="00C30128"/>
    <w:rsid w:val="00C302A4"/>
    <w:rsid w:val="00C31A08"/>
    <w:rsid w:val="00C31ECE"/>
    <w:rsid w:val="00C31FC2"/>
    <w:rsid w:val="00C34F30"/>
    <w:rsid w:val="00C35186"/>
    <w:rsid w:val="00C354ED"/>
    <w:rsid w:val="00C35B2C"/>
    <w:rsid w:val="00C369E6"/>
    <w:rsid w:val="00C37BEE"/>
    <w:rsid w:val="00C37F93"/>
    <w:rsid w:val="00C44C6A"/>
    <w:rsid w:val="00C44CA8"/>
    <w:rsid w:val="00C473B3"/>
    <w:rsid w:val="00C5322E"/>
    <w:rsid w:val="00C54260"/>
    <w:rsid w:val="00C562C4"/>
    <w:rsid w:val="00C5630E"/>
    <w:rsid w:val="00C60397"/>
    <w:rsid w:val="00C62A94"/>
    <w:rsid w:val="00C6325B"/>
    <w:rsid w:val="00C6606E"/>
    <w:rsid w:val="00C66AE7"/>
    <w:rsid w:val="00C66CE1"/>
    <w:rsid w:val="00C707E2"/>
    <w:rsid w:val="00C7184A"/>
    <w:rsid w:val="00C721F0"/>
    <w:rsid w:val="00C72BC2"/>
    <w:rsid w:val="00C73E13"/>
    <w:rsid w:val="00C74248"/>
    <w:rsid w:val="00C75239"/>
    <w:rsid w:val="00C75591"/>
    <w:rsid w:val="00C75921"/>
    <w:rsid w:val="00C75D38"/>
    <w:rsid w:val="00C7663A"/>
    <w:rsid w:val="00C76AF3"/>
    <w:rsid w:val="00C76B6F"/>
    <w:rsid w:val="00C82509"/>
    <w:rsid w:val="00C82BD1"/>
    <w:rsid w:val="00C82D59"/>
    <w:rsid w:val="00C83E62"/>
    <w:rsid w:val="00C84711"/>
    <w:rsid w:val="00C85175"/>
    <w:rsid w:val="00C854C5"/>
    <w:rsid w:val="00C8592E"/>
    <w:rsid w:val="00C85D45"/>
    <w:rsid w:val="00C86271"/>
    <w:rsid w:val="00C86E6A"/>
    <w:rsid w:val="00C87191"/>
    <w:rsid w:val="00C8798A"/>
    <w:rsid w:val="00C90621"/>
    <w:rsid w:val="00C907BA"/>
    <w:rsid w:val="00C90800"/>
    <w:rsid w:val="00C91474"/>
    <w:rsid w:val="00C9196E"/>
    <w:rsid w:val="00C91C7D"/>
    <w:rsid w:val="00C92897"/>
    <w:rsid w:val="00C92E27"/>
    <w:rsid w:val="00C92F7D"/>
    <w:rsid w:val="00C94315"/>
    <w:rsid w:val="00C95484"/>
    <w:rsid w:val="00C96D32"/>
    <w:rsid w:val="00C96D7D"/>
    <w:rsid w:val="00CA0BE4"/>
    <w:rsid w:val="00CA1A17"/>
    <w:rsid w:val="00CA34F4"/>
    <w:rsid w:val="00CA3EF2"/>
    <w:rsid w:val="00CA5E0A"/>
    <w:rsid w:val="00CA7060"/>
    <w:rsid w:val="00CB08F7"/>
    <w:rsid w:val="00CB0F7C"/>
    <w:rsid w:val="00CB1996"/>
    <w:rsid w:val="00CB1C67"/>
    <w:rsid w:val="00CB1CD0"/>
    <w:rsid w:val="00CB64CC"/>
    <w:rsid w:val="00CC1EDC"/>
    <w:rsid w:val="00CC3F42"/>
    <w:rsid w:val="00CC64DE"/>
    <w:rsid w:val="00CC6E5A"/>
    <w:rsid w:val="00CC7A7A"/>
    <w:rsid w:val="00CC7C61"/>
    <w:rsid w:val="00CC7CE2"/>
    <w:rsid w:val="00CD26BB"/>
    <w:rsid w:val="00CD3DBB"/>
    <w:rsid w:val="00CD3E11"/>
    <w:rsid w:val="00CD4130"/>
    <w:rsid w:val="00CD4A70"/>
    <w:rsid w:val="00CD5564"/>
    <w:rsid w:val="00CD57E9"/>
    <w:rsid w:val="00CD60B8"/>
    <w:rsid w:val="00CD645D"/>
    <w:rsid w:val="00CE0F43"/>
    <w:rsid w:val="00CE43FB"/>
    <w:rsid w:val="00CE7B2A"/>
    <w:rsid w:val="00CF17B6"/>
    <w:rsid w:val="00CF4189"/>
    <w:rsid w:val="00CF4972"/>
    <w:rsid w:val="00CF6924"/>
    <w:rsid w:val="00CF6AB4"/>
    <w:rsid w:val="00CF6B93"/>
    <w:rsid w:val="00CF7F50"/>
    <w:rsid w:val="00D00489"/>
    <w:rsid w:val="00D02549"/>
    <w:rsid w:val="00D02F9A"/>
    <w:rsid w:val="00D03DD2"/>
    <w:rsid w:val="00D03DE6"/>
    <w:rsid w:val="00D04E0F"/>
    <w:rsid w:val="00D056C2"/>
    <w:rsid w:val="00D06292"/>
    <w:rsid w:val="00D07F07"/>
    <w:rsid w:val="00D10E36"/>
    <w:rsid w:val="00D11430"/>
    <w:rsid w:val="00D11EF0"/>
    <w:rsid w:val="00D1309D"/>
    <w:rsid w:val="00D141E3"/>
    <w:rsid w:val="00D14399"/>
    <w:rsid w:val="00D174AB"/>
    <w:rsid w:val="00D20E9C"/>
    <w:rsid w:val="00D2115F"/>
    <w:rsid w:val="00D242AD"/>
    <w:rsid w:val="00D244F9"/>
    <w:rsid w:val="00D24B3A"/>
    <w:rsid w:val="00D260C3"/>
    <w:rsid w:val="00D2668A"/>
    <w:rsid w:val="00D26E73"/>
    <w:rsid w:val="00D27FEF"/>
    <w:rsid w:val="00D304FC"/>
    <w:rsid w:val="00D311E4"/>
    <w:rsid w:val="00D315BA"/>
    <w:rsid w:val="00D34C66"/>
    <w:rsid w:val="00D36A26"/>
    <w:rsid w:val="00D36CA9"/>
    <w:rsid w:val="00D36EB0"/>
    <w:rsid w:val="00D37512"/>
    <w:rsid w:val="00D379CF"/>
    <w:rsid w:val="00D406D7"/>
    <w:rsid w:val="00D41BF5"/>
    <w:rsid w:val="00D43902"/>
    <w:rsid w:val="00D455B5"/>
    <w:rsid w:val="00D505A4"/>
    <w:rsid w:val="00D535F5"/>
    <w:rsid w:val="00D60033"/>
    <w:rsid w:val="00D60AE9"/>
    <w:rsid w:val="00D622C3"/>
    <w:rsid w:val="00D62F7C"/>
    <w:rsid w:val="00D64201"/>
    <w:rsid w:val="00D6463C"/>
    <w:rsid w:val="00D65D72"/>
    <w:rsid w:val="00D67B1E"/>
    <w:rsid w:val="00D67B69"/>
    <w:rsid w:val="00D70203"/>
    <w:rsid w:val="00D71295"/>
    <w:rsid w:val="00D71BAB"/>
    <w:rsid w:val="00D72513"/>
    <w:rsid w:val="00D7279A"/>
    <w:rsid w:val="00D72960"/>
    <w:rsid w:val="00D7384A"/>
    <w:rsid w:val="00D744A5"/>
    <w:rsid w:val="00D74A5B"/>
    <w:rsid w:val="00D7566D"/>
    <w:rsid w:val="00D75818"/>
    <w:rsid w:val="00D75B7B"/>
    <w:rsid w:val="00D768EF"/>
    <w:rsid w:val="00D7691A"/>
    <w:rsid w:val="00D778E5"/>
    <w:rsid w:val="00D80435"/>
    <w:rsid w:val="00D80F88"/>
    <w:rsid w:val="00D82EFE"/>
    <w:rsid w:val="00D85987"/>
    <w:rsid w:val="00D85B35"/>
    <w:rsid w:val="00D8654A"/>
    <w:rsid w:val="00D87FAF"/>
    <w:rsid w:val="00D90592"/>
    <w:rsid w:val="00D90D1F"/>
    <w:rsid w:val="00D91491"/>
    <w:rsid w:val="00D91818"/>
    <w:rsid w:val="00D94034"/>
    <w:rsid w:val="00D94506"/>
    <w:rsid w:val="00D96218"/>
    <w:rsid w:val="00D96556"/>
    <w:rsid w:val="00D97D74"/>
    <w:rsid w:val="00DA11BE"/>
    <w:rsid w:val="00DA17C2"/>
    <w:rsid w:val="00DA29B2"/>
    <w:rsid w:val="00DA38FF"/>
    <w:rsid w:val="00DA3FE0"/>
    <w:rsid w:val="00DA6C2B"/>
    <w:rsid w:val="00DA6DCE"/>
    <w:rsid w:val="00DA6EA9"/>
    <w:rsid w:val="00DA77C9"/>
    <w:rsid w:val="00DB09E9"/>
    <w:rsid w:val="00DB26CF"/>
    <w:rsid w:val="00DB73E7"/>
    <w:rsid w:val="00DC0718"/>
    <w:rsid w:val="00DC089B"/>
    <w:rsid w:val="00DC15C0"/>
    <w:rsid w:val="00DC1D01"/>
    <w:rsid w:val="00DC1F92"/>
    <w:rsid w:val="00DC29AB"/>
    <w:rsid w:val="00DC2F0B"/>
    <w:rsid w:val="00DC519F"/>
    <w:rsid w:val="00DC6FF1"/>
    <w:rsid w:val="00DC7CDF"/>
    <w:rsid w:val="00DC7F36"/>
    <w:rsid w:val="00DD0FC2"/>
    <w:rsid w:val="00DD1112"/>
    <w:rsid w:val="00DD1999"/>
    <w:rsid w:val="00DD3810"/>
    <w:rsid w:val="00DD4130"/>
    <w:rsid w:val="00DD4AF7"/>
    <w:rsid w:val="00DD5CAB"/>
    <w:rsid w:val="00DD5D7C"/>
    <w:rsid w:val="00DD6549"/>
    <w:rsid w:val="00DD7A85"/>
    <w:rsid w:val="00DD7F60"/>
    <w:rsid w:val="00DE0E74"/>
    <w:rsid w:val="00DE24C1"/>
    <w:rsid w:val="00DE3555"/>
    <w:rsid w:val="00DE37FF"/>
    <w:rsid w:val="00DE3B6F"/>
    <w:rsid w:val="00DE462B"/>
    <w:rsid w:val="00DE555F"/>
    <w:rsid w:val="00DE597E"/>
    <w:rsid w:val="00DE75E6"/>
    <w:rsid w:val="00DF0AF9"/>
    <w:rsid w:val="00DF4988"/>
    <w:rsid w:val="00DF77D2"/>
    <w:rsid w:val="00DF7994"/>
    <w:rsid w:val="00DF7F72"/>
    <w:rsid w:val="00E00086"/>
    <w:rsid w:val="00E00604"/>
    <w:rsid w:val="00E01EAD"/>
    <w:rsid w:val="00E01FED"/>
    <w:rsid w:val="00E06D67"/>
    <w:rsid w:val="00E076AD"/>
    <w:rsid w:val="00E07EAF"/>
    <w:rsid w:val="00E10FE3"/>
    <w:rsid w:val="00E12204"/>
    <w:rsid w:val="00E1370E"/>
    <w:rsid w:val="00E14113"/>
    <w:rsid w:val="00E16E68"/>
    <w:rsid w:val="00E16FAF"/>
    <w:rsid w:val="00E17653"/>
    <w:rsid w:val="00E17B36"/>
    <w:rsid w:val="00E21728"/>
    <w:rsid w:val="00E230ED"/>
    <w:rsid w:val="00E23324"/>
    <w:rsid w:val="00E23752"/>
    <w:rsid w:val="00E23B5C"/>
    <w:rsid w:val="00E23B96"/>
    <w:rsid w:val="00E2458E"/>
    <w:rsid w:val="00E24F2C"/>
    <w:rsid w:val="00E27AA8"/>
    <w:rsid w:val="00E317C6"/>
    <w:rsid w:val="00E34F19"/>
    <w:rsid w:val="00E350D3"/>
    <w:rsid w:val="00E35301"/>
    <w:rsid w:val="00E35A4D"/>
    <w:rsid w:val="00E35B12"/>
    <w:rsid w:val="00E35BC5"/>
    <w:rsid w:val="00E35E2A"/>
    <w:rsid w:val="00E3672B"/>
    <w:rsid w:val="00E36818"/>
    <w:rsid w:val="00E36943"/>
    <w:rsid w:val="00E37062"/>
    <w:rsid w:val="00E40B34"/>
    <w:rsid w:val="00E41C0B"/>
    <w:rsid w:val="00E42D80"/>
    <w:rsid w:val="00E437A6"/>
    <w:rsid w:val="00E44411"/>
    <w:rsid w:val="00E44745"/>
    <w:rsid w:val="00E45B9A"/>
    <w:rsid w:val="00E45E0D"/>
    <w:rsid w:val="00E46839"/>
    <w:rsid w:val="00E47552"/>
    <w:rsid w:val="00E47BD5"/>
    <w:rsid w:val="00E5083E"/>
    <w:rsid w:val="00E51470"/>
    <w:rsid w:val="00E516D1"/>
    <w:rsid w:val="00E51D5A"/>
    <w:rsid w:val="00E52A57"/>
    <w:rsid w:val="00E52F2A"/>
    <w:rsid w:val="00E55079"/>
    <w:rsid w:val="00E57910"/>
    <w:rsid w:val="00E602D5"/>
    <w:rsid w:val="00E61033"/>
    <w:rsid w:val="00E6426F"/>
    <w:rsid w:val="00E66B6E"/>
    <w:rsid w:val="00E752AF"/>
    <w:rsid w:val="00E77389"/>
    <w:rsid w:val="00E77C36"/>
    <w:rsid w:val="00E81D3C"/>
    <w:rsid w:val="00E8245C"/>
    <w:rsid w:val="00E82640"/>
    <w:rsid w:val="00E82A6E"/>
    <w:rsid w:val="00E836FC"/>
    <w:rsid w:val="00E84FFF"/>
    <w:rsid w:val="00E85560"/>
    <w:rsid w:val="00E85F69"/>
    <w:rsid w:val="00E86CEF"/>
    <w:rsid w:val="00E8714A"/>
    <w:rsid w:val="00E91CC3"/>
    <w:rsid w:val="00E9204F"/>
    <w:rsid w:val="00E9250E"/>
    <w:rsid w:val="00E926CD"/>
    <w:rsid w:val="00E930CC"/>
    <w:rsid w:val="00E93A52"/>
    <w:rsid w:val="00E94AAD"/>
    <w:rsid w:val="00E970DB"/>
    <w:rsid w:val="00E97B29"/>
    <w:rsid w:val="00EA09EA"/>
    <w:rsid w:val="00EA248E"/>
    <w:rsid w:val="00EA33A4"/>
    <w:rsid w:val="00EA49ED"/>
    <w:rsid w:val="00EA56FC"/>
    <w:rsid w:val="00EA57BD"/>
    <w:rsid w:val="00EA5E8F"/>
    <w:rsid w:val="00EA71CA"/>
    <w:rsid w:val="00EA76C3"/>
    <w:rsid w:val="00EA7C28"/>
    <w:rsid w:val="00EB0BBB"/>
    <w:rsid w:val="00EB0D96"/>
    <w:rsid w:val="00EB23C9"/>
    <w:rsid w:val="00EB2DF4"/>
    <w:rsid w:val="00EB3802"/>
    <w:rsid w:val="00EB39ED"/>
    <w:rsid w:val="00EB3C5E"/>
    <w:rsid w:val="00EB475D"/>
    <w:rsid w:val="00EB4C7E"/>
    <w:rsid w:val="00EB5F2F"/>
    <w:rsid w:val="00EB6080"/>
    <w:rsid w:val="00EB74DD"/>
    <w:rsid w:val="00EB7953"/>
    <w:rsid w:val="00EB7A21"/>
    <w:rsid w:val="00EC05F6"/>
    <w:rsid w:val="00EC1A10"/>
    <w:rsid w:val="00EC4153"/>
    <w:rsid w:val="00EC4BB0"/>
    <w:rsid w:val="00EC775C"/>
    <w:rsid w:val="00EC7AE9"/>
    <w:rsid w:val="00EC7C93"/>
    <w:rsid w:val="00EC7E83"/>
    <w:rsid w:val="00EC7FDD"/>
    <w:rsid w:val="00ED1C77"/>
    <w:rsid w:val="00ED2048"/>
    <w:rsid w:val="00ED2DD2"/>
    <w:rsid w:val="00ED33A0"/>
    <w:rsid w:val="00ED3FE6"/>
    <w:rsid w:val="00ED498D"/>
    <w:rsid w:val="00ED5BD2"/>
    <w:rsid w:val="00ED6496"/>
    <w:rsid w:val="00ED6B48"/>
    <w:rsid w:val="00EE020E"/>
    <w:rsid w:val="00EE04AD"/>
    <w:rsid w:val="00EE08F0"/>
    <w:rsid w:val="00EE1625"/>
    <w:rsid w:val="00EE219B"/>
    <w:rsid w:val="00EE4514"/>
    <w:rsid w:val="00EE49E2"/>
    <w:rsid w:val="00EE71A6"/>
    <w:rsid w:val="00EE7DCA"/>
    <w:rsid w:val="00EF1429"/>
    <w:rsid w:val="00EF20E2"/>
    <w:rsid w:val="00EF418A"/>
    <w:rsid w:val="00EF4828"/>
    <w:rsid w:val="00EF4860"/>
    <w:rsid w:val="00EF4BB3"/>
    <w:rsid w:val="00EF54E2"/>
    <w:rsid w:val="00EF686B"/>
    <w:rsid w:val="00EF69F5"/>
    <w:rsid w:val="00EF7BBC"/>
    <w:rsid w:val="00F00CCF"/>
    <w:rsid w:val="00F02E52"/>
    <w:rsid w:val="00F0353A"/>
    <w:rsid w:val="00F047B9"/>
    <w:rsid w:val="00F04EB6"/>
    <w:rsid w:val="00F05E16"/>
    <w:rsid w:val="00F10643"/>
    <w:rsid w:val="00F10811"/>
    <w:rsid w:val="00F1364C"/>
    <w:rsid w:val="00F13D19"/>
    <w:rsid w:val="00F14018"/>
    <w:rsid w:val="00F14E81"/>
    <w:rsid w:val="00F17089"/>
    <w:rsid w:val="00F20107"/>
    <w:rsid w:val="00F20B0D"/>
    <w:rsid w:val="00F22FB9"/>
    <w:rsid w:val="00F23C01"/>
    <w:rsid w:val="00F2497E"/>
    <w:rsid w:val="00F25815"/>
    <w:rsid w:val="00F25BB2"/>
    <w:rsid w:val="00F25E3E"/>
    <w:rsid w:val="00F26371"/>
    <w:rsid w:val="00F26A80"/>
    <w:rsid w:val="00F26DC5"/>
    <w:rsid w:val="00F300D8"/>
    <w:rsid w:val="00F31E90"/>
    <w:rsid w:val="00F34A29"/>
    <w:rsid w:val="00F35435"/>
    <w:rsid w:val="00F35919"/>
    <w:rsid w:val="00F360B2"/>
    <w:rsid w:val="00F40669"/>
    <w:rsid w:val="00F41733"/>
    <w:rsid w:val="00F41DBE"/>
    <w:rsid w:val="00F428ED"/>
    <w:rsid w:val="00F442DB"/>
    <w:rsid w:val="00F44ACB"/>
    <w:rsid w:val="00F45463"/>
    <w:rsid w:val="00F45B53"/>
    <w:rsid w:val="00F46114"/>
    <w:rsid w:val="00F46866"/>
    <w:rsid w:val="00F47680"/>
    <w:rsid w:val="00F47918"/>
    <w:rsid w:val="00F502F5"/>
    <w:rsid w:val="00F51B68"/>
    <w:rsid w:val="00F51F65"/>
    <w:rsid w:val="00F54782"/>
    <w:rsid w:val="00F54DE5"/>
    <w:rsid w:val="00F55965"/>
    <w:rsid w:val="00F55D2A"/>
    <w:rsid w:val="00F55DD4"/>
    <w:rsid w:val="00F604C8"/>
    <w:rsid w:val="00F62006"/>
    <w:rsid w:val="00F62075"/>
    <w:rsid w:val="00F646D6"/>
    <w:rsid w:val="00F655D7"/>
    <w:rsid w:val="00F66EEC"/>
    <w:rsid w:val="00F67DC4"/>
    <w:rsid w:val="00F709B9"/>
    <w:rsid w:val="00F71BB6"/>
    <w:rsid w:val="00F729B9"/>
    <w:rsid w:val="00F75072"/>
    <w:rsid w:val="00F750AD"/>
    <w:rsid w:val="00F7562A"/>
    <w:rsid w:val="00F764D2"/>
    <w:rsid w:val="00F76548"/>
    <w:rsid w:val="00F801A6"/>
    <w:rsid w:val="00F8099F"/>
    <w:rsid w:val="00F80A25"/>
    <w:rsid w:val="00F8198E"/>
    <w:rsid w:val="00F82493"/>
    <w:rsid w:val="00F82D5F"/>
    <w:rsid w:val="00F83379"/>
    <w:rsid w:val="00F85AEC"/>
    <w:rsid w:val="00F86425"/>
    <w:rsid w:val="00F8708D"/>
    <w:rsid w:val="00F874EB"/>
    <w:rsid w:val="00F91630"/>
    <w:rsid w:val="00F91EAA"/>
    <w:rsid w:val="00F9285C"/>
    <w:rsid w:val="00F92A69"/>
    <w:rsid w:val="00F93967"/>
    <w:rsid w:val="00F954C0"/>
    <w:rsid w:val="00FA03FE"/>
    <w:rsid w:val="00FA0D60"/>
    <w:rsid w:val="00FA27DF"/>
    <w:rsid w:val="00FA3366"/>
    <w:rsid w:val="00FA3797"/>
    <w:rsid w:val="00FA4170"/>
    <w:rsid w:val="00FA48BB"/>
    <w:rsid w:val="00FA49DD"/>
    <w:rsid w:val="00FA5A77"/>
    <w:rsid w:val="00FA6AFE"/>
    <w:rsid w:val="00FB01EA"/>
    <w:rsid w:val="00FB1A1B"/>
    <w:rsid w:val="00FB1EF6"/>
    <w:rsid w:val="00FB20E8"/>
    <w:rsid w:val="00FB332B"/>
    <w:rsid w:val="00FB358C"/>
    <w:rsid w:val="00FB4B21"/>
    <w:rsid w:val="00FB6AEC"/>
    <w:rsid w:val="00FB6D9C"/>
    <w:rsid w:val="00FB6E29"/>
    <w:rsid w:val="00FB74B2"/>
    <w:rsid w:val="00FC0739"/>
    <w:rsid w:val="00FC30DE"/>
    <w:rsid w:val="00FC369E"/>
    <w:rsid w:val="00FC3E10"/>
    <w:rsid w:val="00FC4430"/>
    <w:rsid w:val="00FC49F2"/>
    <w:rsid w:val="00FC4EDD"/>
    <w:rsid w:val="00FC503A"/>
    <w:rsid w:val="00FC68A6"/>
    <w:rsid w:val="00FD046C"/>
    <w:rsid w:val="00FD1242"/>
    <w:rsid w:val="00FD1939"/>
    <w:rsid w:val="00FD4E91"/>
    <w:rsid w:val="00FD57EC"/>
    <w:rsid w:val="00FD76D5"/>
    <w:rsid w:val="00FD7EA5"/>
    <w:rsid w:val="00FE2CEC"/>
    <w:rsid w:val="00FE38B2"/>
    <w:rsid w:val="00FE48CB"/>
    <w:rsid w:val="00FF1625"/>
    <w:rsid w:val="00FF1F08"/>
    <w:rsid w:val="00FF2295"/>
    <w:rsid w:val="00FF3FBC"/>
    <w:rsid w:val="00FF46C4"/>
    <w:rsid w:val="00FF4E36"/>
    <w:rsid w:val="00FF6827"/>
    <w:rsid w:val="00FF69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BEC61FF"/>
  <w15:docId w15:val="{5F8690F0-AE48-4C99-A266-482D7917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9"/>
    <w:lsdException w:name="heading 3" w:semiHidden="1" w:uiPriority="9"/>
    <w:lsdException w:name="heading 4" w:semiHidden="1" w:uiPriority="0"/>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0"/>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iPriority="0"/>
    <w:lsdException w:name="footer" w:semiHidden="1"/>
    <w:lsdException w:name="index heading" w:semiHidden="1"/>
    <w:lsdException w:name="caption" w:semiHidden="1" w:uiPriority="35"/>
    <w:lsdException w:name="table of figures" w:semiHidden="1" w:uiPriority="0"/>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uiPriority="0"/>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A86F32"/>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rFonts w:ascii="Arial" w:hAnsi="Arial" w:cs="Times New Roman"/>
      <w:lang w:val="de-CH" w:eastAsia="de-CH"/>
    </w:rPr>
  </w:style>
  <w:style w:type="paragraph" w:styleId="berschrift1">
    <w:name w:val="heading 1"/>
    <w:basedOn w:val="Standard"/>
    <w:next w:val="Standard"/>
    <w:link w:val="berschrift1Zchn"/>
    <w:uiPriority w:val="9"/>
    <w:semiHidden/>
    <w:rsid w:val="00312C65"/>
    <w:pPr>
      <w:keepNext/>
      <w:keepLines/>
      <w:numPr>
        <w:numId w:val="15"/>
      </w:numPr>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uiPriority w:val="9"/>
    <w:semiHidden/>
    <w:rsid w:val="00312C65"/>
    <w:pPr>
      <w:keepNext/>
      <w:keepLines/>
      <w:numPr>
        <w:ilvl w:val="1"/>
        <w:numId w:val="15"/>
      </w:numPr>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uiPriority w:val="9"/>
    <w:semiHidden/>
    <w:rsid w:val="00312C65"/>
    <w:pPr>
      <w:keepNext/>
      <w:keepLines/>
      <w:numPr>
        <w:ilvl w:val="2"/>
        <w:numId w:val="15"/>
      </w:numPr>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link w:val="berschrift4Zchn"/>
    <w:semiHidden/>
    <w:rsid w:val="00C707E2"/>
    <w:pPr>
      <w:keepNext/>
      <w:numPr>
        <w:ilvl w:val="3"/>
        <w:numId w:val="15"/>
      </w:numPr>
      <w:outlineLvl w:val="3"/>
    </w:pPr>
    <w:rPr>
      <w:bCs/>
      <w:szCs w:val="28"/>
    </w:rPr>
  </w:style>
  <w:style w:type="paragraph" w:styleId="berschrift5">
    <w:name w:val="heading 5"/>
    <w:basedOn w:val="Standard"/>
    <w:next w:val="Standard"/>
    <w:link w:val="berschrift5Zchn"/>
    <w:uiPriority w:val="9"/>
    <w:semiHidden/>
    <w:rsid w:val="00312C65"/>
    <w:pPr>
      <w:keepNext/>
      <w:keepLines/>
      <w:numPr>
        <w:ilvl w:val="4"/>
        <w:numId w:val="15"/>
      </w:numPr>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uiPriority w:val="9"/>
    <w:semiHidden/>
    <w:rsid w:val="00312C65"/>
    <w:pPr>
      <w:keepNext/>
      <w:keepLines/>
      <w:numPr>
        <w:ilvl w:val="5"/>
        <w:numId w:val="15"/>
      </w:numPr>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uiPriority w:val="9"/>
    <w:semiHidden/>
    <w:rsid w:val="00312C65"/>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rsid w:val="00312C65"/>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rsid w:val="00312C65"/>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C707E2"/>
  </w:style>
  <w:style w:type="paragraph" w:customStyle="1" w:styleId="01Kleinschrift">
    <w:name w:val="01 Kleinschrift"/>
    <w:basedOn w:val="Standard"/>
    <w:qFormat/>
    <w:rsid w:val="00C707E2"/>
    <w:rPr>
      <w:sz w:val="18"/>
    </w:rPr>
  </w:style>
  <w:style w:type="paragraph" w:customStyle="1" w:styleId="010KleinschriftTabelle">
    <w:name w:val="010 Kleinschrift Tabelle"/>
    <w:basedOn w:val="01Kleinschrift"/>
    <w:semiHidden/>
    <w:qFormat/>
    <w:rsid w:val="00C707E2"/>
    <w:pPr>
      <w:spacing w:before="160"/>
    </w:pPr>
  </w:style>
  <w:style w:type="paragraph" w:customStyle="1" w:styleId="11Einr1Stufe">
    <w:name w:val="11 Einr. 1. Stufe"/>
    <w:basedOn w:val="Standard"/>
    <w:qFormat/>
    <w:rsid w:val="00C707E2"/>
    <w:pPr>
      <w:ind w:left="397"/>
    </w:pPr>
  </w:style>
  <w:style w:type="paragraph" w:customStyle="1" w:styleId="12Einr2Stufe">
    <w:name w:val="12 Einr. 2. Stufe"/>
    <w:basedOn w:val="Standard"/>
    <w:qFormat/>
    <w:rsid w:val="00C707E2"/>
    <w:pPr>
      <w:tabs>
        <w:tab w:val="clear" w:pos="397"/>
      </w:tabs>
      <w:ind w:left="794"/>
    </w:pPr>
  </w:style>
  <w:style w:type="paragraph" w:customStyle="1" w:styleId="13Aufz1Stufe">
    <w:name w:val="13 Aufz.1.Stufe"/>
    <w:basedOn w:val="Standard"/>
    <w:qFormat/>
    <w:rsid w:val="00C707E2"/>
    <w:pPr>
      <w:numPr>
        <w:numId w:val="6"/>
      </w:numPr>
    </w:pPr>
  </w:style>
  <w:style w:type="paragraph" w:customStyle="1" w:styleId="14Aufz2Stufe">
    <w:name w:val="14 Aufz.2.Stufe"/>
    <w:basedOn w:val="Standard"/>
    <w:qFormat/>
    <w:rsid w:val="00C707E2"/>
    <w:pPr>
      <w:numPr>
        <w:ilvl w:val="1"/>
        <w:numId w:val="6"/>
      </w:numPr>
      <w:tabs>
        <w:tab w:val="clear" w:pos="397"/>
      </w:tabs>
    </w:pPr>
  </w:style>
  <w:style w:type="paragraph" w:customStyle="1" w:styleId="15AufzDispo1Stufe">
    <w:name w:val="15 Aufz. Dispo 1. Stufe"/>
    <w:basedOn w:val="Standard"/>
    <w:qFormat/>
    <w:rsid w:val="00C707E2"/>
    <w:pPr>
      <w:numPr>
        <w:ilvl w:val="2"/>
        <w:numId w:val="6"/>
      </w:numPr>
      <w:tabs>
        <w:tab w:val="clear" w:pos="397"/>
      </w:tabs>
    </w:pPr>
  </w:style>
  <w:style w:type="paragraph" w:customStyle="1" w:styleId="16AufzDispo2Stufe">
    <w:name w:val="16 Aufz. Dispo 2. Stufe"/>
    <w:basedOn w:val="Standard"/>
    <w:qFormat/>
    <w:rsid w:val="00C707E2"/>
    <w:pPr>
      <w:numPr>
        <w:ilvl w:val="3"/>
        <w:numId w:val="6"/>
      </w:numPr>
      <w:tabs>
        <w:tab w:val="clear" w:pos="397"/>
        <w:tab w:val="clear" w:pos="794"/>
      </w:tabs>
    </w:pPr>
  </w:style>
  <w:style w:type="paragraph" w:customStyle="1" w:styleId="21NumAbsatz1">
    <w:name w:val="21 Num.Absatz1."/>
    <w:basedOn w:val="Standard"/>
    <w:qFormat/>
    <w:rsid w:val="00C707E2"/>
    <w:pPr>
      <w:numPr>
        <w:numId w:val="9"/>
      </w:numPr>
    </w:pPr>
  </w:style>
  <w:style w:type="paragraph" w:customStyle="1" w:styleId="23NumAbsatzA">
    <w:name w:val="23 Num.AbsatzA"/>
    <w:basedOn w:val="Standard"/>
    <w:qFormat/>
    <w:rsid w:val="00C707E2"/>
    <w:pPr>
      <w:numPr>
        <w:ilvl w:val="1"/>
        <w:numId w:val="9"/>
      </w:numPr>
      <w:tabs>
        <w:tab w:val="clear" w:pos="397"/>
      </w:tabs>
    </w:pPr>
  </w:style>
  <w:style w:type="paragraph" w:customStyle="1" w:styleId="24NumDispo1">
    <w:name w:val="24 Num. Dispo 1."/>
    <w:basedOn w:val="Standard"/>
    <w:qFormat/>
    <w:rsid w:val="00C707E2"/>
    <w:pPr>
      <w:numPr>
        <w:ilvl w:val="2"/>
        <w:numId w:val="9"/>
      </w:numPr>
      <w:tabs>
        <w:tab w:val="clear" w:pos="397"/>
      </w:tabs>
    </w:pPr>
  </w:style>
  <w:style w:type="paragraph" w:customStyle="1" w:styleId="25NumDispoI">
    <w:name w:val="25 Num. Dispo I"/>
    <w:basedOn w:val="Standard"/>
    <w:qFormat/>
    <w:rsid w:val="00C707E2"/>
    <w:pPr>
      <w:numPr>
        <w:ilvl w:val="3"/>
        <w:numId w:val="9"/>
      </w:numPr>
      <w:tabs>
        <w:tab w:val="clear" w:pos="397"/>
      </w:tabs>
    </w:pPr>
  </w:style>
  <w:style w:type="paragraph" w:customStyle="1" w:styleId="26NumDispoa">
    <w:name w:val="26 Num. Dispo a)"/>
    <w:basedOn w:val="Standard"/>
    <w:qFormat/>
    <w:rsid w:val="00C707E2"/>
    <w:pPr>
      <w:numPr>
        <w:ilvl w:val="4"/>
        <w:numId w:val="9"/>
      </w:numPr>
      <w:tabs>
        <w:tab w:val="clear" w:pos="397"/>
        <w:tab w:val="clear" w:pos="794"/>
      </w:tabs>
    </w:pPr>
  </w:style>
  <w:style w:type="paragraph" w:customStyle="1" w:styleId="31Formulartitel">
    <w:name w:val="31 Formulartitel"/>
    <w:basedOn w:val="Standard"/>
    <w:next w:val="00Vorgabetext"/>
    <w:qFormat/>
    <w:rsid w:val="00C707E2"/>
    <w:pPr>
      <w:keepNext/>
      <w:keepLines/>
      <w:numPr>
        <w:numId w:val="8"/>
      </w:numPr>
      <w:spacing w:before="140" w:after="140"/>
      <w:outlineLvl w:val="0"/>
    </w:pPr>
    <w:rPr>
      <w:rFonts w:ascii="Arial Black" w:hAnsi="Arial Black"/>
      <w:sz w:val="32"/>
      <w:szCs w:val="28"/>
    </w:rPr>
  </w:style>
  <w:style w:type="paragraph" w:customStyle="1" w:styleId="32Haupttitel">
    <w:name w:val="32 Haupttitel"/>
    <w:basedOn w:val="Standard"/>
    <w:next w:val="00Vorgabetext"/>
    <w:semiHidden/>
    <w:qFormat/>
    <w:rsid w:val="00C707E2"/>
    <w:pPr>
      <w:keepNext/>
      <w:keepLines/>
      <w:numPr>
        <w:ilvl w:val="1"/>
        <w:numId w:val="8"/>
      </w:numPr>
      <w:tabs>
        <w:tab w:val="clear" w:pos="397"/>
      </w:tabs>
      <w:spacing w:after="120"/>
      <w:outlineLvl w:val="1"/>
    </w:pPr>
    <w:rPr>
      <w:rFonts w:ascii="Arial Black" w:hAnsi="Arial Black"/>
    </w:rPr>
  </w:style>
  <w:style w:type="paragraph" w:customStyle="1" w:styleId="33TitelBetreffnis">
    <w:name w:val="33 Titel/Betreffnis"/>
    <w:basedOn w:val="Standard"/>
    <w:next w:val="00Vorgabetext"/>
    <w:qFormat/>
    <w:rsid w:val="00C707E2"/>
    <w:pPr>
      <w:keepNext/>
      <w:keepLines/>
      <w:numPr>
        <w:ilvl w:val="2"/>
        <w:numId w:val="8"/>
      </w:numPr>
      <w:tabs>
        <w:tab w:val="clear" w:pos="397"/>
      </w:tabs>
      <w:spacing w:after="120"/>
      <w:outlineLvl w:val="2"/>
    </w:pPr>
    <w:rPr>
      <w:rFonts w:ascii="Arial Black" w:hAnsi="Arial Black"/>
    </w:rPr>
  </w:style>
  <w:style w:type="paragraph" w:customStyle="1" w:styleId="34NumHaupttitel">
    <w:name w:val="34 Num. Haupttitel"/>
    <w:basedOn w:val="Standard"/>
    <w:next w:val="00Vorgabetext"/>
    <w:semiHidden/>
    <w:qFormat/>
    <w:rsid w:val="00C707E2"/>
    <w:pPr>
      <w:keepNext/>
      <w:keepLines/>
      <w:numPr>
        <w:ilvl w:val="4"/>
        <w:numId w:val="8"/>
      </w:numPr>
      <w:spacing w:after="120"/>
      <w:outlineLvl w:val="4"/>
    </w:pPr>
    <w:rPr>
      <w:rFonts w:ascii="Arial Black" w:hAnsi="Arial Black"/>
    </w:rPr>
  </w:style>
  <w:style w:type="paragraph" w:customStyle="1" w:styleId="35Titel11">
    <w:name w:val="35 Titel 1.1"/>
    <w:basedOn w:val="Standard"/>
    <w:next w:val="00Vorgabetext"/>
    <w:semiHidden/>
    <w:qFormat/>
    <w:rsid w:val="00C707E2"/>
    <w:pPr>
      <w:keepNext/>
      <w:keepLines/>
      <w:numPr>
        <w:ilvl w:val="5"/>
        <w:numId w:val="8"/>
      </w:numPr>
      <w:tabs>
        <w:tab w:val="clear" w:pos="397"/>
      </w:tabs>
      <w:spacing w:after="120"/>
      <w:outlineLvl w:val="5"/>
    </w:pPr>
    <w:rPr>
      <w:rFonts w:ascii="Arial Black" w:hAnsi="Arial Black"/>
    </w:rPr>
  </w:style>
  <w:style w:type="paragraph" w:customStyle="1" w:styleId="41Unterschrift">
    <w:name w:val="41 Unterschrift"/>
    <w:basedOn w:val="Standard"/>
    <w:semiHidden/>
    <w:qFormat/>
    <w:rsid w:val="00C707E2"/>
    <w:pPr>
      <w:tabs>
        <w:tab w:val="clear" w:pos="397"/>
        <w:tab w:val="clear" w:pos="794"/>
        <w:tab w:val="clear" w:pos="1191"/>
        <w:tab w:val="clear" w:pos="4479"/>
        <w:tab w:val="clear" w:pos="4876"/>
      </w:tabs>
      <w:spacing w:before="0"/>
    </w:pPr>
  </w:style>
  <w:style w:type="paragraph" w:customStyle="1" w:styleId="42Empfngeradresse">
    <w:name w:val="42 Empfängeradresse"/>
    <w:basedOn w:val="Standard"/>
    <w:semiHidden/>
    <w:qFormat/>
    <w:rsid w:val="00C707E2"/>
    <w:pPr>
      <w:tabs>
        <w:tab w:val="clear" w:pos="4479"/>
        <w:tab w:val="clear" w:pos="4876"/>
        <w:tab w:val="clear" w:pos="5273"/>
        <w:tab w:val="clear" w:pos="5670"/>
        <w:tab w:val="clear" w:pos="6067"/>
        <w:tab w:val="clear" w:pos="7938"/>
      </w:tabs>
      <w:spacing w:before="0"/>
    </w:pPr>
  </w:style>
  <w:style w:type="paragraph" w:customStyle="1" w:styleId="43Protokollnotiz">
    <w:name w:val="43 Protokollnotiz"/>
    <w:basedOn w:val="Standard"/>
    <w:semiHidden/>
    <w:qFormat/>
    <w:rsid w:val="00C707E2"/>
    <w:pPr>
      <w:numPr>
        <w:ilvl w:val="1"/>
        <w:numId w:val="7"/>
      </w:numPr>
      <w:tabs>
        <w:tab w:val="clear" w:pos="397"/>
      </w:tabs>
      <w:ind w:right="3969"/>
    </w:pPr>
  </w:style>
  <w:style w:type="paragraph" w:customStyle="1" w:styleId="431AufzProtokollnotiz">
    <w:name w:val="431 Aufz. Protokollnotiz"/>
    <w:basedOn w:val="Standard"/>
    <w:semiHidden/>
    <w:qFormat/>
    <w:rsid w:val="00C707E2"/>
    <w:pPr>
      <w:numPr>
        <w:numId w:val="7"/>
      </w:numPr>
      <w:ind w:right="3969"/>
    </w:pPr>
  </w:style>
  <w:style w:type="paragraph" w:customStyle="1" w:styleId="44RmischeNum">
    <w:name w:val="44 Römische Num"/>
    <w:basedOn w:val="Standard"/>
    <w:qFormat/>
    <w:rsid w:val="00C707E2"/>
    <w:pPr>
      <w:numPr>
        <w:ilvl w:val="5"/>
        <w:numId w:val="9"/>
      </w:numPr>
      <w:tabs>
        <w:tab w:val="clear" w:pos="397"/>
        <w:tab w:val="clear" w:pos="794"/>
      </w:tabs>
      <w:jc w:val="center"/>
    </w:pPr>
  </w:style>
  <w:style w:type="paragraph" w:customStyle="1" w:styleId="45Linieunten">
    <w:name w:val="45 Linie unten"/>
    <w:basedOn w:val="Standard"/>
    <w:qFormat/>
    <w:rsid w:val="00C707E2"/>
    <w:pPr>
      <w:pBdr>
        <w:bottom w:val="single" w:sz="8" w:space="7" w:color="auto"/>
      </w:pBdr>
    </w:pPr>
  </w:style>
  <w:style w:type="paragraph" w:customStyle="1" w:styleId="46Rahmen">
    <w:name w:val="46 Rahmen"/>
    <w:basedOn w:val="Standard"/>
    <w:qFormat/>
    <w:rsid w:val="00C707E2"/>
    <w:pPr>
      <w:pBdr>
        <w:top w:val="single" w:sz="8" w:space="7" w:color="auto"/>
        <w:left w:val="single" w:sz="8" w:space="7" w:color="auto"/>
        <w:bottom w:val="single" w:sz="8" w:space="7" w:color="auto"/>
        <w:right w:val="single" w:sz="8" w:space="7" w:color="auto"/>
      </w:pBdr>
      <w:ind w:left="144" w:right="144"/>
    </w:pPr>
  </w:style>
  <w:style w:type="paragraph" w:customStyle="1" w:styleId="471KopfEinvernahme9pt">
    <w:name w:val="471 Kopf Einvernahme 9pt"/>
    <w:basedOn w:val="Standard"/>
    <w:semiHidden/>
    <w:qFormat/>
    <w:rsid w:val="00C707E2"/>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Fusszeile">
    <w:name w:val="48 Fusszeile"/>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style>
  <w:style w:type="paragraph" w:customStyle="1" w:styleId="481FussEinvernahme9pt">
    <w:name w:val="481 Fuss Einvernahme 9pt"/>
    <w:basedOn w:val="Standard"/>
    <w:semiHidden/>
    <w:qFormat/>
    <w:rsid w:val="00C707E2"/>
    <w:pPr>
      <w:tabs>
        <w:tab w:val="clear" w:pos="397"/>
        <w:tab w:val="clear" w:pos="794"/>
        <w:tab w:val="clear" w:pos="1191"/>
        <w:tab w:val="clear" w:pos="4479"/>
        <w:tab w:val="clear" w:pos="4876"/>
        <w:tab w:val="clear" w:pos="5273"/>
        <w:tab w:val="clear" w:pos="5670"/>
        <w:tab w:val="clear" w:pos="6067"/>
        <w:tab w:val="clear" w:pos="7938"/>
        <w:tab w:val="center" w:pos="4252"/>
        <w:tab w:val="right" w:pos="8504"/>
      </w:tabs>
    </w:pPr>
    <w:rPr>
      <w:sz w:val="18"/>
    </w:rPr>
  </w:style>
  <w:style w:type="paragraph" w:customStyle="1" w:styleId="51Absender">
    <w:name w:val="51 Absender"/>
    <w:basedOn w:val="Standard"/>
    <w:semiHidden/>
    <w:qFormat/>
    <w:rsid w:val="00C707E2"/>
    <w:pPr>
      <w:tabs>
        <w:tab w:val="clear" w:pos="397"/>
        <w:tab w:val="clear" w:pos="794"/>
        <w:tab w:val="clear" w:pos="1191"/>
        <w:tab w:val="left" w:pos="1259"/>
      </w:tabs>
      <w:spacing w:before="0"/>
      <w:ind w:left="1259" w:hanging="1259"/>
    </w:pPr>
    <w:rPr>
      <w:sz w:val="18"/>
    </w:rPr>
  </w:style>
  <w:style w:type="paragraph" w:customStyle="1" w:styleId="52AbsenderAdresse">
    <w:name w:val="52 AbsenderAdresse"/>
    <w:basedOn w:val="Standard"/>
    <w:semiHidden/>
    <w:qFormat/>
    <w:rsid w:val="00C707E2"/>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paragraph" w:customStyle="1" w:styleId="53Briefkopf">
    <w:name w:val="53 Briefkopf"/>
    <w:basedOn w:val="Standard"/>
    <w:semiHidden/>
    <w:qFormat/>
    <w:rsid w:val="00C707E2"/>
    <w:pPr>
      <w:spacing w:before="0"/>
    </w:pPr>
    <w:rPr>
      <w:sz w:val="20"/>
      <w:szCs w:val="20"/>
    </w:rPr>
  </w:style>
  <w:style w:type="paragraph" w:customStyle="1" w:styleId="531E">
    <w:name w:val="531 E"/>
    <w:basedOn w:val="Standard"/>
    <w:next w:val="00Vorgabetext"/>
    <w:semiHidden/>
    <w:qFormat/>
    <w:rsid w:val="00C707E2"/>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paragraph" w:customStyle="1" w:styleId="54Personalien">
    <w:name w:val="54 Personalien"/>
    <w:basedOn w:val="Standard"/>
    <w:semiHidden/>
    <w:qFormat/>
    <w:rsid w:val="00C707E2"/>
    <w:pPr>
      <w:tabs>
        <w:tab w:val="clear" w:pos="397"/>
        <w:tab w:val="clear" w:pos="794"/>
      </w:tabs>
    </w:pPr>
  </w:style>
  <w:style w:type="paragraph" w:customStyle="1" w:styleId="55Kopf">
    <w:name w:val="55 Kopf"/>
    <w:basedOn w:val="Standard"/>
    <w:qFormat/>
    <w:rsid w:val="00C707E2"/>
    <w:pPr>
      <w:tabs>
        <w:tab w:val="clear" w:pos="397"/>
        <w:tab w:val="clear" w:pos="794"/>
        <w:tab w:val="clear" w:pos="1191"/>
        <w:tab w:val="clear" w:pos="4479"/>
        <w:tab w:val="clear" w:pos="4876"/>
        <w:tab w:val="clear" w:pos="5273"/>
        <w:tab w:val="clear" w:pos="5670"/>
        <w:tab w:val="clear" w:pos="6067"/>
        <w:tab w:val="clear" w:pos="7938"/>
      </w:tabs>
      <w:spacing w:before="0"/>
    </w:pPr>
    <w:rPr>
      <w:sz w:val="16"/>
    </w:rPr>
  </w:style>
  <w:style w:type="paragraph" w:customStyle="1" w:styleId="551Kopfref">
    <w:name w:val="551 Kopf ref"/>
    <w:basedOn w:val="55Kopf"/>
    <w:qFormat/>
    <w:rsid w:val="00C707E2"/>
    <w:pPr>
      <w:jc w:val="right"/>
    </w:pPr>
  </w:style>
  <w:style w:type="paragraph" w:customStyle="1" w:styleId="552Kopfblack">
    <w:name w:val="552 Kopf black"/>
    <w:basedOn w:val="55Kopf"/>
    <w:qFormat/>
    <w:rsid w:val="00C707E2"/>
    <w:rPr>
      <w:rFonts w:ascii="Arial Black" w:hAnsi="Arial Black"/>
    </w:rPr>
  </w:style>
  <w:style w:type="paragraph" w:customStyle="1" w:styleId="60Frage">
    <w:name w:val="60 Frage"/>
    <w:basedOn w:val="Standard"/>
    <w:next w:val="Standard"/>
    <w:semiHidden/>
    <w:qFormat/>
    <w:rsid w:val="00C707E2"/>
    <w:pPr>
      <w:tabs>
        <w:tab w:val="clear" w:pos="397"/>
        <w:tab w:val="clear" w:pos="794"/>
        <w:tab w:val="clear" w:pos="1191"/>
      </w:tabs>
      <w:ind w:left="1701"/>
    </w:pPr>
  </w:style>
  <w:style w:type="paragraph" w:customStyle="1" w:styleId="601FrageAufz1Stufe">
    <w:name w:val="601 Frage Aufz. 1. Stufe"/>
    <w:basedOn w:val="Standard"/>
    <w:semiHidden/>
    <w:qFormat/>
    <w:rsid w:val="00C707E2"/>
    <w:pPr>
      <w:numPr>
        <w:ilvl w:val="2"/>
        <w:numId w:val="7"/>
      </w:numPr>
      <w:tabs>
        <w:tab w:val="clear" w:pos="397"/>
        <w:tab w:val="clear" w:pos="1191"/>
        <w:tab w:val="left" w:pos="2098"/>
      </w:tabs>
    </w:pPr>
  </w:style>
  <w:style w:type="paragraph" w:customStyle="1" w:styleId="602FrageAufz2Stufe">
    <w:name w:val="602 Frage Aufz. 2. Stufe"/>
    <w:basedOn w:val="Standard"/>
    <w:semiHidden/>
    <w:qFormat/>
    <w:rsid w:val="00C707E2"/>
    <w:pPr>
      <w:numPr>
        <w:ilvl w:val="3"/>
        <w:numId w:val="7"/>
      </w:numPr>
      <w:tabs>
        <w:tab w:val="clear" w:pos="397"/>
        <w:tab w:val="clear" w:pos="794"/>
        <w:tab w:val="left" w:pos="2495"/>
      </w:tabs>
    </w:pPr>
  </w:style>
  <w:style w:type="paragraph" w:customStyle="1" w:styleId="61NumFrage">
    <w:name w:val="61 Num. Frage"/>
    <w:basedOn w:val="Standard"/>
    <w:next w:val="Standard"/>
    <w:semiHidden/>
    <w:qFormat/>
    <w:rsid w:val="00C707E2"/>
    <w:pPr>
      <w:numPr>
        <w:numId w:val="10"/>
      </w:numPr>
      <w:tabs>
        <w:tab w:val="clear" w:pos="7938"/>
        <w:tab w:val="left" w:pos="2098"/>
        <w:tab w:val="decimal" w:pos="8505"/>
      </w:tabs>
    </w:pPr>
  </w:style>
  <w:style w:type="paragraph" w:customStyle="1" w:styleId="62Antwort">
    <w:name w:val="62 Antwort"/>
    <w:basedOn w:val="Standard"/>
    <w:next w:val="60Frage"/>
    <w:semiHidden/>
    <w:qFormat/>
    <w:rsid w:val="00C707E2"/>
  </w:style>
  <w:style w:type="paragraph" w:customStyle="1" w:styleId="63EV-Unterschrift">
    <w:name w:val="63 EV-Unterschrift"/>
    <w:basedOn w:val="Standard"/>
    <w:semiHidden/>
    <w:qFormat/>
    <w:rsid w:val="00C707E2"/>
    <w:pPr>
      <w:pBdr>
        <w:bottom w:val="single" w:sz="4" w:space="31" w:color="C0C0C0"/>
      </w:pBdr>
      <w:tabs>
        <w:tab w:val="clear" w:pos="397"/>
        <w:tab w:val="clear" w:pos="794"/>
        <w:tab w:val="clear" w:pos="1191"/>
        <w:tab w:val="clear" w:pos="4479"/>
        <w:tab w:val="clear" w:pos="4876"/>
      </w:tabs>
      <w:spacing w:before="280" w:after="560"/>
      <w:ind w:right="4535"/>
    </w:pPr>
  </w:style>
  <w:style w:type="paragraph" w:customStyle="1" w:styleId="64EV-Titel">
    <w:name w:val="64 EV-Titel"/>
    <w:basedOn w:val="Standard"/>
    <w:next w:val="00Vorgabetext"/>
    <w:semiHidden/>
    <w:qFormat/>
    <w:rsid w:val="00C707E2"/>
    <w:pPr>
      <w:spacing w:before="520" w:after="280"/>
    </w:pPr>
    <w:rPr>
      <w:rFonts w:ascii="Arial Black" w:hAnsi="Arial Black"/>
      <w:sz w:val="32"/>
    </w:rPr>
  </w:style>
  <w:style w:type="numbering" w:customStyle="1" w:styleId="AufzhlungenStandard">
    <w:name w:val="AufzählungenStandard"/>
    <w:basedOn w:val="KeineListe"/>
    <w:semiHidden/>
    <w:rsid w:val="00C707E2"/>
    <w:pPr>
      <w:numPr>
        <w:numId w:val="1"/>
      </w:numPr>
    </w:pPr>
  </w:style>
  <w:style w:type="numbering" w:customStyle="1" w:styleId="AufzhlungenZusatz">
    <w:name w:val="AufzählungenZusatz"/>
    <w:basedOn w:val="KeineListe"/>
    <w:semiHidden/>
    <w:rsid w:val="00C707E2"/>
    <w:pPr>
      <w:numPr>
        <w:numId w:val="4"/>
      </w:numPr>
    </w:pPr>
  </w:style>
  <w:style w:type="paragraph" w:styleId="Dokumentstruktur">
    <w:name w:val="Document Map"/>
    <w:basedOn w:val="Standard"/>
    <w:link w:val="DokumentstrukturZchn"/>
    <w:semiHidden/>
    <w:rsid w:val="00C707E2"/>
    <w:rPr>
      <w:rFonts w:ascii="Tahoma" w:hAnsi="Tahoma" w:cs="Tahoma"/>
      <w:sz w:val="16"/>
      <w:szCs w:val="16"/>
    </w:rPr>
  </w:style>
  <w:style w:type="character" w:customStyle="1" w:styleId="DokumentstrukturZchn">
    <w:name w:val="Dokumentstruktur Zchn"/>
    <w:basedOn w:val="Absatz-Standardschriftart"/>
    <w:link w:val="Dokumentstruktur"/>
    <w:semiHidden/>
    <w:rsid w:val="007D4E3B"/>
    <w:rPr>
      <w:rFonts w:ascii="Tahoma" w:eastAsia="Times New Roman" w:hAnsi="Tahoma" w:cs="Tahoma"/>
      <w:sz w:val="16"/>
      <w:szCs w:val="16"/>
      <w:lang w:val="de-CH" w:eastAsia="de-CH"/>
    </w:rPr>
  </w:style>
  <w:style w:type="character" w:customStyle="1" w:styleId="doppeltunterstrichen">
    <w:name w:val="doppelt unterstrichen"/>
    <w:basedOn w:val="Absatz-Standardschriftart"/>
    <w:semiHidden/>
    <w:rsid w:val="00C707E2"/>
    <w:rPr>
      <w:u w:val="double"/>
    </w:rPr>
  </w:style>
  <w:style w:type="paragraph" w:customStyle="1" w:styleId="Drop1">
    <w:name w:val="Drop1"/>
    <w:basedOn w:val="Standard"/>
    <w:next w:val="00Vorgabetext"/>
    <w:semiHidden/>
    <w:rsid w:val="00C707E2"/>
  </w:style>
  <w:style w:type="paragraph" w:customStyle="1" w:styleId="Drop2">
    <w:name w:val="Drop2"/>
    <w:basedOn w:val="Standard"/>
    <w:next w:val="00Vorgabetext"/>
    <w:semiHidden/>
    <w:rsid w:val="00C707E2"/>
  </w:style>
  <w:style w:type="paragraph" w:customStyle="1" w:styleId="Drop3">
    <w:name w:val="Drop3"/>
    <w:basedOn w:val="Standard"/>
    <w:next w:val="00Vorgabetext"/>
    <w:semiHidden/>
    <w:rsid w:val="00C707E2"/>
  </w:style>
  <w:style w:type="paragraph" w:customStyle="1" w:styleId="Drop4">
    <w:name w:val="Drop4"/>
    <w:basedOn w:val="Standard"/>
    <w:next w:val="00Vorgabetext"/>
    <w:semiHidden/>
    <w:rsid w:val="00C707E2"/>
  </w:style>
  <w:style w:type="character" w:customStyle="1" w:styleId="fettZeichen">
    <w:name w:val="fett (Zeichen)"/>
    <w:basedOn w:val="Absatz-Standardschriftart"/>
    <w:qFormat/>
    <w:rsid w:val="000310E8"/>
    <w:rPr>
      <w:b/>
    </w:rPr>
  </w:style>
  <w:style w:type="paragraph" w:styleId="Fuzeile">
    <w:name w:val="footer"/>
    <w:basedOn w:val="Standard"/>
    <w:link w:val="FuzeileZchn"/>
    <w:uiPriority w:val="99"/>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FuzeileZchn">
    <w:name w:val="Fußzeile Zchn"/>
    <w:basedOn w:val="Absatz-Standardschriftart"/>
    <w:link w:val="Fuzeile"/>
    <w:uiPriority w:val="99"/>
    <w:rsid w:val="00C707E2"/>
    <w:rPr>
      <w:rFonts w:ascii="Arial" w:eastAsia="Times New Roman" w:hAnsi="Arial" w:cs="Times New Roman"/>
      <w:lang w:val="de-CH" w:eastAsia="de-CH"/>
    </w:rPr>
  </w:style>
  <w:style w:type="numbering" w:customStyle="1" w:styleId="GliederungStandardListe">
    <w:name w:val="GliederungStandardListe"/>
    <w:basedOn w:val="KeineListe"/>
    <w:semiHidden/>
    <w:rsid w:val="00C707E2"/>
    <w:pPr>
      <w:numPr>
        <w:numId w:val="3"/>
      </w:numPr>
    </w:pPr>
  </w:style>
  <w:style w:type="character" w:styleId="Hyperlink">
    <w:name w:val="Hyperlink"/>
    <w:basedOn w:val="Absatz-Standardschriftart"/>
    <w:uiPriority w:val="99"/>
    <w:rsid w:val="00C707E2"/>
    <w:rPr>
      <w:color w:val="0000FF"/>
      <w:u w:val="single"/>
    </w:rPr>
  </w:style>
  <w:style w:type="paragraph" w:styleId="Kommentartext">
    <w:name w:val="annotation text"/>
    <w:basedOn w:val="Standard"/>
    <w:link w:val="KommentartextZchn"/>
    <w:semiHidden/>
    <w:rsid w:val="00C707E2"/>
    <w:rPr>
      <w:sz w:val="20"/>
      <w:szCs w:val="20"/>
    </w:rPr>
  </w:style>
  <w:style w:type="character" w:customStyle="1" w:styleId="KommentartextZchn">
    <w:name w:val="Kommentartext Zchn"/>
    <w:basedOn w:val="Absatz-Standardschriftart"/>
    <w:link w:val="Kommentartext"/>
    <w:semiHidden/>
    <w:rsid w:val="00C707E2"/>
    <w:rPr>
      <w:rFonts w:ascii="Arial" w:eastAsia="Times New Roman" w:hAnsi="Arial" w:cs="Times New Roman"/>
      <w:sz w:val="20"/>
      <w:szCs w:val="20"/>
      <w:lang w:val="de-CH" w:eastAsia="de-CH"/>
    </w:rPr>
  </w:style>
  <w:style w:type="paragraph" w:styleId="Kommentarthema">
    <w:name w:val="annotation subject"/>
    <w:basedOn w:val="Kommentartext"/>
    <w:next w:val="Kommentartext"/>
    <w:link w:val="KommentarthemaZchn"/>
    <w:semiHidden/>
    <w:rsid w:val="00C707E2"/>
    <w:rPr>
      <w:b/>
      <w:bCs/>
    </w:rPr>
  </w:style>
  <w:style w:type="character" w:customStyle="1" w:styleId="KommentarthemaZchn">
    <w:name w:val="Kommentarthema Zchn"/>
    <w:basedOn w:val="KommentartextZchn"/>
    <w:link w:val="Kommentarthema"/>
    <w:semiHidden/>
    <w:rsid w:val="00C707E2"/>
    <w:rPr>
      <w:rFonts w:ascii="Arial" w:eastAsia="Times New Roman" w:hAnsi="Arial" w:cs="Times New Roman"/>
      <w:b/>
      <w:bCs/>
      <w:sz w:val="20"/>
      <w:szCs w:val="20"/>
      <w:lang w:val="de-CH" w:eastAsia="de-CH"/>
    </w:rPr>
  </w:style>
  <w:style w:type="character" w:styleId="Kommentarzeichen">
    <w:name w:val="annotation reference"/>
    <w:basedOn w:val="Absatz-Standardschriftart"/>
    <w:semiHidden/>
    <w:rsid w:val="00C707E2"/>
    <w:rPr>
      <w:rFonts w:ascii="Times New Roman" w:hAnsi="Times New Roman"/>
      <w:b/>
      <w:color w:val="00FF00"/>
      <w:sz w:val="18"/>
      <w:szCs w:val="18"/>
      <w:bdr w:val="none" w:sz="0" w:space="0" w:color="auto"/>
      <w:shd w:val="clear" w:color="auto" w:fill="auto"/>
    </w:rPr>
  </w:style>
  <w:style w:type="character" w:customStyle="1" w:styleId="KommentarzeichenAus">
    <w:name w:val="Kommentarzeichen_Aus"/>
    <w:basedOn w:val="Absatz-Standardschriftart"/>
    <w:semiHidden/>
    <w:rsid w:val="00C707E2"/>
    <w:rPr>
      <w:rFonts w:ascii="Times New Roman" w:hAnsi="Times New Roman"/>
      <w:b/>
      <w:vanish/>
      <w:color w:val="00FF00"/>
      <w:sz w:val="18"/>
      <w:szCs w:val="18"/>
      <w:bdr w:val="none" w:sz="0" w:space="0" w:color="auto"/>
      <w:shd w:val="clear" w:color="auto" w:fill="auto"/>
      <w:lang w:val="de-CH"/>
    </w:rPr>
  </w:style>
  <w:style w:type="paragraph" w:styleId="Kopfzeile">
    <w:name w:val="header"/>
    <w:basedOn w:val="Standard"/>
    <w:link w:val="KopfzeileZchn"/>
    <w:semiHidden/>
    <w:rsid w:val="00C707E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character" w:customStyle="1" w:styleId="KopfzeileZchn">
    <w:name w:val="Kopfzeile Zchn"/>
    <w:basedOn w:val="Absatz-Standardschriftart"/>
    <w:link w:val="Kopfzeile"/>
    <w:semiHidden/>
    <w:rsid w:val="00C707E2"/>
    <w:rPr>
      <w:rFonts w:ascii="Arial" w:eastAsia="Times New Roman" w:hAnsi="Arial" w:cs="Times New Roman"/>
      <w:lang w:val="de-CH" w:eastAsia="de-CH"/>
    </w:rPr>
  </w:style>
  <w:style w:type="character" w:customStyle="1" w:styleId="kursiv">
    <w:name w:val="kursiv"/>
    <w:basedOn w:val="Absatz-Standardschriftart"/>
    <w:qFormat/>
    <w:rsid w:val="00C707E2"/>
    <w:rPr>
      <w:i/>
    </w:rPr>
  </w:style>
  <w:style w:type="numbering" w:customStyle="1" w:styleId="NummerierungStandard">
    <w:name w:val="NummerierungStandard"/>
    <w:basedOn w:val="KeineListe"/>
    <w:semiHidden/>
    <w:rsid w:val="00C707E2"/>
    <w:pPr>
      <w:numPr>
        <w:numId w:val="2"/>
      </w:numPr>
    </w:pPr>
  </w:style>
  <w:style w:type="numbering" w:customStyle="1" w:styleId="NummerierungZusatz">
    <w:name w:val="NummerierungZusatz"/>
    <w:basedOn w:val="KeineListe"/>
    <w:semiHidden/>
    <w:rsid w:val="00C707E2"/>
    <w:pPr>
      <w:numPr>
        <w:numId w:val="5"/>
      </w:numPr>
    </w:pPr>
  </w:style>
  <w:style w:type="character" w:styleId="Seitenzahl">
    <w:name w:val="page number"/>
    <w:basedOn w:val="Absatz-Standardschriftart"/>
    <w:semiHidden/>
    <w:rsid w:val="00C707E2"/>
  </w:style>
  <w:style w:type="paragraph" w:styleId="Sprechblasentext">
    <w:name w:val="Balloon Text"/>
    <w:basedOn w:val="Standard"/>
    <w:link w:val="SprechblasentextZchn"/>
    <w:semiHidden/>
    <w:rsid w:val="00C707E2"/>
    <w:rPr>
      <w:rFonts w:ascii="Tahoma" w:hAnsi="Tahoma" w:cs="Tahoma"/>
      <w:sz w:val="16"/>
      <w:szCs w:val="16"/>
    </w:rPr>
  </w:style>
  <w:style w:type="character" w:customStyle="1" w:styleId="SprechblasentextZchn">
    <w:name w:val="Sprechblasentext Zchn"/>
    <w:basedOn w:val="Absatz-Standardschriftart"/>
    <w:link w:val="Sprechblasentext"/>
    <w:semiHidden/>
    <w:rsid w:val="00C707E2"/>
    <w:rPr>
      <w:rFonts w:ascii="Tahoma" w:eastAsia="Times New Roman" w:hAnsi="Tahoma" w:cs="Tahoma"/>
      <w:sz w:val="16"/>
      <w:szCs w:val="16"/>
      <w:lang w:val="de-CH" w:eastAsia="de-CH"/>
    </w:rPr>
  </w:style>
  <w:style w:type="paragraph" w:styleId="StandardWeb">
    <w:name w:val="Normal (Web)"/>
    <w:basedOn w:val="Standard"/>
    <w:semiHidden/>
    <w:rsid w:val="00C707E2"/>
    <w:rPr>
      <w:rFonts w:ascii="Times New Roman" w:hAnsi="Times New Roman"/>
      <w:sz w:val="24"/>
      <w:szCs w:val="24"/>
    </w:rPr>
  </w:style>
  <w:style w:type="table" w:styleId="Tabellenraster">
    <w:name w:val="Table Grid"/>
    <w:basedOn w:val="NormaleTabelle"/>
    <w:rsid w:val="00C707E2"/>
    <w:pPr>
      <w:spacing w:before="120" w:after="0" w:line="240" w:lineRule="auto"/>
    </w:pPr>
    <w:rPr>
      <w:rFonts w:ascii="Arial" w:hAnsi="Arial"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semiHidden/>
    <w:rsid w:val="00862128"/>
    <w:rPr>
      <w:rFonts w:ascii="Arial" w:hAnsi="Arial" w:cs="Times New Roman"/>
      <w:bCs/>
      <w:szCs w:val="28"/>
      <w:lang w:val="de-CH" w:eastAsia="de-CH"/>
    </w:rPr>
  </w:style>
  <w:style w:type="character" w:customStyle="1" w:styleId="Unterstrichen">
    <w:name w:val="Unterstrichen"/>
    <w:basedOn w:val="Absatz-Standardschriftart"/>
    <w:semiHidden/>
    <w:rsid w:val="00C707E2"/>
    <w:rPr>
      <w:u w:val="single"/>
    </w:rPr>
  </w:style>
  <w:style w:type="paragraph" w:styleId="Verzeichnis1">
    <w:name w:val="toc 1"/>
    <w:basedOn w:val="Standard"/>
    <w:next w:val="Standard"/>
    <w:uiPriority w:val="39"/>
    <w:rsid w:val="00B16617"/>
    <w:pPr>
      <w:keepLines/>
      <w:tabs>
        <w:tab w:val="clear" w:pos="397"/>
        <w:tab w:val="clear" w:pos="794"/>
        <w:tab w:val="clear" w:pos="1191"/>
        <w:tab w:val="clear" w:pos="4479"/>
        <w:tab w:val="clear" w:pos="4876"/>
        <w:tab w:val="clear" w:pos="5273"/>
        <w:tab w:val="clear" w:pos="5670"/>
        <w:tab w:val="clear" w:pos="6067"/>
      </w:tabs>
    </w:pPr>
    <w:rPr>
      <w:b/>
      <w:sz w:val="24"/>
    </w:rPr>
  </w:style>
  <w:style w:type="paragraph" w:styleId="Verzeichnis2">
    <w:name w:val="toc 2"/>
    <w:basedOn w:val="Standard"/>
    <w:next w:val="Standard"/>
    <w:uiPriority w:val="39"/>
    <w:rsid w:val="009004E8"/>
    <w:pPr>
      <w:keepLines/>
      <w:tabs>
        <w:tab w:val="clear" w:pos="397"/>
        <w:tab w:val="clear" w:pos="794"/>
        <w:tab w:val="clear" w:pos="1191"/>
        <w:tab w:val="clear" w:pos="4479"/>
        <w:tab w:val="clear" w:pos="4876"/>
        <w:tab w:val="clear" w:pos="5273"/>
        <w:tab w:val="clear" w:pos="5670"/>
        <w:tab w:val="clear" w:pos="6067"/>
      </w:tabs>
    </w:pPr>
  </w:style>
  <w:style w:type="paragraph" w:styleId="Verzeichnis3">
    <w:name w:val="toc 3"/>
    <w:basedOn w:val="Standard"/>
    <w:next w:val="Standard"/>
    <w:uiPriority w:val="39"/>
    <w:rsid w:val="009004E8"/>
    <w:pPr>
      <w:keepLines/>
      <w:tabs>
        <w:tab w:val="clear" w:pos="397"/>
        <w:tab w:val="clear" w:pos="794"/>
        <w:tab w:val="clear" w:pos="1191"/>
        <w:tab w:val="clear" w:pos="4479"/>
        <w:tab w:val="clear" w:pos="4876"/>
        <w:tab w:val="clear" w:pos="5273"/>
        <w:tab w:val="clear" w:pos="5670"/>
        <w:tab w:val="clear" w:pos="6067"/>
      </w:tabs>
    </w:pPr>
  </w:style>
  <w:style w:type="paragraph" w:styleId="Verzeichnis4">
    <w:name w:val="toc 4"/>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C707E2"/>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70Titel15fett">
    <w:name w:val="70 Titel 15 fett"/>
    <w:basedOn w:val="00Vorgabetext"/>
    <w:next w:val="00Vorgabetext"/>
    <w:qFormat/>
    <w:rsid w:val="00C707E2"/>
    <w:pPr>
      <w:tabs>
        <w:tab w:val="clear" w:pos="7938"/>
        <w:tab w:val="decimal" w:pos="8505"/>
      </w:tabs>
      <w:spacing w:after="240"/>
    </w:pPr>
    <w:rPr>
      <w:rFonts w:ascii="Arial Black" w:hAnsi="Arial Black"/>
      <w:sz w:val="30"/>
    </w:rPr>
  </w:style>
  <w:style w:type="paragraph" w:customStyle="1" w:styleId="71Titel1">
    <w:name w:val="71 Titel 1"/>
    <w:basedOn w:val="00Vorgabetext"/>
    <w:next w:val="00Vorgabetext"/>
    <w:qFormat/>
    <w:rsid w:val="00C707E2"/>
    <w:pPr>
      <w:keepNext/>
      <w:keepLines/>
      <w:numPr>
        <w:numId w:val="11"/>
      </w:numPr>
      <w:tabs>
        <w:tab w:val="clear" w:pos="397"/>
        <w:tab w:val="clear" w:pos="794"/>
        <w:tab w:val="clear" w:pos="7938"/>
        <w:tab w:val="decimal" w:pos="8505"/>
      </w:tabs>
      <w:spacing w:before="300" w:after="80"/>
    </w:pPr>
    <w:rPr>
      <w:rFonts w:ascii="Arial Black" w:hAnsi="Arial Black"/>
      <w:sz w:val="30"/>
    </w:rPr>
  </w:style>
  <w:style w:type="paragraph" w:customStyle="1" w:styleId="72Titel2">
    <w:name w:val="72 Titel 2"/>
    <w:basedOn w:val="00Vorgabetext"/>
    <w:next w:val="00Vorgabetext"/>
    <w:qFormat/>
    <w:rsid w:val="00C707E2"/>
    <w:pPr>
      <w:keepNext/>
      <w:keepLines/>
      <w:numPr>
        <w:ilvl w:val="1"/>
        <w:numId w:val="11"/>
      </w:numPr>
      <w:tabs>
        <w:tab w:val="clear" w:pos="397"/>
        <w:tab w:val="clear" w:pos="794"/>
        <w:tab w:val="clear" w:pos="7938"/>
        <w:tab w:val="decimal" w:pos="8505"/>
      </w:tabs>
      <w:spacing w:before="280" w:after="80"/>
    </w:pPr>
    <w:rPr>
      <w:rFonts w:ascii="Arial Black" w:hAnsi="Arial Black"/>
      <w:sz w:val="28"/>
    </w:rPr>
  </w:style>
  <w:style w:type="paragraph" w:customStyle="1" w:styleId="73Titel3">
    <w:name w:val="73 Titel 3"/>
    <w:basedOn w:val="00Vorgabetext"/>
    <w:next w:val="00Vorgabetext"/>
    <w:qFormat/>
    <w:rsid w:val="00C707E2"/>
    <w:pPr>
      <w:keepNext/>
      <w:keepLines/>
      <w:numPr>
        <w:ilvl w:val="2"/>
        <w:numId w:val="11"/>
      </w:numPr>
      <w:tabs>
        <w:tab w:val="clear" w:pos="397"/>
        <w:tab w:val="clear" w:pos="794"/>
        <w:tab w:val="clear" w:pos="7938"/>
        <w:tab w:val="decimal" w:pos="8505"/>
      </w:tabs>
      <w:spacing w:before="260" w:after="80"/>
    </w:pPr>
    <w:rPr>
      <w:rFonts w:ascii="Arial Black" w:hAnsi="Arial Black"/>
      <w:sz w:val="24"/>
    </w:rPr>
  </w:style>
  <w:style w:type="paragraph" w:customStyle="1" w:styleId="74Titel4">
    <w:name w:val="74 Titel 4"/>
    <w:basedOn w:val="00Vorgabetext"/>
    <w:next w:val="00Vorgabetext"/>
    <w:qFormat/>
    <w:rsid w:val="00C707E2"/>
    <w:pPr>
      <w:keepNext/>
      <w:keepLines/>
      <w:numPr>
        <w:ilvl w:val="3"/>
        <w:numId w:val="11"/>
      </w:numPr>
      <w:tabs>
        <w:tab w:val="clear" w:pos="397"/>
        <w:tab w:val="clear" w:pos="794"/>
        <w:tab w:val="clear" w:pos="7938"/>
        <w:tab w:val="decimal" w:pos="8505"/>
      </w:tabs>
      <w:spacing w:before="240" w:after="80"/>
    </w:pPr>
    <w:rPr>
      <w:rFonts w:ascii="Arial Black" w:hAnsi="Arial Black"/>
    </w:rPr>
  </w:style>
  <w:style w:type="paragraph" w:customStyle="1" w:styleId="75Tabelle9">
    <w:name w:val="75 Tabelle 9"/>
    <w:basedOn w:val="00Vorgabetext"/>
    <w:qFormat/>
    <w:rsid w:val="00C707E2"/>
    <w:pPr>
      <w:keepLines/>
      <w:tabs>
        <w:tab w:val="clear" w:pos="397"/>
        <w:tab w:val="clear" w:pos="7938"/>
        <w:tab w:val="decimal" w:pos="8505"/>
      </w:tabs>
      <w:spacing w:before="40"/>
    </w:pPr>
    <w:rPr>
      <w:sz w:val="18"/>
    </w:rPr>
  </w:style>
  <w:style w:type="paragraph" w:customStyle="1" w:styleId="77Tabelle9zentriert">
    <w:name w:val="77 Tabelle 9 zentriert"/>
    <w:basedOn w:val="75Tabelle9"/>
    <w:next w:val="75Tabelle9"/>
    <w:qFormat/>
    <w:rsid w:val="00C707E2"/>
    <w:pPr>
      <w:jc w:val="center"/>
    </w:pPr>
  </w:style>
  <w:style w:type="paragraph" w:customStyle="1" w:styleId="80TitelblattTitel1">
    <w:name w:val="80 Titelblatt Titel 1"/>
    <w:basedOn w:val="00Vorgabetext"/>
    <w:next w:val="00Vorgabetext"/>
    <w:link w:val="80TitelblattTitel1Zchn"/>
    <w:qFormat/>
    <w:rsid w:val="00C707E2"/>
    <w:pPr>
      <w:keepLines/>
      <w:tabs>
        <w:tab w:val="clear" w:pos="7938"/>
        <w:tab w:val="decimal" w:pos="8505"/>
      </w:tabs>
    </w:pPr>
    <w:rPr>
      <w:rFonts w:ascii="Arial Black" w:hAnsi="Arial Black"/>
      <w:sz w:val="52"/>
    </w:rPr>
  </w:style>
  <w:style w:type="paragraph" w:customStyle="1" w:styleId="81TitelblattTitel2">
    <w:name w:val="81Titelblatt Titel 2"/>
    <w:basedOn w:val="00Vorgabetext"/>
    <w:next w:val="00Vorgabetext"/>
    <w:qFormat/>
    <w:rsid w:val="00C707E2"/>
    <w:pPr>
      <w:keepLines/>
      <w:tabs>
        <w:tab w:val="clear" w:pos="7938"/>
        <w:tab w:val="decimal" w:pos="8505"/>
      </w:tabs>
    </w:pPr>
    <w:rPr>
      <w:rFonts w:ascii="Arial Black" w:hAnsi="Arial Black"/>
      <w:sz w:val="36"/>
    </w:rPr>
  </w:style>
  <w:style w:type="paragraph" w:customStyle="1" w:styleId="83Fusszeile">
    <w:name w:val="83 Fusszeile"/>
    <w:basedOn w:val="00Vorgabetext"/>
    <w:qFormat/>
    <w:rsid w:val="00C707E2"/>
    <w:pPr>
      <w:tabs>
        <w:tab w:val="clear" w:pos="397"/>
        <w:tab w:val="clear" w:pos="794"/>
        <w:tab w:val="clear" w:pos="1191"/>
        <w:tab w:val="clear" w:pos="4479"/>
        <w:tab w:val="clear" w:pos="4876"/>
        <w:tab w:val="clear" w:pos="5273"/>
        <w:tab w:val="clear" w:pos="5670"/>
        <w:tab w:val="clear" w:pos="6067"/>
        <w:tab w:val="clear" w:pos="7938"/>
        <w:tab w:val="center" w:pos="4536"/>
        <w:tab w:val="right" w:pos="9072"/>
      </w:tabs>
      <w:spacing w:before="0"/>
    </w:pPr>
    <w:rPr>
      <w:color w:val="808080"/>
      <w:sz w:val="16"/>
    </w:rPr>
  </w:style>
  <w:style w:type="paragraph" w:customStyle="1" w:styleId="84Kopf2Seite">
    <w:name w:val="84 Kopf 2. Seite"/>
    <w:basedOn w:val="00Vorgabetext"/>
    <w:qFormat/>
    <w:rsid w:val="00C707E2"/>
    <w:pPr>
      <w:tabs>
        <w:tab w:val="clear" w:pos="7938"/>
        <w:tab w:val="decimal" w:pos="8505"/>
      </w:tabs>
      <w:spacing w:before="0"/>
    </w:pPr>
    <w:rPr>
      <w:color w:val="808080"/>
      <w:sz w:val="12"/>
    </w:rPr>
  </w:style>
  <w:style w:type="numbering" w:styleId="111111">
    <w:name w:val="Outline List 2"/>
    <w:basedOn w:val="KeineListe"/>
    <w:uiPriority w:val="99"/>
    <w:semiHidden/>
    <w:unhideWhenUsed/>
    <w:rsid w:val="00312C65"/>
    <w:pPr>
      <w:numPr>
        <w:numId w:val="13"/>
      </w:numPr>
    </w:pPr>
  </w:style>
  <w:style w:type="numbering" w:styleId="1ai">
    <w:name w:val="Outline List 1"/>
    <w:basedOn w:val="KeineListe"/>
    <w:uiPriority w:val="99"/>
    <w:semiHidden/>
    <w:unhideWhenUsed/>
    <w:rsid w:val="00312C65"/>
    <w:pPr>
      <w:numPr>
        <w:numId w:val="14"/>
      </w:numPr>
    </w:pPr>
  </w:style>
  <w:style w:type="paragraph" w:styleId="Abbildungsverzeichnis">
    <w:name w:val="table of figures"/>
    <w:basedOn w:val="Standard"/>
    <w:next w:val="Standard"/>
    <w:semiHidden/>
    <w:rsid w:val="00312C65"/>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semiHidden/>
    <w:rsid w:val="00312C65"/>
    <w:rPr>
      <w:i/>
      <w:iCs/>
      <w:color w:val="000000" w:themeColor="text1"/>
    </w:rPr>
  </w:style>
  <w:style w:type="character" w:customStyle="1" w:styleId="ZitatZchn">
    <w:name w:val="Zitat Zchn"/>
    <w:basedOn w:val="Absatz-Standardschriftart"/>
    <w:link w:val="Zitat"/>
    <w:uiPriority w:val="29"/>
    <w:semiHidden/>
    <w:rsid w:val="00312C65"/>
    <w:rPr>
      <w:rFonts w:ascii="Arial" w:eastAsia="Times New Roman" w:hAnsi="Arial" w:cs="Times New Roman"/>
      <w:i/>
      <w:iCs/>
      <w:color w:val="000000" w:themeColor="text1"/>
      <w:lang w:val="de-CH" w:eastAsia="de-CH"/>
    </w:rPr>
  </w:style>
  <w:style w:type="paragraph" w:styleId="Anrede">
    <w:name w:val="Salutation"/>
    <w:basedOn w:val="Standard"/>
    <w:next w:val="Standard"/>
    <w:link w:val="AnredeZchn"/>
    <w:uiPriority w:val="99"/>
    <w:semiHidden/>
    <w:rsid w:val="00312C65"/>
  </w:style>
  <w:style w:type="character" w:customStyle="1" w:styleId="AnredeZchn">
    <w:name w:val="Anrede Zchn"/>
    <w:basedOn w:val="Absatz-Standardschriftart"/>
    <w:link w:val="Anrede"/>
    <w:uiPriority w:val="99"/>
    <w:semiHidden/>
    <w:rsid w:val="00312C65"/>
    <w:rPr>
      <w:rFonts w:ascii="Arial" w:eastAsia="Times New Roman" w:hAnsi="Arial" w:cs="Times New Roman"/>
      <w:lang w:val="de-CH" w:eastAsia="de-CH"/>
    </w:rPr>
  </w:style>
  <w:style w:type="character" w:customStyle="1" w:styleId="berschrift1Zchn">
    <w:name w:val="Überschrift 1 Zchn"/>
    <w:basedOn w:val="Absatz-Standardschriftart"/>
    <w:link w:val="berschrift1"/>
    <w:uiPriority w:val="9"/>
    <w:semiHidden/>
    <w:rsid w:val="00312C65"/>
    <w:rPr>
      <w:rFonts w:asciiTheme="majorHAnsi" w:eastAsiaTheme="majorEastAsia" w:hAnsiTheme="majorHAnsi" w:cstheme="majorBidi"/>
      <w:b/>
      <w:bCs/>
      <w:color w:val="004F9E" w:themeColor="accent1" w:themeShade="BF"/>
      <w:sz w:val="28"/>
      <w:szCs w:val="28"/>
      <w:lang w:val="de-CH" w:eastAsia="de-CH"/>
    </w:rPr>
  </w:style>
  <w:style w:type="character" w:customStyle="1" w:styleId="berschrift2Zchn">
    <w:name w:val="Überschrift 2 Zchn"/>
    <w:basedOn w:val="Absatz-Standardschriftart"/>
    <w:link w:val="berschrift2"/>
    <w:uiPriority w:val="9"/>
    <w:semiHidden/>
    <w:rsid w:val="00312C65"/>
    <w:rPr>
      <w:rFonts w:asciiTheme="majorHAnsi" w:eastAsiaTheme="majorEastAsia" w:hAnsiTheme="majorHAnsi" w:cstheme="majorBidi"/>
      <w:b/>
      <w:bCs/>
      <w:color w:val="006AD4" w:themeColor="accent1"/>
      <w:sz w:val="26"/>
      <w:szCs w:val="26"/>
      <w:lang w:val="de-CH" w:eastAsia="de-CH"/>
    </w:rPr>
  </w:style>
  <w:style w:type="character" w:customStyle="1" w:styleId="berschrift3Zchn">
    <w:name w:val="Überschrift 3 Zchn"/>
    <w:basedOn w:val="Absatz-Standardschriftart"/>
    <w:link w:val="berschrift3"/>
    <w:uiPriority w:val="9"/>
    <w:semiHidden/>
    <w:rsid w:val="00312C65"/>
    <w:rPr>
      <w:rFonts w:asciiTheme="majorHAnsi" w:eastAsiaTheme="majorEastAsia" w:hAnsiTheme="majorHAnsi" w:cstheme="majorBidi"/>
      <w:b/>
      <w:bCs/>
      <w:color w:val="006AD4" w:themeColor="accent1"/>
      <w:lang w:val="de-CH" w:eastAsia="de-CH"/>
    </w:rPr>
  </w:style>
  <w:style w:type="character" w:customStyle="1" w:styleId="berschrift5Zchn">
    <w:name w:val="Überschrift 5 Zchn"/>
    <w:basedOn w:val="Absatz-Standardschriftart"/>
    <w:link w:val="berschrift5"/>
    <w:uiPriority w:val="9"/>
    <w:semiHidden/>
    <w:rsid w:val="00312C65"/>
    <w:rPr>
      <w:rFonts w:asciiTheme="majorHAnsi" w:eastAsiaTheme="majorEastAsia" w:hAnsiTheme="majorHAnsi" w:cstheme="majorBidi"/>
      <w:color w:val="003469" w:themeColor="accent1" w:themeShade="7F"/>
      <w:lang w:val="de-CH" w:eastAsia="de-CH"/>
    </w:rPr>
  </w:style>
  <w:style w:type="character" w:customStyle="1" w:styleId="berschrift6Zchn">
    <w:name w:val="Überschrift 6 Zchn"/>
    <w:basedOn w:val="Absatz-Standardschriftart"/>
    <w:link w:val="berschrift6"/>
    <w:uiPriority w:val="9"/>
    <w:semiHidden/>
    <w:rsid w:val="00312C65"/>
    <w:rPr>
      <w:rFonts w:asciiTheme="majorHAnsi" w:eastAsiaTheme="majorEastAsia" w:hAnsiTheme="majorHAnsi" w:cstheme="majorBidi"/>
      <w:i/>
      <w:iCs/>
      <w:color w:val="003469" w:themeColor="accent1" w:themeShade="7F"/>
      <w:lang w:val="de-CH" w:eastAsia="de-CH"/>
    </w:rPr>
  </w:style>
  <w:style w:type="character" w:customStyle="1" w:styleId="berschrift7Zchn">
    <w:name w:val="Überschrift 7 Zchn"/>
    <w:basedOn w:val="Absatz-Standardschriftart"/>
    <w:link w:val="berschrift7"/>
    <w:uiPriority w:val="9"/>
    <w:semiHidden/>
    <w:rsid w:val="00312C65"/>
    <w:rPr>
      <w:rFonts w:asciiTheme="majorHAnsi" w:eastAsiaTheme="majorEastAsia" w:hAnsiTheme="majorHAnsi" w:cstheme="majorBidi"/>
      <w:i/>
      <w:iCs/>
      <w:color w:val="404040" w:themeColor="text1" w:themeTint="BF"/>
      <w:lang w:val="de-CH" w:eastAsia="de-CH"/>
    </w:rPr>
  </w:style>
  <w:style w:type="character" w:customStyle="1" w:styleId="berschrift8Zchn">
    <w:name w:val="Überschrift 8 Zchn"/>
    <w:basedOn w:val="Absatz-Standardschriftart"/>
    <w:link w:val="berschrift8"/>
    <w:uiPriority w:val="9"/>
    <w:semiHidden/>
    <w:rsid w:val="00312C65"/>
    <w:rPr>
      <w:rFonts w:asciiTheme="majorHAnsi" w:eastAsiaTheme="majorEastAsia" w:hAnsiTheme="majorHAnsi" w:cstheme="majorBidi"/>
      <w:color w:val="404040" w:themeColor="text1" w:themeTint="BF"/>
      <w:sz w:val="20"/>
      <w:szCs w:val="20"/>
      <w:lang w:val="de-CH" w:eastAsia="de-CH"/>
    </w:rPr>
  </w:style>
  <w:style w:type="character" w:customStyle="1" w:styleId="berschrift9Zchn">
    <w:name w:val="Überschrift 9 Zchn"/>
    <w:basedOn w:val="Absatz-Standardschriftart"/>
    <w:link w:val="berschrift9"/>
    <w:uiPriority w:val="9"/>
    <w:semiHidden/>
    <w:rsid w:val="00312C65"/>
    <w:rPr>
      <w:rFonts w:asciiTheme="majorHAnsi" w:eastAsiaTheme="majorEastAsia" w:hAnsiTheme="majorHAnsi" w:cstheme="majorBidi"/>
      <w:i/>
      <w:iCs/>
      <w:color w:val="404040" w:themeColor="text1" w:themeTint="BF"/>
      <w:sz w:val="20"/>
      <w:szCs w:val="20"/>
      <w:lang w:val="de-CH" w:eastAsia="de-CH"/>
    </w:rPr>
  </w:style>
  <w:style w:type="numbering" w:styleId="ArtikelAbschnitt">
    <w:name w:val="Outline List 3"/>
    <w:basedOn w:val="KeineListe"/>
    <w:uiPriority w:val="99"/>
    <w:semiHidden/>
    <w:unhideWhenUsed/>
    <w:rsid w:val="00312C65"/>
    <w:pPr>
      <w:numPr>
        <w:numId w:val="15"/>
      </w:numPr>
    </w:pPr>
  </w:style>
  <w:style w:type="paragraph" w:styleId="Aufzhlungszeichen">
    <w:name w:val="List Bullet"/>
    <w:basedOn w:val="Standard"/>
    <w:uiPriority w:val="99"/>
    <w:semiHidden/>
    <w:rsid w:val="00312C65"/>
    <w:pPr>
      <w:numPr>
        <w:numId w:val="16"/>
      </w:numPr>
      <w:contextualSpacing/>
    </w:pPr>
  </w:style>
  <w:style w:type="paragraph" w:styleId="Aufzhlungszeichen2">
    <w:name w:val="List Bullet 2"/>
    <w:basedOn w:val="Standard"/>
    <w:uiPriority w:val="99"/>
    <w:semiHidden/>
    <w:rsid w:val="00312C65"/>
    <w:pPr>
      <w:numPr>
        <w:numId w:val="17"/>
      </w:numPr>
      <w:contextualSpacing/>
    </w:pPr>
  </w:style>
  <w:style w:type="paragraph" w:styleId="Aufzhlungszeichen3">
    <w:name w:val="List Bullet 3"/>
    <w:basedOn w:val="Standard"/>
    <w:uiPriority w:val="99"/>
    <w:semiHidden/>
    <w:rsid w:val="00312C65"/>
    <w:pPr>
      <w:numPr>
        <w:numId w:val="18"/>
      </w:numPr>
      <w:contextualSpacing/>
    </w:pPr>
  </w:style>
  <w:style w:type="paragraph" w:styleId="Aufzhlungszeichen4">
    <w:name w:val="List Bullet 4"/>
    <w:basedOn w:val="Standard"/>
    <w:uiPriority w:val="99"/>
    <w:semiHidden/>
    <w:rsid w:val="00312C65"/>
    <w:pPr>
      <w:numPr>
        <w:numId w:val="19"/>
      </w:numPr>
      <w:contextualSpacing/>
    </w:pPr>
  </w:style>
  <w:style w:type="paragraph" w:styleId="Aufzhlungszeichen5">
    <w:name w:val="List Bullet 5"/>
    <w:basedOn w:val="Standard"/>
    <w:uiPriority w:val="99"/>
    <w:semiHidden/>
    <w:rsid w:val="00312C65"/>
    <w:pPr>
      <w:numPr>
        <w:numId w:val="20"/>
      </w:numPr>
      <w:contextualSpacing/>
    </w:pPr>
  </w:style>
  <w:style w:type="paragraph" w:styleId="Beschriftung">
    <w:name w:val="caption"/>
    <w:basedOn w:val="Standard"/>
    <w:next w:val="Standard"/>
    <w:uiPriority w:val="35"/>
    <w:semiHidden/>
    <w:rsid w:val="00312C65"/>
    <w:pPr>
      <w:spacing w:before="0" w:after="200"/>
    </w:pPr>
    <w:rPr>
      <w:b/>
      <w:bCs/>
      <w:color w:val="006AD4" w:themeColor="accent1"/>
      <w:sz w:val="18"/>
      <w:szCs w:val="18"/>
    </w:rPr>
  </w:style>
  <w:style w:type="character" w:styleId="BesuchterLink">
    <w:name w:val="FollowedHyperlink"/>
    <w:basedOn w:val="Absatz-Standardschriftart"/>
    <w:uiPriority w:val="99"/>
    <w:semiHidden/>
    <w:rsid w:val="00312C65"/>
    <w:rPr>
      <w:color w:val="006AD4" w:themeColor="followedHyperlink"/>
      <w:u w:val="single"/>
    </w:rPr>
  </w:style>
  <w:style w:type="paragraph" w:styleId="Blocktext">
    <w:name w:val="Block Text"/>
    <w:basedOn w:val="Standard"/>
    <w:uiPriority w:val="99"/>
    <w:semiHidden/>
    <w:rsid w:val="00312C65"/>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semiHidden/>
    <w:rsid w:val="00312C65"/>
    <w:rPr>
      <w:b/>
      <w:bCs/>
      <w:smallCaps/>
      <w:spacing w:val="5"/>
    </w:rPr>
  </w:style>
  <w:style w:type="paragraph" w:styleId="Datum">
    <w:name w:val="Date"/>
    <w:basedOn w:val="Standard"/>
    <w:next w:val="Standard"/>
    <w:link w:val="DatumZchn"/>
    <w:uiPriority w:val="99"/>
    <w:semiHidden/>
    <w:rsid w:val="00312C65"/>
  </w:style>
  <w:style w:type="character" w:customStyle="1" w:styleId="DatumZchn">
    <w:name w:val="Datum Zchn"/>
    <w:basedOn w:val="Absatz-Standardschriftart"/>
    <w:link w:val="Datum"/>
    <w:uiPriority w:val="99"/>
    <w:semiHidden/>
    <w:rsid w:val="00312C65"/>
    <w:rPr>
      <w:rFonts w:ascii="Arial" w:eastAsia="Times New Roman" w:hAnsi="Arial" w:cs="Times New Roman"/>
      <w:lang w:val="de-CH" w:eastAsia="de-CH"/>
    </w:rPr>
  </w:style>
  <w:style w:type="table" w:styleId="DunkleListe-Akzent1">
    <w:name w:val="Dark List Accent 1"/>
    <w:basedOn w:val="NormaleTabelle"/>
    <w:uiPriority w:val="70"/>
    <w:rsid w:val="00312C65"/>
    <w:pPr>
      <w:spacing w:after="0" w:line="240" w:lineRule="auto"/>
    </w:pPr>
    <w:rPr>
      <w:color w:val="FFFFFF" w:themeColor="background1"/>
    </w:rPr>
    <w:tblPr>
      <w:tblStyleRowBandSize w:val="1"/>
      <w:tblStyleColBandSize w:val="1"/>
    </w:tblPr>
    <w:tcPr>
      <w:shd w:val="clear" w:color="auto" w:fill="006A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4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F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F9E" w:themeFill="accent1" w:themeFillShade="BF"/>
      </w:tcPr>
    </w:tblStylePr>
    <w:tblStylePr w:type="band1Vert">
      <w:tblPr/>
      <w:tcPr>
        <w:tcBorders>
          <w:top w:val="nil"/>
          <w:left w:val="nil"/>
          <w:bottom w:val="nil"/>
          <w:right w:val="nil"/>
          <w:insideH w:val="nil"/>
          <w:insideV w:val="nil"/>
        </w:tcBorders>
        <w:shd w:val="clear" w:color="auto" w:fill="004F9E" w:themeFill="accent1" w:themeFillShade="BF"/>
      </w:tcPr>
    </w:tblStylePr>
    <w:tblStylePr w:type="band1Horz">
      <w:tblPr/>
      <w:tcPr>
        <w:tcBorders>
          <w:top w:val="nil"/>
          <w:left w:val="nil"/>
          <w:bottom w:val="nil"/>
          <w:right w:val="nil"/>
          <w:insideH w:val="nil"/>
          <w:insideV w:val="nil"/>
        </w:tcBorders>
        <w:shd w:val="clear" w:color="auto" w:fill="004F9E" w:themeFill="accent1" w:themeFillShade="BF"/>
      </w:tcPr>
    </w:tblStylePr>
  </w:style>
  <w:style w:type="table" w:styleId="DunkleListe-Akzent2">
    <w:name w:val="Dark List Accent 2"/>
    <w:basedOn w:val="NormaleTabelle"/>
    <w:uiPriority w:val="70"/>
    <w:rsid w:val="00312C65"/>
    <w:pPr>
      <w:spacing w:after="0" w:line="240" w:lineRule="auto"/>
    </w:pPr>
    <w:rPr>
      <w:color w:val="FFFFFF" w:themeColor="background1"/>
    </w:rPr>
    <w:tblPr>
      <w:tblStyleRowBandSize w:val="1"/>
      <w:tblStyleColBandSize w:val="1"/>
    </w:tblPr>
    <w:tcPr>
      <w:shd w:val="clear" w:color="auto" w:fill="00ADE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B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B2" w:themeFill="accent2" w:themeFillShade="BF"/>
      </w:tcPr>
    </w:tblStylePr>
    <w:tblStylePr w:type="band1Vert">
      <w:tblPr/>
      <w:tcPr>
        <w:tcBorders>
          <w:top w:val="nil"/>
          <w:left w:val="nil"/>
          <w:bottom w:val="nil"/>
          <w:right w:val="nil"/>
          <w:insideH w:val="nil"/>
          <w:insideV w:val="nil"/>
        </w:tcBorders>
        <w:shd w:val="clear" w:color="auto" w:fill="0081B2" w:themeFill="accent2" w:themeFillShade="BF"/>
      </w:tcPr>
    </w:tblStylePr>
    <w:tblStylePr w:type="band1Horz">
      <w:tblPr/>
      <w:tcPr>
        <w:tcBorders>
          <w:top w:val="nil"/>
          <w:left w:val="nil"/>
          <w:bottom w:val="nil"/>
          <w:right w:val="nil"/>
          <w:insideH w:val="nil"/>
          <w:insideV w:val="nil"/>
        </w:tcBorders>
        <w:shd w:val="clear" w:color="auto" w:fill="0081B2" w:themeFill="accent2" w:themeFillShade="BF"/>
      </w:tcPr>
    </w:tblStylePr>
  </w:style>
  <w:style w:type="table" w:styleId="DunkleListe-Akzent3">
    <w:name w:val="Dark List Accent 3"/>
    <w:basedOn w:val="NormaleTabelle"/>
    <w:uiPriority w:val="70"/>
    <w:rsid w:val="00312C65"/>
    <w:pPr>
      <w:spacing w:after="0" w:line="240" w:lineRule="auto"/>
    </w:pPr>
    <w:rPr>
      <w:color w:val="FFFFFF" w:themeColor="background1"/>
    </w:rPr>
    <w:tblPr>
      <w:tblStyleRowBandSize w:val="1"/>
      <w:tblStyleColBandSize w:val="1"/>
    </w:tblPr>
    <w:tcPr>
      <w:shd w:val="clear" w:color="auto" w:fill="004B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7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770" w:themeFill="accent3" w:themeFillShade="BF"/>
      </w:tcPr>
    </w:tblStylePr>
    <w:tblStylePr w:type="band1Vert">
      <w:tblPr/>
      <w:tcPr>
        <w:tcBorders>
          <w:top w:val="nil"/>
          <w:left w:val="nil"/>
          <w:bottom w:val="nil"/>
          <w:right w:val="nil"/>
          <w:insideH w:val="nil"/>
          <w:insideV w:val="nil"/>
        </w:tcBorders>
        <w:shd w:val="clear" w:color="auto" w:fill="003770" w:themeFill="accent3" w:themeFillShade="BF"/>
      </w:tcPr>
    </w:tblStylePr>
    <w:tblStylePr w:type="band1Horz">
      <w:tblPr/>
      <w:tcPr>
        <w:tcBorders>
          <w:top w:val="nil"/>
          <w:left w:val="nil"/>
          <w:bottom w:val="nil"/>
          <w:right w:val="nil"/>
          <w:insideH w:val="nil"/>
          <w:insideV w:val="nil"/>
        </w:tcBorders>
        <w:shd w:val="clear" w:color="auto" w:fill="003770" w:themeFill="accent3" w:themeFillShade="BF"/>
      </w:tcPr>
    </w:tblStylePr>
  </w:style>
  <w:style w:type="table" w:styleId="DunkleListe-Akzent4">
    <w:name w:val="Dark List Accent 4"/>
    <w:basedOn w:val="NormaleTabelle"/>
    <w:uiPriority w:val="70"/>
    <w:rsid w:val="00312C65"/>
    <w:pPr>
      <w:spacing w:after="0" w:line="240" w:lineRule="auto"/>
    </w:pPr>
    <w:rPr>
      <w:color w:val="FFFFFF" w:themeColor="background1"/>
    </w:rPr>
    <w:tblPr>
      <w:tblStyleRowBandSize w:val="1"/>
      <w:tblStyleColBandSize w:val="1"/>
    </w:tblPr>
    <w:tcPr>
      <w:shd w:val="clear" w:color="auto" w:fill="9DCE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6C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99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99FF" w:themeFill="accent4" w:themeFillShade="BF"/>
      </w:tcPr>
    </w:tblStylePr>
    <w:tblStylePr w:type="band1Vert">
      <w:tblPr/>
      <w:tcPr>
        <w:tcBorders>
          <w:top w:val="nil"/>
          <w:left w:val="nil"/>
          <w:bottom w:val="nil"/>
          <w:right w:val="nil"/>
          <w:insideH w:val="nil"/>
          <w:insideV w:val="nil"/>
        </w:tcBorders>
        <w:shd w:val="clear" w:color="auto" w:fill="3599FF" w:themeFill="accent4" w:themeFillShade="BF"/>
      </w:tcPr>
    </w:tblStylePr>
    <w:tblStylePr w:type="band1Horz">
      <w:tblPr/>
      <w:tcPr>
        <w:tcBorders>
          <w:top w:val="nil"/>
          <w:left w:val="nil"/>
          <w:bottom w:val="nil"/>
          <w:right w:val="nil"/>
          <w:insideH w:val="nil"/>
          <w:insideV w:val="nil"/>
        </w:tcBorders>
        <w:shd w:val="clear" w:color="auto" w:fill="3599FF" w:themeFill="accent4" w:themeFillShade="BF"/>
      </w:tcPr>
    </w:tblStylePr>
  </w:style>
  <w:style w:type="table" w:styleId="DunkleListe-Akzent5">
    <w:name w:val="Dark List Accent 5"/>
    <w:basedOn w:val="NormaleTabelle"/>
    <w:uiPriority w:val="70"/>
    <w:rsid w:val="00312C65"/>
    <w:pPr>
      <w:spacing w:after="0" w:line="240" w:lineRule="auto"/>
    </w:pPr>
    <w:rPr>
      <w:color w:val="FFFFFF" w:themeColor="background1"/>
    </w:rPr>
    <w:tblPr>
      <w:tblStyleRowBandSize w:val="1"/>
      <w:tblStyleColBandSize w:val="1"/>
    </w:tblPr>
    <w:tcPr>
      <w:shd w:val="clear" w:color="auto" w:fill="9200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00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0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0014" w:themeFill="accent5" w:themeFillShade="BF"/>
      </w:tcPr>
    </w:tblStylePr>
    <w:tblStylePr w:type="band1Vert">
      <w:tblPr/>
      <w:tcPr>
        <w:tcBorders>
          <w:top w:val="nil"/>
          <w:left w:val="nil"/>
          <w:bottom w:val="nil"/>
          <w:right w:val="nil"/>
          <w:insideH w:val="nil"/>
          <w:insideV w:val="nil"/>
        </w:tcBorders>
        <w:shd w:val="clear" w:color="auto" w:fill="6D0014" w:themeFill="accent5" w:themeFillShade="BF"/>
      </w:tcPr>
    </w:tblStylePr>
    <w:tblStylePr w:type="band1Horz">
      <w:tblPr/>
      <w:tcPr>
        <w:tcBorders>
          <w:top w:val="nil"/>
          <w:left w:val="nil"/>
          <w:bottom w:val="nil"/>
          <w:right w:val="nil"/>
          <w:insideH w:val="nil"/>
          <w:insideV w:val="nil"/>
        </w:tcBorders>
        <w:shd w:val="clear" w:color="auto" w:fill="6D0014" w:themeFill="accent5" w:themeFillShade="BF"/>
      </w:tcPr>
    </w:tblStylePr>
  </w:style>
  <w:style w:type="table" w:styleId="DunkleListe-Akzent6">
    <w:name w:val="Dark List Accent 6"/>
    <w:basedOn w:val="NormaleTabelle"/>
    <w:uiPriority w:val="70"/>
    <w:rsid w:val="00312C65"/>
    <w:pPr>
      <w:spacing w:after="0" w:line="240" w:lineRule="auto"/>
    </w:pPr>
    <w:rPr>
      <w:color w:val="FFFFFF" w:themeColor="background1"/>
    </w:rPr>
    <w:tblPr>
      <w:tblStyleRowBandSize w:val="1"/>
      <w:tblStyleColBandSize w:val="1"/>
    </w:tblPr>
    <w:tcPr>
      <w:shd w:val="clear" w:color="auto" w:fill="E2A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55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8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8000" w:themeFill="accent6" w:themeFillShade="BF"/>
      </w:tcPr>
    </w:tblStylePr>
    <w:tblStylePr w:type="band1Vert">
      <w:tblPr/>
      <w:tcPr>
        <w:tcBorders>
          <w:top w:val="nil"/>
          <w:left w:val="nil"/>
          <w:bottom w:val="nil"/>
          <w:right w:val="nil"/>
          <w:insideH w:val="nil"/>
          <w:insideV w:val="nil"/>
        </w:tcBorders>
        <w:shd w:val="clear" w:color="auto" w:fill="A98000" w:themeFill="accent6" w:themeFillShade="BF"/>
      </w:tcPr>
    </w:tblStylePr>
    <w:tblStylePr w:type="band1Horz">
      <w:tblPr/>
      <w:tcPr>
        <w:tcBorders>
          <w:top w:val="nil"/>
          <w:left w:val="nil"/>
          <w:bottom w:val="nil"/>
          <w:right w:val="nil"/>
          <w:insideH w:val="nil"/>
          <w:insideV w:val="nil"/>
        </w:tcBorders>
        <w:shd w:val="clear" w:color="auto" w:fill="A98000" w:themeFill="accent6" w:themeFillShade="BF"/>
      </w:tcPr>
    </w:tblStylePr>
  </w:style>
  <w:style w:type="paragraph" w:styleId="E-Mail-Signatur">
    <w:name w:val="E-mail Signature"/>
    <w:basedOn w:val="Standard"/>
    <w:link w:val="E-Mail-SignaturZchn"/>
    <w:uiPriority w:val="99"/>
    <w:semiHidden/>
    <w:rsid w:val="00312C65"/>
    <w:pPr>
      <w:spacing w:before="0"/>
    </w:pPr>
  </w:style>
  <w:style w:type="character" w:customStyle="1" w:styleId="E-Mail-SignaturZchn">
    <w:name w:val="E-Mail-Signatur Zchn"/>
    <w:basedOn w:val="Absatz-Standardschriftart"/>
    <w:link w:val="E-Mail-Signatur"/>
    <w:uiPriority w:val="99"/>
    <w:semiHidden/>
    <w:rsid w:val="00312C65"/>
    <w:rPr>
      <w:rFonts w:ascii="Arial" w:eastAsia="Times New Roman" w:hAnsi="Arial" w:cs="Times New Roman"/>
      <w:lang w:val="de-CH" w:eastAsia="de-CH"/>
    </w:rPr>
  </w:style>
  <w:style w:type="paragraph" w:styleId="Endnotentext">
    <w:name w:val="endnote text"/>
    <w:basedOn w:val="Standard"/>
    <w:link w:val="EndnotentextZchn"/>
    <w:uiPriority w:val="99"/>
    <w:semiHidden/>
    <w:rsid w:val="00312C65"/>
    <w:pPr>
      <w:spacing w:before="0"/>
    </w:pPr>
    <w:rPr>
      <w:sz w:val="20"/>
      <w:szCs w:val="20"/>
    </w:rPr>
  </w:style>
  <w:style w:type="character" w:customStyle="1" w:styleId="EndnotentextZchn">
    <w:name w:val="Endnotentext Zchn"/>
    <w:basedOn w:val="Absatz-Standardschriftart"/>
    <w:link w:val="Endnotentext"/>
    <w:uiPriority w:val="99"/>
    <w:semiHidden/>
    <w:rsid w:val="00312C65"/>
    <w:rPr>
      <w:rFonts w:ascii="Arial" w:eastAsia="Times New Roman" w:hAnsi="Arial" w:cs="Times New Roman"/>
      <w:sz w:val="20"/>
      <w:szCs w:val="20"/>
      <w:lang w:val="de-CH" w:eastAsia="de-CH"/>
    </w:rPr>
  </w:style>
  <w:style w:type="character" w:styleId="Endnotenzeichen">
    <w:name w:val="endnote reference"/>
    <w:basedOn w:val="Absatz-Standardschriftart"/>
    <w:uiPriority w:val="99"/>
    <w:semiHidden/>
    <w:rsid w:val="00312C65"/>
    <w:rPr>
      <w:vertAlign w:val="superscript"/>
    </w:rPr>
  </w:style>
  <w:style w:type="table" w:styleId="FarbigeListe-Akzent1">
    <w:name w:val="Colorful List Accent 1"/>
    <w:basedOn w:val="NormaleTabelle"/>
    <w:uiPriority w:val="72"/>
    <w:rsid w:val="00312C65"/>
    <w:pPr>
      <w:spacing w:after="0" w:line="240" w:lineRule="auto"/>
    </w:pPr>
    <w:rPr>
      <w:color w:val="000000" w:themeColor="text1"/>
    </w:rPr>
    <w:tblPr>
      <w:tblStyleRowBandSize w:val="1"/>
      <w:tblStyleColBandSize w:val="1"/>
    </w:tblPr>
    <w:tcPr>
      <w:shd w:val="clear" w:color="auto" w:fill="E1F0FF" w:themeFill="accent1"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AFF" w:themeFill="accent1" w:themeFillTint="3F"/>
      </w:tcPr>
    </w:tblStylePr>
    <w:tblStylePr w:type="band1Horz">
      <w:tblPr/>
      <w:tcPr>
        <w:shd w:val="clear" w:color="auto" w:fill="C3E1FF" w:themeFill="accent1" w:themeFillTint="33"/>
      </w:tcPr>
    </w:tblStylePr>
  </w:style>
  <w:style w:type="table" w:styleId="FarbigeListe-Akzent2">
    <w:name w:val="Colorful List Accent 2"/>
    <w:basedOn w:val="NormaleTabelle"/>
    <w:uiPriority w:val="72"/>
    <w:rsid w:val="00312C65"/>
    <w:pPr>
      <w:spacing w:after="0" w:line="240" w:lineRule="auto"/>
    </w:pPr>
    <w:rPr>
      <w:color w:val="000000" w:themeColor="text1"/>
    </w:rPr>
    <w:tblPr>
      <w:tblStyleRowBandSize w:val="1"/>
      <w:tblStyleColBandSize w:val="1"/>
    </w:tblPr>
    <w:tcPr>
      <w:shd w:val="clear" w:color="auto" w:fill="E4F7FF" w:themeFill="accent2" w:themeFillTint="19"/>
    </w:tcPr>
    <w:tblStylePr w:type="firstRow">
      <w:rPr>
        <w:b/>
        <w:bCs/>
        <w:color w:val="FFFFFF" w:themeColor="background1"/>
      </w:rPr>
      <w:tblPr/>
      <w:tcPr>
        <w:tcBorders>
          <w:bottom w:val="single" w:sz="12" w:space="0" w:color="FFFFFF" w:themeColor="background1"/>
        </w:tcBorders>
        <w:shd w:val="clear" w:color="auto" w:fill="008ABE" w:themeFill="accent2" w:themeFillShade="CC"/>
      </w:tcPr>
    </w:tblStylePr>
    <w:tblStylePr w:type="lastRow">
      <w:rPr>
        <w:b/>
        <w:bCs/>
        <w:color w:val="008A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CFF" w:themeFill="accent2" w:themeFillTint="3F"/>
      </w:tcPr>
    </w:tblStylePr>
    <w:tblStylePr w:type="band1Horz">
      <w:tblPr/>
      <w:tcPr>
        <w:shd w:val="clear" w:color="auto" w:fill="C8EFFF" w:themeFill="accent2" w:themeFillTint="33"/>
      </w:tcPr>
    </w:tblStylePr>
  </w:style>
  <w:style w:type="table" w:styleId="FarbigeListe-Akzent3">
    <w:name w:val="Colorful List Accent 3"/>
    <w:basedOn w:val="NormaleTabelle"/>
    <w:uiPriority w:val="72"/>
    <w:rsid w:val="00312C65"/>
    <w:pPr>
      <w:spacing w:after="0" w:line="240" w:lineRule="auto"/>
    </w:pPr>
    <w:rPr>
      <w:color w:val="000000" w:themeColor="text1"/>
    </w:rPr>
    <w:tblPr>
      <w:tblStyleRowBandSize w:val="1"/>
      <w:tblStyleColBandSize w:val="1"/>
    </w:tblPr>
    <w:tcPr>
      <w:shd w:val="clear" w:color="auto" w:fill="DBEDFF" w:themeFill="accent3" w:themeFillTint="19"/>
    </w:tcPr>
    <w:tblStylePr w:type="firstRow">
      <w:rPr>
        <w:b/>
        <w:bCs/>
        <w:color w:val="FFFFFF" w:themeColor="background1"/>
      </w:rPr>
      <w:tblPr/>
      <w:tcPr>
        <w:tcBorders>
          <w:bottom w:val="single" w:sz="12" w:space="0" w:color="FFFFFF" w:themeColor="background1"/>
        </w:tcBorders>
        <w:shd w:val="clear" w:color="auto" w:fill="4AA4FF" w:themeFill="accent4" w:themeFillShade="CC"/>
      </w:tcPr>
    </w:tblStylePr>
    <w:tblStylePr w:type="lastRow">
      <w:rPr>
        <w:b/>
        <w:bCs/>
        <w:color w:val="4AA4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3" w:themeFillTint="3F"/>
      </w:tcPr>
    </w:tblStylePr>
    <w:tblStylePr w:type="band1Horz">
      <w:tblPr/>
      <w:tcPr>
        <w:shd w:val="clear" w:color="auto" w:fill="B7DAFF" w:themeFill="accent3" w:themeFillTint="33"/>
      </w:tcPr>
    </w:tblStylePr>
  </w:style>
  <w:style w:type="table" w:styleId="FarbigeListe-Akzent4">
    <w:name w:val="Colorful List Accent 4"/>
    <w:basedOn w:val="NormaleTabelle"/>
    <w:uiPriority w:val="72"/>
    <w:rsid w:val="00312C65"/>
    <w:pPr>
      <w:spacing w:after="0" w:line="240" w:lineRule="auto"/>
    </w:pPr>
    <w:rPr>
      <w:color w:val="000000" w:themeColor="text1"/>
    </w:rPr>
    <w:tblPr>
      <w:tblStyleRowBandSize w:val="1"/>
      <w:tblStyleColBandSize w:val="1"/>
    </w:tblPr>
    <w:tcPr>
      <w:shd w:val="clear" w:color="auto" w:fill="F5FAFF" w:themeFill="accent4" w:themeFillTint="19"/>
    </w:tcPr>
    <w:tblStylePr w:type="firstRow">
      <w:rPr>
        <w:b/>
        <w:bCs/>
        <w:color w:val="FFFFFF" w:themeColor="background1"/>
      </w:rPr>
      <w:tblPr/>
      <w:tcPr>
        <w:tcBorders>
          <w:bottom w:val="single" w:sz="12" w:space="0" w:color="FFFFFF" w:themeColor="background1"/>
        </w:tcBorders>
        <w:shd w:val="clear" w:color="auto" w:fill="003B78" w:themeFill="accent3" w:themeFillShade="CC"/>
      </w:tcPr>
    </w:tblStylePr>
    <w:tblStylePr w:type="lastRow">
      <w:rPr>
        <w:b/>
        <w:bCs/>
        <w:color w:val="003B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2FF" w:themeFill="accent4" w:themeFillTint="3F"/>
      </w:tcPr>
    </w:tblStylePr>
    <w:tblStylePr w:type="band1Horz">
      <w:tblPr/>
      <w:tcPr>
        <w:shd w:val="clear" w:color="auto" w:fill="EBF5FF" w:themeFill="accent4" w:themeFillTint="33"/>
      </w:tcPr>
    </w:tblStylePr>
  </w:style>
  <w:style w:type="table" w:styleId="FarbigeListe-Akzent5">
    <w:name w:val="Colorful List Accent 5"/>
    <w:basedOn w:val="NormaleTabelle"/>
    <w:uiPriority w:val="72"/>
    <w:rsid w:val="00312C65"/>
    <w:pPr>
      <w:spacing w:after="0" w:line="240" w:lineRule="auto"/>
    </w:pPr>
    <w:rPr>
      <w:color w:val="000000" w:themeColor="text1"/>
    </w:rPr>
    <w:tblPr>
      <w:tblStyleRowBandSize w:val="1"/>
      <w:tblStyleColBandSize w:val="1"/>
    </w:tblPr>
    <w:tcPr>
      <w:shd w:val="clear" w:color="auto" w:fill="FFDBE1" w:themeFill="accent5" w:themeFillTint="19"/>
    </w:tcPr>
    <w:tblStylePr w:type="firstRow">
      <w:rPr>
        <w:b/>
        <w:bCs/>
        <w:color w:val="FFFFFF" w:themeColor="background1"/>
      </w:rPr>
      <w:tblPr/>
      <w:tcPr>
        <w:tcBorders>
          <w:bottom w:val="single" w:sz="12" w:space="0" w:color="FFFFFF" w:themeColor="background1"/>
        </w:tcBorders>
        <w:shd w:val="clear" w:color="auto" w:fill="B48900" w:themeFill="accent6" w:themeFillShade="CC"/>
      </w:tcPr>
    </w:tblStylePr>
    <w:tblStylePr w:type="lastRow">
      <w:rPr>
        <w:b/>
        <w:bCs/>
        <w:color w:val="B489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5B5" w:themeFill="accent5" w:themeFillTint="3F"/>
      </w:tcPr>
    </w:tblStylePr>
    <w:tblStylePr w:type="band1Horz">
      <w:tblPr/>
      <w:tcPr>
        <w:shd w:val="clear" w:color="auto" w:fill="FFB6C3" w:themeFill="accent5" w:themeFillTint="33"/>
      </w:tcPr>
    </w:tblStylePr>
  </w:style>
  <w:style w:type="table" w:styleId="FarbigeListe-Akzent6">
    <w:name w:val="Colorful List Accent 6"/>
    <w:basedOn w:val="NormaleTabelle"/>
    <w:uiPriority w:val="72"/>
    <w:rsid w:val="00312C65"/>
    <w:pPr>
      <w:spacing w:after="0" w:line="240" w:lineRule="auto"/>
    </w:pPr>
    <w:rPr>
      <w:color w:val="000000" w:themeColor="text1"/>
    </w:rPr>
    <w:tblPr>
      <w:tblStyleRowBandSize w:val="1"/>
      <w:tblStyleColBandSize w:val="1"/>
    </w:tblPr>
    <w:tcPr>
      <w:shd w:val="clear" w:color="auto" w:fill="FFF8E3" w:themeFill="accent6" w:themeFillTint="19"/>
    </w:tcPr>
    <w:tblStylePr w:type="firstRow">
      <w:rPr>
        <w:b/>
        <w:bCs/>
        <w:color w:val="FFFFFF" w:themeColor="background1"/>
      </w:rPr>
      <w:tblPr/>
      <w:tcPr>
        <w:tcBorders>
          <w:bottom w:val="single" w:sz="12" w:space="0" w:color="FFFFFF" w:themeColor="background1"/>
        </w:tcBorders>
        <w:shd w:val="clear" w:color="auto" w:fill="740015" w:themeFill="accent5" w:themeFillShade="CC"/>
      </w:tcPr>
    </w:tblStylePr>
    <w:tblStylePr w:type="lastRow">
      <w:rPr>
        <w:b/>
        <w:bCs/>
        <w:color w:val="7400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8" w:themeFill="accent6" w:themeFillTint="3F"/>
      </w:tcPr>
    </w:tblStylePr>
    <w:tblStylePr w:type="band1Horz">
      <w:tblPr/>
      <w:tcPr>
        <w:shd w:val="clear" w:color="auto" w:fill="FFF1C6" w:themeFill="accent6" w:themeFillTint="33"/>
      </w:tcPr>
    </w:tblStylePr>
  </w:style>
  <w:style w:type="table" w:styleId="FarbigeSchattierung-Akzent1">
    <w:name w:val="Colorful Shading Accent 1"/>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6AD4" w:themeColor="accent1"/>
        <w:bottom w:val="single" w:sz="4" w:space="0" w:color="006AD4" w:themeColor="accent1"/>
        <w:right w:val="single" w:sz="4" w:space="0" w:color="006AD4" w:themeColor="accent1"/>
        <w:insideH w:val="single" w:sz="4" w:space="0" w:color="FFFFFF" w:themeColor="background1"/>
        <w:insideV w:val="single" w:sz="4" w:space="0" w:color="FFFFFF" w:themeColor="background1"/>
      </w:tblBorders>
    </w:tblPr>
    <w:tcPr>
      <w:shd w:val="clear" w:color="auto" w:fill="E1F0FF" w:themeFill="accent1"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F7F" w:themeFill="accent1" w:themeFillShade="99"/>
      </w:tcPr>
    </w:tblStylePr>
    <w:tblStylePr w:type="firstCol">
      <w:rPr>
        <w:color w:val="FFFFFF" w:themeColor="background1"/>
      </w:rPr>
      <w:tblPr/>
      <w:tcPr>
        <w:tcBorders>
          <w:top w:val="nil"/>
          <w:left w:val="nil"/>
          <w:bottom w:val="nil"/>
          <w:right w:val="nil"/>
          <w:insideH w:val="single" w:sz="4" w:space="0" w:color="003F7F" w:themeColor="accent1" w:themeShade="99"/>
          <w:insideV w:val="nil"/>
        </w:tcBorders>
        <w:shd w:val="clear" w:color="auto" w:fill="003F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F7F" w:themeFill="accent1" w:themeFillShade="99"/>
      </w:tcPr>
    </w:tblStylePr>
    <w:tblStylePr w:type="band1Vert">
      <w:tblPr/>
      <w:tcPr>
        <w:shd w:val="clear" w:color="auto" w:fill="87C3FF" w:themeFill="accent1" w:themeFillTint="66"/>
      </w:tcPr>
    </w:tblStylePr>
    <w:tblStylePr w:type="band1Horz">
      <w:tblPr/>
      <w:tcPr>
        <w:shd w:val="clear" w:color="auto" w:fill="6AB4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312C65"/>
    <w:pPr>
      <w:spacing w:after="0" w:line="240" w:lineRule="auto"/>
    </w:pPr>
    <w:rPr>
      <w:color w:val="000000" w:themeColor="text1"/>
    </w:rPr>
    <w:tblPr>
      <w:tblStyleRowBandSize w:val="1"/>
      <w:tblStyleColBandSize w:val="1"/>
      <w:tblBorders>
        <w:top w:val="single" w:sz="24" w:space="0" w:color="00ADEE" w:themeColor="accent2"/>
        <w:left w:val="single" w:sz="4" w:space="0" w:color="00ADEE" w:themeColor="accent2"/>
        <w:bottom w:val="single" w:sz="4" w:space="0" w:color="00ADEE" w:themeColor="accent2"/>
        <w:right w:val="single" w:sz="4" w:space="0" w:color="00ADEE" w:themeColor="accent2"/>
        <w:insideH w:val="single" w:sz="4" w:space="0" w:color="FFFFFF" w:themeColor="background1"/>
        <w:insideV w:val="single" w:sz="4" w:space="0" w:color="FFFFFF" w:themeColor="background1"/>
      </w:tblBorders>
    </w:tblPr>
    <w:tcPr>
      <w:shd w:val="clear" w:color="auto" w:fill="E4F7FF" w:themeFill="accent2" w:themeFillTint="19"/>
    </w:tcPr>
    <w:tblStylePr w:type="firstRow">
      <w:rPr>
        <w:b/>
        <w:bCs/>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E" w:themeFill="accent2" w:themeFillShade="99"/>
      </w:tcPr>
    </w:tblStylePr>
    <w:tblStylePr w:type="firstCol">
      <w:rPr>
        <w:color w:val="FFFFFF" w:themeColor="background1"/>
      </w:rPr>
      <w:tblPr/>
      <w:tcPr>
        <w:tcBorders>
          <w:top w:val="nil"/>
          <w:left w:val="nil"/>
          <w:bottom w:val="nil"/>
          <w:right w:val="nil"/>
          <w:insideH w:val="single" w:sz="4" w:space="0" w:color="00678E" w:themeColor="accent2" w:themeShade="99"/>
          <w:insideV w:val="nil"/>
        </w:tcBorders>
        <w:shd w:val="clear" w:color="auto" w:fill="0067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8E" w:themeFill="accent2" w:themeFillShade="99"/>
      </w:tcPr>
    </w:tblStylePr>
    <w:tblStylePr w:type="band1Vert">
      <w:tblPr/>
      <w:tcPr>
        <w:shd w:val="clear" w:color="auto" w:fill="92E1FF" w:themeFill="accent2" w:themeFillTint="66"/>
      </w:tcPr>
    </w:tblStylePr>
    <w:tblStylePr w:type="band1Horz">
      <w:tblPr/>
      <w:tcPr>
        <w:shd w:val="clear" w:color="auto" w:fill="77D9FF"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312C65"/>
    <w:pPr>
      <w:spacing w:after="0" w:line="240" w:lineRule="auto"/>
    </w:pPr>
    <w:rPr>
      <w:color w:val="000000" w:themeColor="text1"/>
    </w:rPr>
    <w:tblPr>
      <w:tblStyleRowBandSize w:val="1"/>
      <w:tblStyleColBandSize w:val="1"/>
      <w:tblBorders>
        <w:top w:val="single" w:sz="24" w:space="0" w:color="9DCEFF" w:themeColor="accent4"/>
        <w:left w:val="single" w:sz="4" w:space="0" w:color="004B96" w:themeColor="accent3"/>
        <w:bottom w:val="single" w:sz="4" w:space="0" w:color="004B96" w:themeColor="accent3"/>
        <w:right w:val="single" w:sz="4" w:space="0" w:color="004B96" w:themeColor="accent3"/>
        <w:insideH w:val="single" w:sz="4" w:space="0" w:color="FFFFFF" w:themeColor="background1"/>
        <w:insideV w:val="single" w:sz="4" w:space="0" w:color="FFFFFF" w:themeColor="background1"/>
      </w:tblBorders>
    </w:tblPr>
    <w:tcPr>
      <w:shd w:val="clear" w:color="auto" w:fill="DBEDFF" w:themeFill="accent3" w:themeFillTint="19"/>
    </w:tcPr>
    <w:tblStylePr w:type="firstRow">
      <w:rPr>
        <w:b/>
        <w:bCs/>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C5A" w:themeFill="accent3" w:themeFillShade="99"/>
      </w:tcPr>
    </w:tblStylePr>
    <w:tblStylePr w:type="firstCol">
      <w:rPr>
        <w:color w:val="FFFFFF" w:themeColor="background1"/>
      </w:rPr>
      <w:tblPr/>
      <w:tcPr>
        <w:tcBorders>
          <w:top w:val="nil"/>
          <w:left w:val="nil"/>
          <w:bottom w:val="nil"/>
          <w:right w:val="nil"/>
          <w:insideH w:val="single" w:sz="4" w:space="0" w:color="002C5A" w:themeColor="accent3" w:themeShade="99"/>
          <w:insideV w:val="nil"/>
        </w:tcBorders>
        <w:shd w:val="clear" w:color="auto" w:fill="002C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C5A" w:themeFill="accent3" w:themeFillShade="99"/>
      </w:tcPr>
    </w:tblStylePr>
    <w:tblStylePr w:type="band1Vert">
      <w:tblPr/>
      <w:tcPr>
        <w:shd w:val="clear" w:color="auto" w:fill="6FB6FF" w:themeFill="accent3" w:themeFillTint="66"/>
      </w:tcPr>
    </w:tblStylePr>
    <w:tblStylePr w:type="band1Horz">
      <w:tblPr/>
      <w:tcPr>
        <w:shd w:val="clear" w:color="auto" w:fill="4BA4FF" w:themeFill="accent3" w:themeFillTint="7F"/>
      </w:tcPr>
    </w:tblStylePr>
  </w:style>
  <w:style w:type="table" w:styleId="FarbigeSchattierung-Akzent4">
    <w:name w:val="Colorful Shading Accent 4"/>
    <w:basedOn w:val="NormaleTabelle"/>
    <w:uiPriority w:val="71"/>
    <w:rsid w:val="00312C65"/>
    <w:pPr>
      <w:spacing w:after="0" w:line="240" w:lineRule="auto"/>
    </w:pPr>
    <w:rPr>
      <w:color w:val="000000" w:themeColor="text1"/>
    </w:rPr>
    <w:tblPr>
      <w:tblStyleRowBandSize w:val="1"/>
      <w:tblStyleColBandSize w:val="1"/>
      <w:tblBorders>
        <w:top w:val="single" w:sz="24" w:space="0" w:color="004B96" w:themeColor="accent3"/>
        <w:left w:val="single" w:sz="4" w:space="0" w:color="9DCEFF" w:themeColor="accent4"/>
        <w:bottom w:val="single" w:sz="4" w:space="0" w:color="9DCEFF" w:themeColor="accent4"/>
        <w:right w:val="single" w:sz="4" w:space="0" w:color="9DCEFF" w:themeColor="accent4"/>
        <w:insideH w:val="single" w:sz="4" w:space="0" w:color="FFFFFF" w:themeColor="background1"/>
        <w:insideV w:val="single" w:sz="4" w:space="0" w:color="FFFFFF" w:themeColor="background1"/>
      </w:tblBorders>
    </w:tblPr>
    <w:tcPr>
      <w:shd w:val="clear" w:color="auto" w:fill="F5FAFF" w:themeFill="accent4" w:themeFillTint="19"/>
    </w:tcPr>
    <w:tblStylePr w:type="firstRow">
      <w:rPr>
        <w:b/>
        <w:bCs/>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BF7" w:themeFill="accent4" w:themeFillShade="99"/>
      </w:tcPr>
    </w:tblStylePr>
    <w:tblStylePr w:type="firstCol">
      <w:rPr>
        <w:color w:val="FFFFFF" w:themeColor="background1"/>
      </w:rPr>
      <w:tblPr/>
      <w:tcPr>
        <w:tcBorders>
          <w:top w:val="nil"/>
          <w:left w:val="nil"/>
          <w:bottom w:val="nil"/>
          <w:right w:val="nil"/>
          <w:insideH w:val="single" w:sz="4" w:space="0" w:color="007BF7" w:themeColor="accent4" w:themeShade="99"/>
          <w:insideV w:val="nil"/>
        </w:tcBorders>
        <w:shd w:val="clear" w:color="auto" w:fill="007BF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BF7" w:themeFill="accent4" w:themeFillShade="99"/>
      </w:tcPr>
    </w:tblStylePr>
    <w:tblStylePr w:type="band1Vert">
      <w:tblPr/>
      <w:tcPr>
        <w:shd w:val="clear" w:color="auto" w:fill="D7EBFF" w:themeFill="accent4" w:themeFillTint="66"/>
      </w:tcPr>
    </w:tblStylePr>
    <w:tblStylePr w:type="band1Horz">
      <w:tblPr/>
      <w:tcPr>
        <w:shd w:val="clear" w:color="auto" w:fill="CEE6FF"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312C65"/>
    <w:pPr>
      <w:spacing w:after="0" w:line="240" w:lineRule="auto"/>
    </w:pPr>
    <w:rPr>
      <w:color w:val="000000" w:themeColor="text1"/>
    </w:rPr>
    <w:tblPr>
      <w:tblStyleRowBandSize w:val="1"/>
      <w:tblStyleColBandSize w:val="1"/>
      <w:tblBorders>
        <w:top w:val="single" w:sz="24" w:space="0" w:color="E2AC00" w:themeColor="accent6"/>
        <w:left w:val="single" w:sz="4" w:space="0" w:color="92001C" w:themeColor="accent5"/>
        <w:bottom w:val="single" w:sz="4" w:space="0" w:color="92001C" w:themeColor="accent5"/>
        <w:right w:val="single" w:sz="4" w:space="0" w:color="92001C" w:themeColor="accent5"/>
        <w:insideH w:val="single" w:sz="4" w:space="0" w:color="FFFFFF" w:themeColor="background1"/>
        <w:insideV w:val="single" w:sz="4" w:space="0" w:color="FFFFFF" w:themeColor="background1"/>
      </w:tblBorders>
    </w:tblPr>
    <w:tcPr>
      <w:shd w:val="clear" w:color="auto" w:fill="FFDBE1" w:themeFill="accent5" w:themeFillTint="19"/>
    </w:tcPr>
    <w:tblStylePr w:type="firstRow">
      <w:rPr>
        <w:b/>
        <w:bCs/>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0010" w:themeFill="accent5" w:themeFillShade="99"/>
      </w:tcPr>
    </w:tblStylePr>
    <w:tblStylePr w:type="firstCol">
      <w:rPr>
        <w:color w:val="FFFFFF" w:themeColor="background1"/>
      </w:rPr>
      <w:tblPr/>
      <w:tcPr>
        <w:tcBorders>
          <w:top w:val="nil"/>
          <w:left w:val="nil"/>
          <w:bottom w:val="nil"/>
          <w:right w:val="nil"/>
          <w:insideH w:val="single" w:sz="4" w:space="0" w:color="570010" w:themeColor="accent5" w:themeShade="99"/>
          <w:insideV w:val="nil"/>
        </w:tcBorders>
        <w:shd w:val="clear" w:color="auto" w:fill="5700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0010" w:themeFill="accent5" w:themeFillShade="99"/>
      </w:tcPr>
    </w:tblStylePr>
    <w:tblStylePr w:type="band1Vert">
      <w:tblPr/>
      <w:tcPr>
        <w:shd w:val="clear" w:color="auto" w:fill="FF6D88" w:themeFill="accent5" w:themeFillTint="66"/>
      </w:tcPr>
    </w:tblStylePr>
    <w:tblStylePr w:type="band1Horz">
      <w:tblPr/>
      <w:tcPr>
        <w:shd w:val="clear" w:color="auto" w:fill="FF496B"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312C65"/>
    <w:pPr>
      <w:spacing w:after="0" w:line="240" w:lineRule="auto"/>
    </w:pPr>
    <w:rPr>
      <w:color w:val="000000" w:themeColor="text1"/>
    </w:rPr>
    <w:tblPr>
      <w:tblStyleRowBandSize w:val="1"/>
      <w:tblStyleColBandSize w:val="1"/>
      <w:tblBorders>
        <w:top w:val="single" w:sz="24" w:space="0" w:color="92001C" w:themeColor="accent5"/>
        <w:left w:val="single" w:sz="4" w:space="0" w:color="E2AC00" w:themeColor="accent6"/>
        <w:bottom w:val="single" w:sz="4" w:space="0" w:color="E2AC00" w:themeColor="accent6"/>
        <w:right w:val="single" w:sz="4" w:space="0" w:color="E2AC00" w:themeColor="accent6"/>
        <w:insideH w:val="single" w:sz="4" w:space="0" w:color="FFFFFF" w:themeColor="background1"/>
        <w:insideV w:val="single" w:sz="4" w:space="0" w:color="FFFFFF" w:themeColor="background1"/>
      </w:tblBorders>
    </w:tblPr>
    <w:tcPr>
      <w:shd w:val="clear" w:color="auto" w:fill="FFF8E3" w:themeFill="accent6" w:themeFillTint="19"/>
    </w:tcPr>
    <w:tblStylePr w:type="firstRow">
      <w:rPr>
        <w:b/>
        <w:bCs/>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6600" w:themeFill="accent6" w:themeFillShade="99"/>
      </w:tcPr>
    </w:tblStylePr>
    <w:tblStylePr w:type="firstCol">
      <w:rPr>
        <w:color w:val="FFFFFF" w:themeColor="background1"/>
      </w:rPr>
      <w:tblPr/>
      <w:tcPr>
        <w:tcBorders>
          <w:top w:val="nil"/>
          <w:left w:val="nil"/>
          <w:bottom w:val="nil"/>
          <w:right w:val="nil"/>
          <w:insideH w:val="single" w:sz="4" w:space="0" w:color="876600" w:themeColor="accent6" w:themeShade="99"/>
          <w:insideV w:val="nil"/>
        </w:tcBorders>
        <w:shd w:val="clear" w:color="auto" w:fill="87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6600" w:themeFill="accent6" w:themeFillShade="99"/>
      </w:tcPr>
    </w:tblStylePr>
    <w:tblStylePr w:type="band1Vert">
      <w:tblPr/>
      <w:tcPr>
        <w:shd w:val="clear" w:color="auto" w:fill="FFE38D" w:themeFill="accent6" w:themeFillTint="66"/>
      </w:tcPr>
    </w:tblStylePr>
    <w:tblStylePr w:type="band1Horz">
      <w:tblPr/>
      <w:tcPr>
        <w:shd w:val="clear" w:color="auto" w:fill="FFDD71"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E1FF" w:themeFill="accent1" w:themeFillTint="33"/>
    </w:tcPr>
    <w:tblStylePr w:type="firstRow">
      <w:rPr>
        <w:b/>
        <w:bCs/>
      </w:rPr>
      <w:tblPr/>
      <w:tcPr>
        <w:shd w:val="clear" w:color="auto" w:fill="87C3FF" w:themeFill="accent1" w:themeFillTint="66"/>
      </w:tcPr>
    </w:tblStylePr>
    <w:tblStylePr w:type="lastRow">
      <w:rPr>
        <w:b/>
        <w:bCs/>
        <w:color w:val="000000" w:themeColor="text1"/>
      </w:rPr>
      <w:tblPr/>
      <w:tcPr>
        <w:shd w:val="clear" w:color="auto" w:fill="87C3FF" w:themeFill="accent1" w:themeFillTint="66"/>
      </w:tcPr>
    </w:tblStylePr>
    <w:tblStylePr w:type="firstCol">
      <w:rPr>
        <w:color w:val="FFFFFF" w:themeColor="background1"/>
      </w:rPr>
      <w:tblPr/>
      <w:tcPr>
        <w:shd w:val="clear" w:color="auto" w:fill="004F9E" w:themeFill="accent1" w:themeFillShade="BF"/>
      </w:tcPr>
    </w:tblStylePr>
    <w:tblStylePr w:type="lastCol">
      <w:rPr>
        <w:color w:val="FFFFFF" w:themeColor="background1"/>
      </w:rPr>
      <w:tblPr/>
      <w:tcPr>
        <w:shd w:val="clear" w:color="auto" w:fill="004F9E" w:themeFill="accent1" w:themeFillShade="BF"/>
      </w:tc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FarbigesRaster-Akzent2">
    <w:name w:val="Colorful Grid Accent 2"/>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8EFFF" w:themeFill="accent2" w:themeFillTint="33"/>
    </w:tcPr>
    <w:tblStylePr w:type="firstRow">
      <w:rPr>
        <w:b/>
        <w:bCs/>
      </w:rPr>
      <w:tblPr/>
      <w:tcPr>
        <w:shd w:val="clear" w:color="auto" w:fill="92E1FF" w:themeFill="accent2" w:themeFillTint="66"/>
      </w:tcPr>
    </w:tblStylePr>
    <w:tblStylePr w:type="lastRow">
      <w:rPr>
        <w:b/>
        <w:bCs/>
        <w:color w:val="000000" w:themeColor="text1"/>
      </w:rPr>
      <w:tblPr/>
      <w:tcPr>
        <w:shd w:val="clear" w:color="auto" w:fill="92E1FF" w:themeFill="accent2" w:themeFillTint="66"/>
      </w:tcPr>
    </w:tblStylePr>
    <w:tblStylePr w:type="firstCol">
      <w:rPr>
        <w:color w:val="FFFFFF" w:themeColor="background1"/>
      </w:rPr>
      <w:tblPr/>
      <w:tcPr>
        <w:shd w:val="clear" w:color="auto" w:fill="0081B2" w:themeFill="accent2" w:themeFillShade="BF"/>
      </w:tcPr>
    </w:tblStylePr>
    <w:tblStylePr w:type="lastCol">
      <w:rPr>
        <w:color w:val="FFFFFF" w:themeColor="background1"/>
      </w:rPr>
      <w:tblPr/>
      <w:tcPr>
        <w:shd w:val="clear" w:color="auto" w:fill="0081B2" w:themeFill="accent2" w:themeFillShade="BF"/>
      </w:tc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FarbigesRaster-Akzent3">
    <w:name w:val="Colorful Grid Accent 3"/>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AFF" w:themeFill="accent3" w:themeFillTint="33"/>
    </w:tcPr>
    <w:tblStylePr w:type="firstRow">
      <w:rPr>
        <w:b/>
        <w:bCs/>
      </w:rPr>
      <w:tblPr/>
      <w:tcPr>
        <w:shd w:val="clear" w:color="auto" w:fill="6FB6FF" w:themeFill="accent3" w:themeFillTint="66"/>
      </w:tcPr>
    </w:tblStylePr>
    <w:tblStylePr w:type="lastRow">
      <w:rPr>
        <w:b/>
        <w:bCs/>
        <w:color w:val="000000" w:themeColor="text1"/>
      </w:rPr>
      <w:tblPr/>
      <w:tcPr>
        <w:shd w:val="clear" w:color="auto" w:fill="6FB6FF" w:themeFill="accent3" w:themeFillTint="66"/>
      </w:tcPr>
    </w:tblStylePr>
    <w:tblStylePr w:type="firstCol">
      <w:rPr>
        <w:color w:val="FFFFFF" w:themeColor="background1"/>
      </w:rPr>
      <w:tblPr/>
      <w:tcPr>
        <w:shd w:val="clear" w:color="auto" w:fill="003770" w:themeFill="accent3" w:themeFillShade="BF"/>
      </w:tcPr>
    </w:tblStylePr>
    <w:tblStylePr w:type="lastCol">
      <w:rPr>
        <w:color w:val="FFFFFF" w:themeColor="background1"/>
      </w:rPr>
      <w:tblPr/>
      <w:tcPr>
        <w:shd w:val="clear" w:color="auto" w:fill="003770" w:themeFill="accent3" w:themeFillShade="BF"/>
      </w:tc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FarbigesRaster-Akzent4">
    <w:name w:val="Colorful Grid Accent 4"/>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5FF" w:themeFill="accent4" w:themeFillTint="33"/>
    </w:tcPr>
    <w:tblStylePr w:type="firstRow">
      <w:rPr>
        <w:b/>
        <w:bCs/>
      </w:rPr>
      <w:tblPr/>
      <w:tcPr>
        <w:shd w:val="clear" w:color="auto" w:fill="D7EBFF" w:themeFill="accent4" w:themeFillTint="66"/>
      </w:tcPr>
    </w:tblStylePr>
    <w:tblStylePr w:type="lastRow">
      <w:rPr>
        <w:b/>
        <w:bCs/>
        <w:color w:val="000000" w:themeColor="text1"/>
      </w:rPr>
      <w:tblPr/>
      <w:tcPr>
        <w:shd w:val="clear" w:color="auto" w:fill="D7EBFF" w:themeFill="accent4" w:themeFillTint="66"/>
      </w:tcPr>
    </w:tblStylePr>
    <w:tblStylePr w:type="firstCol">
      <w:rPr>
        <w:color w:val="FFFFFF" w:themeColor="background1"/>
      </w:rPr>
      <w:tblPr/>
      <w:tcPr>
        <w:shd w:val="clear" w:color="auto" w:fill="3599FF" w:themeFill="accent4" w:themeFillShade="BF"/>
      </w:tcPr>
    </w:tblStylePr>
    <w:tblStylePr w:type="lastCol">
      <w:rPr>
        <w:color w:val="FFFFFF" w:themeColor="background1"/>
      </w:rPr>
      <w:tblPr/>
      <w:tcPr>
        <w:shd w:val="clear" w:color="auto" w:fill="3599FF" w:themeFill="accent4" w:themeFillShade="BF"/>
      </w:tc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FarbigesRaster-Akzent5">
    <w:name w:val="Colorful Grid Accent 5"/>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6C3" w:themeFill="accent5" w:themeFillTint="33"/>
    </w:tcPr>
    <w:tblStylePr w:type="firstRow">
      <w:rPr>
        <w:b/>
        <w:bCs/>
      </w:rPr>
      <w:tblPr/>
      <w:tcPr>
        <w:shd w:val="clear" w:color="auto" w:fill="FF6D88" w:themeFill="accent5" w:themeFillTint="66"/>
      </w:tcPr>
    </w:tblStylePr>
    <w:tblStylePr w:type="lastRow">
      <w:rPr>
        <w:b/>
        <w:bCs/>
        <w:color w:val="000000" w:themeColor="text1"/>
      </w:rPr>
      <w:tblPr/>
      <w:tcPr>
        <w:shd w:val="clear" w:color="auto" w:fill="FF6D88" w:themeFill="accent5" w:themeFillTint="66"/>
      </w:tcPr>
    </w:tblStylePr>
    <w:tblStylePr w:type="firstCol">
      <w:rPr>
        <w:color w:val="FFFFFF" w:themeColor="background1"/>
      </w:rPr>
      <w:tblPr/>
      <w:tcPr>
        <w:shd w:val="clear" w:color="auto" w:fill="6D0014" w:themeFill="accent5" w:themeFillShade="BF"/>
      </w:tcPr>
    </w:tblStylePr>
    <w:tblStylePr w:type="lastCol">
      <w:rPr>
        <w:color w:val="FFFFFF" w:themeColor="background1"/>
      </w:rPr>
      <w:tblPr/>
      <w:tcPr>
        <w:shd w:val="clear" w:color="auto" w:fill="6D0014" w:themeFill="accent5" w:themeFillShade="BF"/>
      </w:tc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FarbigesRaster-Akzent6">
    <w:name w:val="Colorful Grid Accent 6"/>
    <w:basedOn w:val="NormaleTabelle"/>
    <w:uiPriority w:val="73"/>
    <w:rsid w:val="00312C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6" w:themeFill="accent6" w:themeFillTint="33"/>
    </w:tcPr>
    <w:tblStylePr w:type="firstRow">
      <w:rPr>
        <w:b/>
        <w:bCs/>
      </w:rPr>
      <w:tblPr/>
      <w:tcPr>
        <w:shd w:val="clear" w:color="auto" w:fill="FFE38D" w:themeFill="accent6" w:themeFillTint="66"/>
      </w:tcPr>
    </w:tblStylePr>
    <w:tblStylePr w:type="lastRow">
      <w:rPr>
        <w:b/>
        <w:bCs/>
        <w:color w:val="000000" w:themeColor="text1"/>
      </w:rPr>
      <w:tblPr/>
      <w:tcPr>
        <w:shd w:val="clear" w:color="auto" w:fill="FFE38D" w:themeFill="accent6" w:themeFillTint="66"/>
      </w:tcPr>
    </w:tblStylePr>
    <w:tblStylePr w:type="firstCol">
      <w:rPr>
        <w:color w:val="FFFFFF" w:themeColor="background1"/>
      </w:rPr>
      <w:tblPr/>
      <w:tcPr>
        <w:shd w:val="clear" w:color="auto" w:fill="A98000" w:themeFill="accent6" w:themeFillShade="BF"/>
      </w:tcPr>
    </w:tblStylePr>
    <w:tblStylePr w:type="lastCol">
      <w:rPr>
        <w:color w:val="FFFFFF" w:themeColor="background1"/>
      </w:rPr>
      <w:tblPr/>
      <w:tcPr>
        <w:shd w:val="clear" w:color="auto" w:fill="A98000" w:themeFill="accent6" w:themeFillShade="BF"/>
      </w:tc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character" w:styleId="Fett">
    <w:name w:val="Strong"/>
    <w:basedOn w:val="Absatz-Standardschriftart"/>
    <w:uiPriority w:val="22"/>
    <w:semiHidden/>
    <w:rsid w:val="00312C65"/>
    <w:rPr>
      <w:b/>
      <w:bCs/>
    </w:rPr>
  </w:style>
  <w:style w:type="paragraph" w:styleId="Fu-Endnotenberschrift">
    <w:name w:val="Note Heading"/>
    <w:basedOn w:val="Standard"/>
    <w:next w:val="Standard"/>
    <w:link w:val="Fu-EndnotenberschriftZchn"/>
    <w:uiPriority w:val="99"/>
    <w:semiHidden/>
    <w:rsid w:val="00312C65"/>
    <w:pPr>
      <w:spacing w:before="0"/>
    </w:pPr>
  </w:style>
  <w:style w:type="character" w:customStyle="1" w:styleId="Fu-EndnotenberschriftZchn">
    <w:name w:val="Fuß/-Endnotenüberschrift Zchn"/>
    <w:basedOn w:val="Absatz-Standardschriftart"/>
    <w:link w:val="Fu-Endnotenberschrift"/>
    <w:uiPriority w:val="99"/>
    <w:semiHidden/>
    <w:rsid w:val="00312C65"/>
    <w:rPr>
      <w:rFonts w:ascii="Arial" w:eastAsia="Times New Roman" w:hAnsi="Arial" w:cs="Times New Roman"/>
      <w:lang w:val="de-CH" w:eastAsia="de-CH"/>
    </w:rPr>
  </w:style>
  <w:style w:type="paragraph" w:styleId="Funotentext">
    <w:name w:val="footnote text"/>
    <w:basedOn w:val="Standard"/>
    <w:link w:val="FunotentextZchn"/>
    <w:uiPriority w:val="99"/>
    <w:semiHidden/>
    <w:rsid w:val="00312C65"/>
    <w:pPr>
      <w:spacing w:before="0"/>
    </w:pPr>
    <w:rPr>
      <w:sz w:val="20"/>
      <w:szCs w:val="20"/>
    </w:rPr>
  </w:style>
  <w:style w:type="character" w:customStyle="1" w:styleId="FunotentextZchn">
    <w:name w:val="Fußnotentext Zchn"/>
    <w:basedOn w:val="Absatz-Standardschriftart"/>
    <w:link w:val="Funotentext"/>
    <w:uiPriority w:val="99"/>
    <w:semiHidden/>
    <w:rsid w:val="00312C65"/>
    <w:rPr>
      <w:rFonts w:ascii="Arial" w:eastAsia="Times New Roman" w:hAnsi="Arial" w:cs="Times New Roman"/>
      <w:sz w:val="20"/>
      <w:szCs w:val="20"/>
      <w:lang w:val="de-CH" w:eastAsia="de-CH"/>
    </w:rPr>
  </w:style>
  <w:style w:type="character" w:styleId="Funotenzeichen">
    <w:name w:val="footnote reference"/>
    <w:basedOn w:val="Absatz-Standardschriftart"/>
    <w:uiPriority w:val="99"/>
    <w:semiHidden/>
    <w:rsid w:val="00312C65"/>
    <w:rPr>
      <w:vertAlign w:val="superscript"/>
    </w:rPr>
  </w:style>
  <w:style w:type="paragraph" w:styleId="Gruformel">
    <w:name w:val="Closing"/>
    <w:basedOn w:val="Standard"/>
    <w:link w:val="GruformelZchn"/>
    <w:uiPriority w:val="99"/>
    <w:semiHidden/>
    <w:rsid w:val="00312C65"/>
    <w:pPr>
      <w:spacing w:before="0"/>
      <w:ind w:left="4252"/>
    </w:pPr>
  </w:style>
  <w:style w:type="character" w:customStyle="1" w:styleId="GruformelZchn">
    <w:name w:val="Grußformel Zchn"/>
    <w:basedOn w:val="Absatz-Standardschriftart"/>
    <w:link w:val="Gruformel"/>
    <w:uiPriority w:val="99"/>
    <w:semiHidden/>
    <w:rsid w:val="00312C65"/>
    <w:rPr>
      <w:rFonts w:ascii="Arial" w:eastAsia="Times New Roman" w:hAnsi="Arial" w:cs="Times New Roman"/>
      <w:lang w:val="de-CH" w:eastAsia="de-CH"/>
    </w:rPr>
  </w:style>
  <w:style w:type="table" w:styleId="HelleListe-Akzent2">
    <w:name w:val="Light List Accent 2"/>
    <w:basedOn w:val="NormaleTabelle"/>
    <w:uiPriority w:val="61"/>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pPr>
        <w:spacing w:before="0" w:after="0" w:line="240" w:lineRule="auto"/>
      </w:pPr>
      <w:rPr>
        <w:b/>
        <w:bCs/>
        <w:color w:val="FFFFFF" w:themeColor="background1"/>
      </w:rPr>
      <w:tblPr/>
      <w:tcPr>
        <w:shd w:val="clear" w:color="auto" w:fill="00ADEE" w:themeFill="accent2"/>
      </w:tcPr>
    </w:tblStylePr>
    <w:tblStylePr w:type="lastRow">
      <w:pPr>
        <w:spacing w:before="0" w:after="0" w:line="240" w:lineRule="auto"/>
      </w:pPr>
      <w:rPr>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tcBorders>
      </w:tcPr>
    </w:tblStylePr>
    <w:tblStylePr w:type="firstCol">
      <w:rPr>
        <w:b/>
        <w:bCs/>
      </w:rPr>
    </w:tblStylePr>
    <w:tblStylePr w:type="lastCol">
      <w:rPr>
        <w:b/>
        <w:bCs/>
      </w:r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style>
  <w:style w:type="table" w:styleId="HelleListe-Akzent3">
    <w:name w:val="Light List Accent 3"/>
    <w:basedOn w:val="NormaleTabelle"/>
    <w:uiPriority w:val="61"/>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pPr>
        <w:spacing w:before="0" w:after="0" w:line="240" w:lineRule="auto"/>
      </w:pPr>
      <w:rPr>
        <w:b/>
        <w:bCs/>
        <w:color w:val="FFFFFF" w:themeColor="background1"/>
      </w:rPr>
      <w:tblPr/>
      <w:tcPr>
        <w:shd w:val="clear" w:color="auto" w:fill="004B96" w:themeFill="accent3"/>
      </w:tcPr>
    </w:tblStylePr>
    <w:tblStylePr w:type="lastRow">
      <w:pPr>
        <w:spacing w:before="0" w:after="0" w:line="240" w:lineRule="auto"/>
      </w:pPr>
      <w:rPr>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tcBorders>
      </w:tcPr>
    </w:tblStylePr>
    <w:tblStylePr w:type="firstCol">
      <w:rPr>
        <w:b/>
        <w:bCs/>
      </w:rPr>
    </w:tblStylePr>
    <w:tblStylePr w:type="lastCol">
      <w:rPr>
        <w:b/>
        <w:bCs/>
      </w:r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style>
  <w:style w:type="table" w:styleId="HelleListe-Akzent4">
    <w:name w:val="Light List Accent 4"/>
    <w:basedOn w:val="NormaleTabelle"/>
    <w:uiPriority w:val="61"/>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pPr>
        <w:spacing w:before="0" w:after="0" w:line="240" w:lineRule="auto"/>
      </w:pPr>
      <w:rPr>
        <w:b/>
        <w:bCs/>
        <w:color w:val="FFFFFF" w:themeColor="background1"/>
      </w:rPr>
      <w:tblPr/>
      <w:tcPr>
        <w:shd w:val="clear" w:color="auto" w:fill="9DCEFF" w:themeFill="accent4"/>
      </w:tcPr>
    </w:tblStylePr>
    <w:tblStylePr w:type="lastRow">
      <w:pPr>
        <w:spacing w:before="0" w:after="0" w:line="240" w:lineRule="auto"/>
      </w:pPr>
      <w:rPr>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tcBorders>
      </w:tcPr>
    </w:tblStylePr>
    <w:tblStylePr w:type="firstCol">
      <w:rPr>
        <w:b/>
        <w:bCs/>
      </w:rPr>
    </w:tblStylePr>
    <w:tblStylePr w:type="lastCol">
      <w:rPr>
        <w:b/>
        <w:bCs/>
      </w:r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style>
  <w:style w:type="table" w:styleId="HelleListe-Akzent5">
    <w:name w:val="Light List Accent 5"/>
    <w:basedOn w:val="NormaleTabelle"/>
    <w:uiPriority w:val="61"/>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pPr>
        <w:spacing w:before="0" w:after="0" w:line="240" w:lineRule="auto"/>
      </w:pPr>
      <w:rPr>
        <w:b/>
        <w:bCs/>
        <w:color w:val="FFFFFF" w:themeColor="background1"/>
      </w:rPr>
      <w:tblPr/>
      <w:tcPr>
        <w:shd w:val="clear" w:color="auto" w:fill="92001C" w:themeFill="accent5"/>
      </w:tcPr>
    </w:tblStylePr>
    <w:tblStylePr w:type="lastRow">
      <w:pPr>
        <w:spacing w:before="0" w:after="0" w:line="240" w:lineRule="auto"/>
      </w:pPr>
      <w:rPr>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tcBorders>
      </w:tcPr>
    </w:tblStylePr>
    <w:tblStylePr w:type="firstCol">
      <w:rPr>
        <w:b/>
        <w:bCs/>
      </w:rPr>
    </w:tblStylePr>
    <w:tblStylePr w:type="lastCol">
      <w:rPr>
        <w:b/>
        <w:bCs/>
      </w:r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style>
  <w:style w:type="table" w:styleId="HelleListe-Akzent6">
    <w:name w:val="Light List Accent 6"/>
    <w:basedOn w:val="NormaleTabelle"/>
    <w:uiPriority w:val="61"/>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pPr>
        <w:spacing w:before="0" w:after="0" w:line="240" w:lineRule="auto"/>
      </w:pPr>
      <w:rPr>
        <w:b/>
        <w:bCs/>
        <w:color w:val="FFFFFF" w:themeColor="background1"/>
      </w:rPr>
      <w:tblPr/>
      <w:tcPr>
        <w:shd w:val="clear" w:color="auto" w:fill="E2AC00" w:themeFill="accent6"/>
      </w:tcPr>
    </w:tblStylePr>
    <w:tblStylePr w:type="lastRow">
      <w:pPr>
        <w:spacing w:before="0" w:after="0" w:line="240" w:lineRule="auto"/>
      </w:pPr>
      <w:rPr>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tcBorders>
      </w:tcPr>
    </w:tblStylePr>
    <w:tblStylePr w:type="firstCol">
      <w:rPr>
        <w:b/>
        <w:bCs/>
      </w:rPr>
    </w:tblStylePr>
    <w:tblStylePr w:type="lastCol">
      <w:rPr>
        <w:b/>
        <w:bCs/>
      </w:r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style>
  <w:style w:type="table" w:styleId="HelleSchattierung-Akzent2">
    <w:name w:val="Light Shading Accent 2"/>
    <w:basedOn w:val="NormaleTabelle"/>
    <w:uiPriority w:val="60"/>
    <w:rsid w:val="00312C65"/>
    <w:pPr>
      <w:spacing w:after="0" w:line="240" w:lineRule="auto"/>
    </w:pPr>
    <w:rPr>
      <w:color w:val="0081B2" w:themeColor="accent2" w:themeShade="BF"/>
    </w:rPr>
    <w:tblPr>
      <w:tblStyleRowBandSize w:val="1"/>
      <w:tblStyleColBandSize w:val="1"/>
      <w:tblBorders>
        <w:top w:val="single" w:sz="8" w:space="0" w:color="00ADEE" w:themeColor="accent2"/>
        <w:bottom w:val="single" w:sz="8" w:space="0" w:color="00ADEE" w:themeColor="accent2"/>
      </w:tblBorders>
    </w:tblPr>
    <w:tblStylePr w:type="fir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lastRow">
      <w:pPr>
        <w:spacing w:before="0" w:after="0" w:line="240" w:lineRule="auto"/>
      </w:pPr>
      <w:rPr>
        <w:b/>
        <w:bCs/>
      </w:rPr>
      <w:tblPr/>
      <w:tcPr>
        <w:tcBorders>
          <w:top w:val="single" w:sz="8" w:space="0" w:color="00ADEE" w:themeColor="accent2"/>
          <w:left w:val="nil"/>
          <w:bottom w:val="single" w:sz="8" w:space="0" w:color="00ADE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left w:val="nil"/>
          <w:right w:val="nil"/>
          <w:insideH w:val="nil"/>
          <w:insideV w:val="nil"/>
        </w:tcBorders>
        <w:shd w:val="clear" w:color="auto" w:fill="BBECFF" w:themeFill="accent2" w:themeFillTint="3F"/>
      </w:tcPr>
    </w:tblStylePr>
  </w:style>
  <w:style w:type="table" w:styleId="HelleSchattierung-Akzent3">
    <w:name w:val="Light Shading Accent 3"/>
    <w:basedOn w:val="NormaleTabelle"/>
    <w:uiPriority w:val="60"/>
    <w:rsid w:val="00312C65"/>
    <w:pPr>
      <w:spacing w:after="0" w:line="240" w:lineRule="auto"/>
    </w:pPr>
    <w:rPr>
      <w:color w:val="003770" w:themeColor="accent3" w:themeShade="BF"/>
    </w:rPr>
    <w:tblPr>
      <w:tblStyleRowBandSize w:val="1"/>
      <w:tblStyleColBandSize w:val="1"/>
      <w:tblBorders>
        <w:top w:val="single" w:sz="8" w:space="0" w:color="004B96" w:themeColor="accent3"/>
        <w:bottom w:val="single" w:sz="8" w:space="0" w:color="004B96" w:themeColor="accent3"/>
      </w:tblBorders>
    </w:tblPr>
    <w:tblStylePr w:type="fir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lastRow">
      <w:pPr>
        <w:spacing w:before="0" w:after="0" w:line="240" w:lineRule="auto"/>
      </w:pPr>
      <w:rPr>
        <w:b/>
        <w:bCs/>
      </w:rPr>
      <w:tblPr/>
      <w:tcPr>
        <w:tcBorders>
          <w:top w:val="single" w:sz="8" w:space="0" w:color="004B96" w:themeColor="accent3"/>
          <w:left w:val="nil"/>
          <w:bottom w:val="single" w:sz="8" w:space="0" w:color="004B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left w:val="nil"/>
          <w:right w:val="nil"/>
          <w:insideH w:val="nil"/>
          <w:insideV w:val="nil"/>
        </w:tcBorders>
        <w:shd w:val="clear" w:color="auto" w:fill="A6D2FF" w:themeFill="accent3" w:themeFillTint="3F"/>
      </w:tcPr>
    </w:tblStylePr>
  </w:style>
  <w:style w:type="table" w:styleId="HelleSchattierung-Akzent4">
    <w:name w:val="Light Shading Accent 4"/>
    <w:basedOn w:val="NormaleTabelle"/>
    <w:uiPriority w:val="60"/>
    <w:rsid w:val="00312C65"/>
    <w:pPr>
      <w:spacing w:after="0" w:line="240" w:lineRule="auto"/>
    </w:pPr>
    <w:rPr>
      <w:color w:val="3599FF" w:themeColor="accent4" w:themeShade="BF"/>
    </w:rPr>
    <w:tblPr>
      <w:tblStyleRowBandSize w:val="1"/>
      <w:tblStyleColBandSize w:val="1"/>
      <w:tblBorders>
        <w:top w:val="single" w:sz="8" w:space="0" w:color="9DCEFF" w:themeColor="accent4"/>
        <w:bottom w:val="single" w:sz="8" w:space="0" w:color="9DCEFF" w:themeColor="accent4"/>
      </w:tblBorders>
    </w:tblPr>
    <w:tblStylePr w:type="fir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lastRow">
      <w:pPr>
        <w:spacing w:before="0" w:after="0" w:line="240" w:lineRule="auto"/>
      </w:pPr>
      <w:rPr>
        <w:b/>
        <w:bCs/>
      </w:rPr>
      <w:tblPr/>
      <w:tcPr>
        <w:tcBorders>
          <w:top w:val="single" w:sz="8" w:space="0" w:color="9DCEFF" w:themeColor="accent4"/>
          <w:left w:val="nil"/>
          <w:bottom w:val="single" w:sz="8" w:space="0" w:color="9DC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left w:val="nil"/>
          <w:right w:val="nil"/>
          <w:insideH w:val="nil"/>
          <w:insideV w:val="nil"/>
        </w:tcBorders>
        <w:shd w:val="clear" w:color="auto" w:fill="E6F2FF" w:themeFill="accent4" w:themeFillTint="3F"/>
      </w:tcPr>
    </w:tblStylePr>
  </w:style>
  <w:style w:type="table" w:styleId="HelleSchattierung-Akzent5">
    <w:name w:val="Light Shading Accent 5"/>
    <w:basedOn w:val="NormaleTabelle"/>
    <w:uiPriority w:val="60"/>
    <w:rsid w:val="00312C65"/>
    <w:pPr>
      <w:spacing w:after="0" w:line="240" w:lineRule="auto"/>
    </w:pPr>
    <w:rPr>
      <w:color w:val="6D0014" w:themeColor="accent5" w:themeShade="BF"/>
    </w:rPr>
    <w:tblPr>
      <w:tblStyleRowBandSize w:val="1"/>
      <w:tblStyleColBandSize w:val="1"/>
      <w:tblBorders>
        <w:top w:val="single" w:sz="8" w:space="0" w:color="92001C" w:themeColor="accent5"/>
        <w:bottom w:val="single" w:sz="8" w:space="0" w:color="92001C" w:themeColor="accent5"/>
      </w:tblBorders>
    </w:tblPr>
    <w:tblStylePr w:type="fir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lastRow">
      <w:pPr>
        <w:spacing w:before="0" w:after="0" w:line="240" w:lineRule="auto"/>
      </w:pPr>
      <w:rPr>
        <w:b/>
        <w:bCs/>
      </w:rPr>
      <w:tblPr/>
      <w:tcPr>
        <w:tcBorders>
          <w:top w:val="single" w:sz="8" w:space="0" w:color="92001C" w:themeColor="accent5"/>
          <w:left w:val="nil"/>
          <w:bottom w:val="single" w:sz="8" w:space="0" w:color="9200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left w:val="nil"/>
          <w:right w:val="nil"/>
          <w:insideH w:val="nil"/>
          <w:insideV w:val="nil"/>
        </w:tcBorders>
        <w:shd w:val="clear" w:color="auto" w:fill="FFA5B5" w:themeFill="accent5" w:themeFillTint="3F"/>
      </w:tcPr>
    </w:tblStylePr>
  </w:style>
  <w:style w:type="table" w:styleId="HelleSchattierung-Akzent6">
    <w:name w:val="Light Shading Accent 6"/>
    <w:basedOn w:val="NormaleTabelle"/>
    <w:uiPriority w:val="60"/>
    <w:rsid w:val="00312C65"/>
    <w:pPr>
      <w:spacing w:after="0" w:line="240" w:lineRule="auto"/>
    </w:pPr>
    <w:rPr>
      <w:color w:val="A98000" w:themeColor="accent6" w:themeShade="BF"/>
    </w:rPr>
    <w:tblPr>
      <w:tblStyleRowBandSize w:val="1"/>
      <w:tblStyleColBandSize w:val="1"/>
      <w:tblBorders>
        <w:top w:val="single" w:sz="8" w:space="0" w:color="E2AC00" w:themeColor="accent6"/>
        <w:bottom w:val="single" w:sz="8" w:space="0" w:color="E2AC00" w:themeColor="accent6"/>
      </w:tblBorders>
    </w:tblPr>
    <w:tblStylePr w:type="fir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lastRow">
      <w:pPr>
        <w:spacing w:before="0" w:after="0" w:line="240" w:lineRule="auto"/>
      </w:pPr>
      <w:rPr>
        <w:b/>
        <w:bCs/>
      </w:rPr>
      <w:tblPr/>
      <w:tcPr>
        <w:tcBorders>
          <w:top w:val="single" w:sz="8" w:space="0" w:color="E2AC00" w:themeColor="accent6"/>
          <w:left w:val="nil"/>
          <w:bottom w:val="single" w:sz="8" w:space="0" w:color="E2A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left w:val="nil"/>
          <w:right w:val="nil"/>
          <w:insideH w:val="nil"/>
          <w:insideV w:val="nil"/>
        </w:tcBorders>
        <w:shd w:val="clear" w:color="auto" w:fill="FFEEB8" w:themeFill="accent6" w:themeFillTint="3F"/>
      </w:tcPr>
    </w:tblStylePr>
  </w:style>
  <w:style w:type="table" w:styleId="HellesRaster-Akzent2">
    <w:name w:val="Light Grid Accent 2"/>
    <w:basedOn w:val="NormaleTabelle"/>
    <w:uiPriority w:val="62"/>
    <w:rsid w:val="00312C65"/>
    <w:pPr>
      <w:spacing w:after="0" w:line="240" w:lineRule="auto"/>
    </w:p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18" w:space="0" w:color="00ADEE" w:themeColor="accent2"/>
          <w:right w:val="single" w:sz="8" w:space="0" w:color="00ADEE" w:themeColor="accent2"/>
          <w:insideH w:val="nil"/>
          <w:insideV w:val="single" w:sz="8" w:space="0" w:color="00ADE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EE" w:themeColor="accent2"/>
          <w:left w:val="single" w:sz="8" w:space="0" w:color="00ADEE" w:themeColor="accent2"/>
          <w:bottom w:val="single" w:sz="8" w:space="0" w:color="00ADEE" w:themeColor="accent2"/>
          <w:right w:val="single" w:sz="8" w:space="0" w:color="00ADEE" w:themeColor="accent2"/>
          <w:insideH w:val="nil"/>
          <w:insideV w:val="single" w:sz="8" w:space="0" w:color="00ADE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tcPr>
    </w:tblStylePr>
    <w:tblStylePr w:type="band1Vert">
      <w:tblPr/>
      <w:tcPr>
        <w:tcBorders>
          <w:top w:val="single" w:sz="8" w:space="0" w:color="00ADEE" w:themeColor="accent2"/>
          <w:left w:val="single" w:sz="8" w:space="0" w:color="00ADEE" w:themeColor="accent2"/>
          <w:bottom w:val="single" w:sz="8" w:space="0" w:color="00ADEE" w:themeColor="accent2"/>
          <w:right w:val="single" w:sz="8" w:space="0" w:color="00ADEE" w:themeColor="accent2"/>
        </w:tcBorders>
        <w:shd w:val="clear" w:color="auto" w:fill="BBECFF" w:themeFill="accent2" w:themeFillTint="3F"/>
      </w:tcPr>
    </w:tblStylePr>
    <w:tblStylePr w:type="band1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shd w:val="clear" w:color="auto" w:fill="BBECFF" w:themeFill="accent2" w:themeFillTint="3F"/>
      </w:tcPr>
    </w:tblStylePr>
    <w:tblStylePr w:type="band2Horz">
      <w:tblPr/>
      <w:tcPr>
        <w:tcBorders>
          <w:top w:val="single" w:sz="8" w:space="0" w:color="00ADEE" w:themeColor="accent2"/>
          <w:left w:val="single" w:sz="8" w:space="0" w:color="00ADEE" w:themeColor="accent2"/>
          <w:bottom w:val="single" w:sz="8" w:space="0" w:color="00ADEE" w:themeColor="accent2"/>
          <w:right w:val="single" w:sz="8" w:space="0" w:color="00ADEE" w:themeColor="accent2"/>
          <w:insideV w:val="single" w:sz="8" w:space="0" w:color="00ADEE" w:themeColor="accent2"/>
        </w:tcBorders>
      </w:tcPr>
    </w:tblStylePr>
  </w:style>
  <w:style w:type="table" w:styleId="HellesRaster-Akzent3">
    <w:name w:val="Light Grid Accent 3"/>
    <w:basedOn w:val="NormaleTabelle"/>
    <w:uiPriority w:val="62"/>
    <w:rsid w:val="00312C65"/>
    <w:pPr>
      <w:spacing w:after="0" w:line="240" w:lineRule="auto"/>
    </w:p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18" w:space="0" w:color="004B96" w:themeColor="accent3"/>
          <w:right w:val="single" w:sz="8" w:space="0" w:color="004B96" w:themeColor="accent3"/>
          <w:insideH w:val="nil"/>
          <w:insideV w:val="single" w:sz="8" w:space="0" w:color="004B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B96" w:themeColor="accent3"/>
          <w:left w:val="single" w:sz="8" w:space="0" w:color="004B96" w:themeColor="accent3"/>
          <w:bottom w:val="single" w:sz="8" w:space="0" w:color="004B96" w:themeColor="accent3"/>
          <w:right w:val="single" w:sz="8" w:space="0" w:color="004B96" w:themeColor="accent3"/>
          <w:insideH w:val="nil"/>
          <w:insideV w:val="single" w:sz="8" w:space="0" w:color="004B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tcPr>
    </w:tblStylePr>
    <w:tblStylePr w:type="band1Vert">
      <w:tblPr/>
      <w:tcPr>
        <w:tcBorders>
          <w:top w:val="single" w:sz="8" w:space="0" w:color="004B96" w:themeColor="accent3"/>
          <w:left w:val="single" w:sz="8" w:space="0" w:color="004B96" w:themeColor="accent3"/>
          <w:bottom w:val="single" w:sz="8" w:space="0" w:color="004B96" w:themeColor="accent3"/>
          <w:right w:val="single" w:sz="8" w:space="0" w:color="004B96" w:themeColor="accent3"/>
        </w:tcBorders>
        <w:shd w:val="clear" w:color="auto" w:fill="A6D2FF" w:themeFill="accent3" w:themeFillTint="3F"/>
      </w:tcPr>
    </w:tblStylePr>
    <w:tblStylePr w:type="band1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shd w:val="clear" w:color="auto" w:fill="A6D2FF" w:themeFill="accent3" w:themeFillTint="3F"/>
      </w:tcPr>
    </w:tblStylePr>
    <w:tblStylePr w:type="band2Horz">
      <w:tblPr/>
      <w:tcPr>
        <w:tcBorders>
          <w:top w:val="single" w:sz="8" w:space="0" w:color="004B96" w:themeColor="accent3"/>
          <w:left w:val="single" w:sz="8" w:space="0" w:color="004B96" w:themeColor="accent3"/>
          <w:bottom w:val="single" w:sz="8" w:space="0" w:color="004B96" w:themeColor="accent3"/>
          <w:right w:val="single" w:sz="8" w:space="0" w:color="004B96" w:themeColor="accent3"/>
          <w:insideV w:val="single" w:sz="8" w:space="0" w:color="004B96" w:themeColor="accent3"/>
        </w:tcBorders>
      </w:tcPr>
    </w:tblStylePr>
  </w:style>
  <w:style w:type="table" w:styleId="HellesRaster-Akzent4">
    <w:name w:val="Light Grid Accent 4"/>
    <w:basedOn w:val="NormaleTabelle"/>
    <w:uiPriority w:val="62"/>
    <w:rsid w:val="00312C65"/>
    <w:pPr>
      <w:spacing w:after="0" w:line="240" w:lineRule="auto"/>
    </w:p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18" w:space="0" w:color="9DCEFF" w:themeColor="accent4"/>
          <w:right w:val="single" w:sz="8" w:space="0" w:color="9DCEFF" w:themeColor="accent4"/>
          <w:insideH w:val="nil"/>
          <w:insideV w:val="single" w:sz="8" w:space="0" w:color="9DC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EFF" w:themeColor="accent4"/>
          <w:left w:val="single" w:sz="8" w:space="0" w:color="9DCEFF" w:themeColor="accent4"/>
          <w:bottom w:val="single" w:sz="8" w:space="0" w:color="9DCEFF" w:themeColor="accent4"/>
          <w:right w:val="single" w:sz="8" w:space="0" w:color="9DCEFF" w:themeColor="accent4"/>
          <w:insideH w:val="nil"/>
          <w:insideV w:val="single" w:sz="8" w:space="0" w:color="9DC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tcPr>
    </w:tblStylePr>
    <w:tblStylePr w:type="band1Vert">
      <w:tblPr/>
      <w:tcPr>
        <w:tcBorders>
          <w:top w:val="single" w:sz="8" w:space="0" w:color="9DCEFF" w:themeColor="accent4"/>
          <w:left w:val="single" w:sz="8" w:space="0" w:color="9DCEFF" w:themeColor="accent4"/>
          <w:bottom w:val="single" w:sz="8" w:space="0" w:color="9DCEFF" w:themeColor="accent4"/>
          <w:right w:val="single" w:sz="8" w:space="0" w:color="9DCEFF" w:themeColor="accent4"/>
        </w:tcBorders>
        <w:shd w:val="clear" w:color="auto" w:fill="E6F2FF" w:themeFill="accent4" w:themeFillTint="3F"/>
      </w:tcPr>
    </w:tblStylePr>
    <w:tblStylePr w:type="band1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shd w:val="clear" w:color="auto" w:fill="E6F2FF" w:themeFill="accent4" w:themeFillTint="3F"/>
      </w:tcPr>
    </w:tblStylePr>
    <w:tblStylePr w:type="band2Horz">
      <w:tblPr/>
      <w:tcPr>
        <w:tcBorders>
          <w:top w:val="single" w:sz="8" w:space="0" w:color="9DCEFF" w:themeColor="accent4"/>
          <w:left w:val="single" w:sz="8" w:space="0" w:color="9DCEFF" w:themeColor="accent4"/>
          <w:bottom w:val="single" w:sz="8" w:space="0" w:color="9DCEFF" w:themeColor="accent4"/>
          <w:right w:val="single" w:sz="8" w:space="0" w:color="9DCEFF" w:themeColor="accent4"/>
          <w:insideV w:val="single" w:sz="8" w:space="0" w:color="9DCEFF" w:themeColor="accent4"/>
        </w:tcBorders>
      </w:tcPr>
    </w:tblStylePr>
  </w:style>
  <w:style w:type="table" w:styleId="HellesRaster-Akzent5">
    <w:name w:val="Light Grid Accent 5"/>
    <w:basedOn w:val="NormaleTabelle"/>
    <w:uiPriority w:val="62"/>
    <w:rsid w:val="00312C65"/>
    <w:pPr>
      <w:spacing w:after="0" w:line="240" w:lineRule="auto"/>
    </w:p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18" w:space="0" w:color="92001C" w:themeColor="accent5"/>
          <w:right w:val="single" w:sz="8" w:space="0" w:color="92001C" w:themeColor="accent5"/>
          <w:insideH w:val="nil"/>
          <w:insideV w:val="single" w:sz="8" w:space="0" w:color="9200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001C" w:themeColor="accent5"/>
          <w:left w:val="single" w:sz="8" w:space="0" w:color="92001C" w:themeColor="accent5"/>
          <w:bottom w:val="single" w:sz="8" w:space="0" w:color="92001C" w:themeColor="accent5"/>
          <w:right w:val="single" w:sz="8" w:space="0" w:color="92001C" w:themeColor="accent5"/>
          <w:insideH w:val="nil"/>
          <w:insideV w:val="single" w:sz="8" w:space="0" w:color="9200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tcPr>
    </w:tblStylePr>
    <w:tblStylePr w:type="band1Vert">
      <w:tblPr/>
      <w:tcPr>
        <w:tcBorders>
          <w:top w:val="single" w:sz="8" w:space="0" w:color="92001C" w:themeColor="accent5"/>
          <w:left w:val="single" w:sz="8" w:space="0" w:color="92001C" w:themeColor="accent5"/>
          <w:bottom w:val="single" w:sz="8" w:space="0" w:color="92001C" w:themeColor="accent5"/>
          <w:right w:val="single" w:sz="8" w:space="0" w:color="92001C" w:themeColor="accent5"/>
        </w:tcBorders>
        <w:shd w:val="clear" w:color="auto" w:fill="FFA5B5" w:themeFill="accent5" w:themeFillTint="3F"/>
      </w:tcPr>
    </w:tblStylePr>
    <w:tblStylePr w:type="band1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shd w:val="clear" w:color="auto" w:fill="FFA5B5" w:themeFill="accent5" w:themeFillTint="3F"/>
      </w:tcPr>
    </w:tblStylePr>
    <w:tblStylePr w:type="band2Horz">
      <w:tblPr/>
      <w:tcPr>
        <w:tcBorders>
          <w:top w:val="single" w:sz="8" w:space="0" w:color="92001C" w:themeColor="accent5"/>
          <w:left w:val="single" w:sz="8" w:space="0" w:color="92001C" w:themeColor="accent5"/>
          <w:bottom w:val="single" w:sz="8" w:space="0" w:color="92001C" w:themeColor="accent5"/>
          <w:right w:val="single" w:sz="8" w:space="0" w:color="92001C" w:themeColor="accent5"/>
          <w:insideV w:val="single" w:sz="8" w:space="0" w:color="92001C" w:themeColor="accent5"/>
        </w:tcBorders>
      </w:tcPr>
    </w:tblStylePr>
  </w:style>
  <w:style w:type="table" w:styleId="HellesRaster-Akzent6">
    <w:name w:val="Light Grid Accent 6"/>
    <w:basedOn w:val="NormaleTabelle"/>
    <w:uiPriority w:val="62"/>
    <w:rsid w:val="00312C65"/>
    <w:pPr>
      <w:spacing w:after="0" w:line="240" w:lineRule="auto"/>
    </w:p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18" w:space="0" w:color="E2AC00" w:themeColor="accent6"/>
          <w:right w:val="single" w:sz="8" w:space="0" w:color="E2AC00" w:themeColor="accent6"/>
          <w:insideH w:val="nil"/>
          <w:insideV w:val="single" w:sz="8" w:space="0" w:color="E2A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C00" w:themeColor="accent6"/>
          <w:left w:val="single" w:sz="8" w:space="0" w:color="E2AC00" w:themeColor="accent6"/>
          <w:bottom w:val="single" w:sz="8" w:space="0" w:color="E2AC00" w:themeColor="accent6"/>
          <w:right w:val="single" w:sz="8" w:space="0" w:color="E2AC00" w:themeColor="accent6"/>
          <w:insideH w:val="nil"/>
          <w:insideV w:val="single" w:sz="8" w:space="0" w:color="E2A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tcPr>
    </w:tblStylePr>
    <w:tblStylePr w:type="band1Vert">
      <w:tblPr/>
      <w:tcPr>
        <w:tcBorders>
          <w:top w:val="single" w:sz="8" w:space="0" w:color="E2AC00" w:themeColor="accent6"/>
          <w:left w:val="single" w:sz="8" w:space="0" w:color="E2AC00" w:themeColor="accent6"/>
          <w:bottom w:val="single" w:sz="8" w:space="0" w:color="E2AC00" w:themeColor="accent6"/>
          <w:right w:val="single" w:sz="8" w:space="0" w:color="E2AC00" w:themeColor="accent6"/>
        </w:tcBorders>
        <w:shd w:val="clear" w:color="auto" w:fill="FFEEB8" w:themeFill="accent6" w:themeFillTint="3F"/>
      </w:tcPr>
    </w:tblStylePr>
    <w:tblStylePr w:type="band1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shd w:val="clear" w:color="auto" w:fill="FFEEB8" w:themeFill="accent6" w:themeFillTint="3F"/>
      </w:tcPr>
    </w:tblStylePr>
    <w:tblStylePr w:type="band2Horz">
      <w:tblPr/>
      <w:tcPr>
        <w:tcBorders>
          <w:top w:val="single" w:sz="8" w:space="0" w:color="E2AC00" w:themeColor="accent6"/>
          <w:left w:val="single" w:sz="8" w:space="0" w:color="E2AC00" w:themeColor="accent6"/>
          <w:bottom w:val="single" w:sz="8" w:space="0" w:color="E2AC00" w:themeColor="accent6"/>
          <w:right w:val="single" w:sz="8" w:space="0" w:color="E2AC00" w:themeColor="accent6"/>
          <w:insideV w:val="single" w:sz="8" w:space="0" w:color="E2AC00" w:themeColor="accent6"/>
        </w:tcBorders>
      </w:tcPr>
    </w:tblStylePr>
  </w:style>
  <w:style w:type="character" w:styleId="Hervorhebung">
    <w:name w:val="Emphasis"/>
    <w:basedOn w:val="Absatz-Standardschriftart"/>
    <w:uiPriority w:val="20"/>
    <w:semiHidden/>
    <w:rsid w:val="00312C65"/>
    <w:rPr>
      <w:i/>
      <w:iCs/>
    </w:rPr>
  </w:style>
  <w:style w:type="paragraph" w:styleId="HTMLAdresse">
    <w:name w:val="HTML Address"/>
    <w:basedOn w:val="Standard"/>
    <w:link w:val="HTMLAdresseZchn"/>
    <w:uiPriority w:val="99"/>
    <w:semiHidden/>
    <w:rsid w:val="00312C65"/>
    <w:pPr>
      <w:spacing w:before="0"/>
    </w:pPr>
    <w:rPr>
      <w:i/>
      <w:iCs/>
    </w:rPr>
  </w:style>
  <w:style w:type="character" w:customStyle="1" w:styleId="HTMLAdresseZchn">
    <w:name w:val="HTML Adresse Zchn"/>
    <w:basedOn w:val="Absatz-Standardschriftart"/>
    <w:link w:val="HTMLAdresse"/>
    <w:uiPriority w:val="99"/>
    <w:semiHidden/>
    <w:rsid w:val="00312C65"/>
    <w:rPr>
      <w:rFonts w:ascii="Arial" w:eastAsia="Times New Roman" w:hAnsi="Arial" w:cs="Times New Roman"/>
      <w:i/>
      <w:iCs/>
      <w:lang w:val="de-CH" w:eastAsia="de-CH"/>
    </w:rPr>
  </w:style>
  <w:style w:type="character" w:styleId="HTMLAkronym">
    <w:name w:val="HTML Acronym"/>
    <w:basedOn w:val="Absatz-Standardschriftart"/>
    <w:uiPriority w:val="99"/>
    <w:semiHidden/>
    <w:rsid w:val="00312C65"/>
  </w:style>
  <w:style w:type="character" w:styleId="HTMLBeispiel">
    <w:name w:val="HTML Sample"/>
    <w:basedOn w:val="Absatz-Standardschriftart"/>
    <w:uiPriority w:val="99"/>
    <w:semiHidden/>
    <w:rsid w:val="00312C65"/>
    <w:rPr>
      <w:rFonts w:ascii="Consolas" w:hAnsi="Consolas" w:cs="Consolas"/>
      <w:sz w:val="24"/>
      <w:szCs w:val="24"/>
    </w:rPr>
  </w:style>
  <w:style w:type="character" w:styleId="HTMLCode">
    <w:name w:val="HTML Code"/>
    <w:basedOn w:val="Absatz-Standardschriftart"/>
    <w:uiPriority w:val="99"/>
    <w:semiHidden/>
    <w:rsid w:val="00312C65"/>
    <w:rPr>
      <w:rFonts w:ascii="Consolas" w:hAnsi="Consolas" w:cs="Consolas"/>
      <w:sz w:val="20"/>
      <w:szCs w:val="20"/>
    </w:rPr>
  </w:style>
  <w:style w:type="character" w:styleId="HTMLDefinition">
    <w:name w:val="HTML Definition"/>
    <w:basedOn w:val="Absatz-Standardschriftart"/>
    <w:uiPriority w:val="99"/>
    <w:semiHidden/>
    <w:rsid w:val="00312C65"/>
    <w:rPr>
      <w:i/>
      <w:iCs/>
    </w:rPr>
  </w:style>
  <w:style w:type="character" w:styleId="HTMLSchreibmaschine">
    <w:name w:val="HTML Typewriter"/>
    <w:basedOn w:val="Absatz-Standardschriftart"/>
    <w:uiPriority w:val="99"/>
    <w:semiHidden/>
    <w:rsid w:val="00312C65"/>
    <w:rPr>
      <w:rFonts w:ascii="Consolas" w:hAnsi="Consolas" w:cs="Consolas"/>
      <w:sz w:val="20"/>
      <w:szCs w:val="20"/>
    </w:rPr>
  </w:style>
  <w:style w:type="character" w:styleId="HTMLTastatur">
    <w:name w:val="HTML Keyboard"/>
    <w:basedOn w:val="Absatz-Standardschriftart"/>
    <w:uiPriority w:val="99"/>
    <w:semiHidden/>
    <w:rsid w:val="00312C65"/>
    <w:rPr>
      <w:rFonts w:ascii="Consolas" w:hAnsi="Consolas" w:cs="Consolas"/>
      <w:sz w:val="20"/>
      <w:szCs w:val="20"/>
    </w:rPr>
  </w:style>
  <w:style w:type="character" w:styleId="HTMLVariable">
    <w:name w:val="HTML Variable"/>
    <w:basedOn w:val="Absatz-Standardschriftart"/>
    <w:uiPriority w:val="99"/>
    <w:semiHidden/>
    <w:rsid w:val="00312C65"/>
    <w:rPr>
      <w:i/>
      <w:iCs/>
    </w:rPr>
  </w:style>
  <w:style w:type="paragraph" w:styleId="HTMLVorformatiert">
    <w:name w:val="HTML Preformatted"/>
    <w:basedOn w:val="Standard"/>
    <w:link w:val="HTMLVorformatiertZchn"/>
    <w:uiPriority w:val="99"/>
    <w:semiHidden/>
    <w:rsid w:val="00312C65"/>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312C65"/>
    <w:rPr>
      <w:rFonts w:ascii="Consolas" w:eastAsia="Times New Roman" w:hAnsi="Consolas" w:cs="Consolas"/>
      <w:sz w:val="20"/>
      <w:szCs w:val="20"/>
      <w:lang w:val="de-CH" w:eastAsia="de-CH"/>
    </w:rPr>
  </w:style>
  <w:style w:type="character" w:styleId="HTMLZitat">
    <w:name w:val="HTML Cite"/>
    <w:basedOn w:val="Absatz-Standardschriftart"/>
    <w:uiPriority w:val="99"/>
    <w:semiHidden/>
    <w:rsid w:val="00312C65"/>
    <w:rPr>
      <w:i/>
      <w:iCs/>
    </w:rPr>
  </w:style>
  <w:style w:type="paragraph" w:styleId="Index1">
    <w:name w:val="index 1"/>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uiPriority w:val="99"/>
    <w:semiHidden/>
    <w:rsid w:val="00312C65"/>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312C65"/>
    <w:pPr>
      <w:numPr>
        <w:numId w:val="0"/>
      </w:numPr>
      <w:outlineLvl w:val="9"/>
    </w:pPr>
  </w:style>
  <w:style w:type="character" w:styleId="IntensiveHervorhebung">
    <w:name w:val="Intense Emphasis"/>
    <w:basedOn w:val="Absatz-Standardschriftart"/>
    <w:uiPriority w:val="21"/>
    <w:semiHidden/>
    <w:rsid w:val="00312C65"/>
    <w:rPr>
      <w:b/>
      <w:bCs/>
      <w:i/>
      <w:iCs/>
      <w:color w:val="006AD4" w:themeColor="accent1"/>
    </w:rPr>
  </w:style>
  <w:style w:type="character" w:styleId="IntensiverVerweis">
    <w:name w:val="Intense Reference"/>
    <w:basedOn w:val="Absatz-Standardschriftart"/>
    <w:uiPriority w:val="32"/>
    <w:semiHidden/>
    <w:rsid w:val="00312C65"/>
    <w:rPr>
      <w:b/>
      <w:bCs/>
      <w:smallCaps/>
      <w:color w:val="00ADEE" w:themeColor="accent2"/>
      <w:spacing w:val="5"/>
      <w:u w:val="single"/>
    </w:rPr>
  </w:style>
  <w:style w:type="paragraph" w:styleId="IntensivesZitat">
    <w:name w:val="Intense Quote"/>
    <w:basedOn w:val="Standard"/>
    <w:next w:val="Standard"/>
    <w:link w:val="IntensivesZitatZchn"/>
    <w:uiPriority w:val="30"/>
    <w:semiHidden/>
    <w:rsid w:val="00312C65"/>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semiHidden/>
    <w:rsid w:val="00312C65"/>
    <w:rPr>
      <w:rFonts w:ascii="Arial" w:eastAsia="Times New Roman" w:hAnsi="Arial" w:cs="Times New Roman"/>
      <w:b/>
      <w:bCs/>
      <w:i/>
      <w:iCs/>
      <w:color w:val="006AD4" w:themeColor="accent1"/>
      <w:lang w:val="de-CH" w:eastAsia="de-CH"/>
    </w:rPr>
  </w:style>
  <w:style w:type="paragraph" w:styleId="KeinLeerraum">
    <w:name w:val="No Spacing"/>
    <w:link w:val="KeinLeerraumZchn"/>
    <w:uiPriority w:val="1"/>
    <w:qFormat/>
    <w:rsid w:val="00312C65"/>
    <w:pPr>
      <w:tabs>
        <w:tab w:val="left" w:pos="397"/>
        <w:tab w:val="left" w:pos="794"/>
        <w:tab w:val="left" w:pos="1191"/>
        <w:tab w:val="left" w:pos="4479"/>
        <w:tab w:val="left" w:pos="4876"/>
        <w:tab w:val="left" w:pos="5273"/>
        <w:tab w:val="left" w:pos="5670"/>
        <w:tab w:val="left" w:pos="6067"/>
        <w:tab w:val="decimal" w:pos="7938"/>
      </w:tabs>
      <w:spacing w:after="0" w:line="240" w:lineRule="auto"/>
    </w:pPr>
    <w:rPr>
      <w:rFonts w:ascii="Arial" w:hAnsi="Arial" w:cs="Times New Roman"/>
      <w:lang w:val="de-CH" w:eastAsia="de-CH"/>
    </w:rPr>
  </w:style>
  <w:style w:type="paragraph" w:styleId="Liste">
    <w:name w:val="List"/>
    <w:basedOn w:val="Standard"/>
    <w:uiPriority w:val="99"/>
    <w:semiHidden/>
    <w:rsid w:val="00312C65"/>
    <w:pPr>
      <w:ind w:left="283" w:hanging="283"/>
      <w:contextualSpacing/>
    </w:pPr>
  </w:style>
  <w:style w:type="paragraph" w:styleId="Liste2">
    <w:name w:val="List 2"/>
    <w:basedOn w:val="Standard"/>
    <w:uiPriority w:val="99"/>
    <w:semiHidden/>
    <w:rsid w:val="00312C65"/>
    <w:pPr>
      <w:ind w:left="566" w:hanging="283"/>
      <w:contextualSpacing/>
    </w:pPr>
  </w:style>
  <w:style w:type="paragraph" w:styleId="Liste3">
    <w:name w:val="List 3"/>
    <w:basedOn w:val="Standard"/>
    <w:uiPriority w:val="99"/>
    <w:semiHidden/>
    <w:rsid w:val="00312C65"/>
    <w:pPr>
      <w:ind w:left="849" w:hanging="283"/>
      <w:contextualSpacing/>
    </w:pPr>
  </w:style>
  <w:style w:type="paragraph" w:styleId="Liste4">
    <w:name w:val="List 4"/>
    <w:basedOn w:val="Standard"/>
    <w:rsid w:val="00312C65"/>
    <w:pPr>
      <w:ind w:left="1132" w:hanging="283"/>
      <w:contextualSpacing/>
    </w:pPr>
  </w:style>
  <w:style w:type="paragraph" w:styleId="Liste5">
    <w:name w:val="List 5"/>
    <w:basedOn w:val="Standard"/>
    <w:uiPriority w:val="99"/>
    <w:semiHidden/>
    <w:rsid w:val="00312C65"/>
    <w:pPr>
      <w:ind w:left="1415" w:hanging="283"/>
      <w:contextualSpacing/>
    </w:pPr>
  </w:style>
  <w:style w:type="paragraph" w:styleId="Listenabsatz">
    <w:name w:val="List Paragraph"/>
    <w:basedOn w:val="Standard"/>
    <w:uiPriority w:val="34"/>
    <w:qFormat/>
    <w:rsid w:val="00312C65"/>
    <w:pPr>
      <w:ind w:left="720"/>
      <w:contextualSpacing/>
    </w:pPr>
  </w:style>
  <w:style w:type="paragraph" w:styleId="Listenfortsetzung">
    <w:name w:val="List Continue"/>
    <w:basedOn w:val="Standard"/>
    <w:uiPriority w:val="99"/>
    <w:semiHidden/>
    <w:rsid w:val="00312C65"/>
    <w:pPr>
      <w:spacing w:after="120"/>
      <w:ind w:left="283"/>
      <w:contextualSpacing/>
    </w:pPr>
  </w:style>
  <w:style w:type="paragraph" w:styleId="Listenfortsetzung2">
    <w:name w:val="List Continue 2"/>
    <w:basedOn w:val="Standard"/>
    <w:uiPriority w:val="99"/>
    <w:semiHidden/>
    <w:rsid w:val="00312C65"/>
    <w:pPr>
      <w:spacing w:after="120"/>
      <w:ind w:left="566"/>
      <w:contextualSpacing/>
    </w:pPr>
  </w:style>
  <w:style w:type="paragraph" w:styleId="Listenfortsetzung3">
    <w:name w:val="List Continue 3"/>
    <w:basedOn w:val="Standard"/>
    <w:uiPriority w:val="99"/>
    <w:semiHidden/>
    <w:rsid w:val="00312C65"/>
    <w:pPr>
      <w:spacing w:after="120"/>
      <w:ind w:left="849"/>
      <w:contextualSpacing/>
    </w:pPr>
  </w:style>
  <w:style w:type="paragraph" w:styleId="Listenfortsetzung4">
    <w:name w:val="List Continue 4"/>
    <w:basedOn w:val="Standard"/>
    <w:uiPriority w:val="99"/>
    <w:semiHidden/>
    <w:rsid w:val="00312C65"/>
    <w:pPr>
      <w:spacing w:after="120"/>
      <w:ind w:left="1132"/>
      <w:contextualSpacing/>
    </w:pPr>
  </w:style>
  <w:style w:type="paragraph" w:styleId="Listenfortsetzung5">
    <w:name w:val="List Continue 5"/>
    <w:basedOn w:val="Standard"/>
    <w:uiPriority w:val="99"/>
    <w:semiHidden/>
    <w:rsid w:val="00312C65"/>
    <w:pPr>
      <w:spacing w:after="120"/>
      <w:ind w:left="1415"/>
      <w:contextualSpacing/>
    </w:pPr>
  </w:style>
  <w:style w:type="paragraph" w:styleId="Listennummer">
    <w:name w:val="List Number"/>
    <w:basedOn w:val="Standard"/>
    <w:uiPriority w:val="99"/>
    <w:semiHidden/>
    <w:rsid w:val="00312C65"/>
    <w:pPr>
      <w:numPr>
        <w:numId w:val="12"/>
      </w:numPr>
      <w:contextualSpacing/>
    </w:pPr>
  </w:style>
  <w:style w:type="paragraph" w:styleId="Listennummer2">
    <w:name w:val="List Number 2"/>
    <w:basedOn w:val="Standard"/>
    <w:uiPriority w:val="99"/>
    <w:semiHidden/>
    <w:rsid w:val="00312C65"/>
    <w:pPr>
      <w:numPr>
        <w:numId w:val="21"/>
      </w:numPr>
      <w:contextualSpacing/>
    </w:pPr>
  </w:style>
  <w:style w:type="paragraph" w:styleId="Listennummer3">
    <w:name w:val="List Number 3"/>
    <w:basedOn w:val="Standard"/>
    <w:uiPriority w:val="99"/>
    <w:semiHidden/>
    <w:rsid w:val="00312C65"/>
    <w:pPr>
      <w:numPr>
        <w:numId w:val="22"/>
      </w:numPr>
      <w:contextualSpacing/>
    </w:pPr>
  </w:style>
  <w:style w:type="paragraph" w:styleId="Listennummer4">
    <w:name w:val="List Number 4"/>
    <w:basedOn w:val="Standard"/>
    <w:uiPriority w:val="99"/>
    <w:semiHidden/>
    <w:rsid w:val="00312C65"/>
    <w:pPr>
      <w:numPr>
        <w:numId w:val="23"/>
      </w:numPr>
      <w:contextualSpacing/>
    </w:pPr>
  </w:style>
  <w:style w:type="paragraph" w:styleId="Listennummer5">
    <w:name w:val="List Number 5"/>
    <w:basedOn w:val="Standard"/>
    <w:uiPriority w:val="99"/>
    <w:semiHidden/>
    <w:rsid w:val="00312C65"/>
    <w:pPr>
      <w:numPr>
        <w:numId w:val="24"/>
      </w:numPr>
      <w:contextualSpacing/>
    </w:pPr>
  </w:style>
  <w:style w:type="paragraph" w:styleId="Literaturverzeichnis">
    <w:name w:val="Bibliography"/>
    <w:basedOn w:val="Standard"/>
    <w:next w:val="Standard"/>
    <w:uiPriority w:val="37"/>
    <w:semiHidden/>
    <w:rsid w:val="00312C65"/>
  </w:style>
  <w:style w:type="paragraph" w:styleId="Makrotext">
    <w:name w:val="macro"/>
    <w:link w:val="MakrotextZchn"/>
    <w:uiPriority w:val="99"/>
    <w:semiHidden/>
    <w:rsid w:val="00312C65"/>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Consolas"/>
      <w:sz w:val="20"/>
      <w:szCs w:val="20"/>
      <w:lang w:val="de-CH" w:eastAsia="de-CH"/>
    </w:rPr>
  </w:style>
  <w:style w:type="character" w:customStyle="1" w:styleId="MakrotextZchn">
    <w:name w:val="Makrotext Zchn"/>
    <w:basedOn w:val="Absatz-Standardschriftart"/>
    <w:link w:val="Makrotext"/>
    <w:uiPriority w:val="99"/>
    <w:semiHidden/>
    <w:rsid w:val="00312C65"/>
    <w:rPr>
      <w:rFonts w:ascii="Consolas" w:eastAsia="Times New Roman" w:hAnsi="Consolas" w:cs="Consolas"/>
      <w:sz w:val="20"/>
      <w:szCs w:val="20"/>
      <w:lang w:val="de-CH" w:eastAsia="de-CH"/>
    </w:rPr>
  </w:style>
  <w:style w:type="table" w:styleId="MittlereListe1-Akzent2">
    <w:name w:val="Medium List 1 Accent 2"/>
    <w:basedOn w:val="NormaleTabelle"/>
    <w:uiPriority w:val="65"/>
    <w:rsid w:val="00312C65"/>
    <w:pPr>
      <w:spacing w:after="0" w:line="240" w:lineRule="auto"/>
    </w:pPr>
    <w:rPr>
      <w:color w:val="000000" w:themeColor="text1"/>
    </w:rPr>
    <w:tblPr>
      <w:tblStyleRowBandSize w:val="1"/>
      <w:tblStyleColBandSize w:val="1"/>
      <w:tblBorders>
        <w:top w:val="single" w:sz="8" w:space="0" w:color="00ADEE" w:themeColor="accent2"/>
        <w:bottom w:val="single" w:sz="8" w:space="0" w:color="00ADEE" w:themeColor="accent2"/>
      </w:tblBorders>
    </w:tblPr>
    <w:tblStylePr w:type="firstRow">
      <w:rPr>
        <w:rFonts w:asciiTheme="majorHAnsi" w:eastAsiaTheme="majorEastAsia" w:hAnsiTheme="majorHAnsi" w:cstheme="majorBidi"/>
      </w:rPr>
      <w:tblPr/>
      <w:tcPr>
        <w:tcBorders>
          <w:top w:val="nil"/>
          <w:bottom w:val="single" w:sz="8" w:space="0" w:color="00ADEE" w:themeColor="accent2"/>
        </w:tcBorders>
      </w:tcPr>
    </w:tblStylePr>
    <w:tblStylePr w:type="lastRow">
      <w:rPr>
        <w:b/>
        <w:bCs/>
        <w:color w:val="333333" w:themeColor="text2"/>
      </w:rPr>
      <w:tblPr/>
      <w:tcPr>
        <w:tcBorders>
          <w:top w:val="single" w:sz="8" w:space="0" w:color="00ADEE" w:themeColor="accent2"/>
          <w:bottom w:val="single" w:sz="8" w:space="0" w:color="00ADEE" w:themeColor="accent2"/>
        </w:tcBorders>
      </w:tcPr>
    </w:tblStylePr>
    <w:tblStylePr w:type="firstCol">
      <w:rPr>
        <w:b/>
        <w:bCs/>
      </w:rPr>
    </w:tblStylePr>
    <w:tblStylePr w:type="lastCol">
      <w:rPr>
        <w:b/>
        <w:bCs/>
      </w:rPr>
      <w:tblPr/>
      <w:tcPr>
        <w:tcBorders>
          <w:top w:val="single" w:sz="8" w:space="0" w:color="00ADEE" w:themeColor="accent2"/>
          <w:bottom w:val="single" w:sz="8" w:space="0" w:color="00ADEE" w:themeColor="accent2"/>
        </w:tcBorders>
      </w:tcPr>
    </w:tblStylePr>
    <w:tblStylePr w:type="band1Vert">
      <w:tblPr/>
      <w:tcPr>
        <w:shd w:val="clear" w:color="auto" w:fill="BBECFF" w:themeFill="accent2" w:themeFillTint="3F"/>
      </w:tcPr>
    </w:tblStylePr>
    <w:tblStylePr w:type="band1Horz">
      <w:tblPr/>
      <w:tcPr>
        <w:shd w:val="clear" w:color="auto" w:fill="BBECFF" w:themeFill="accent2" w:themeFillTint="3F"/>
      </w:tcPr>
    </w:tblStylePr>
  </w:style>
  <w:style w:type="table" w:styleId="MittlereListe1-Akzent3">
    <w:name w:val="Medium List 1 Accent 3"/>
    <w:basedOn w:val="NormaleTabelle"/>
    <w:uiPriority w:val="65"/>
    <w:rsid w:val="00312C65"/>
    <w:pPr>
      <w:spacing w:after="0" w:line="240" w:lineRule="auto"/>
    </w:pPr>
    <w:rPr>
      <w:color w:val="000000" w:themeColor="text1"/>
    </w:rPr>
    <w:tblPr>
      <w:tblStyleRowBandSize w:val="1"/>
      <w:tblStyleColBandSize w:val="1"/>
      <w:tblBorders>
        <w:top w:val="single" w:sz="8" w:space="0" w:color="004B96" w:themeColor="accent3"/>
        <w:bottom w:val="single" w:sz="8" w:space="0" w:color="004B96" w:themeColor="accent3"/>
      </w:tblBorders>
    </w:tblPr>
    <w:tblStylePr w:type="firstRow">
      <w:rPr>
        <w:rFonts w:asciiTheme="majorHAnsi" w:eastAsiaTheme="majorEastAsia" w:hAnsiTheme="majorHAnsi" w:cstheme="majorBidi"/>
      </w:rPr>
      <w:tblPr/>
      <w:tcPr>
        <w:tcBorders>
          <w:top w:val="nil"/>
          <w:bottom w:val="single" w:sz="8" w:space="0" w:color="004B96" w:themeColor="accent3"/>
        </w:tcBorders>
      </w:tcPr>
    </w:tblStylePr>
    <w:tblStylePr w:type="lastRow">
      <w:rPr>
        <w:b/>
        <w:bCs/>
        <w:color w:val="333333" w:themeColor="text2"/>
      </w:rPr>
      <w:tblPr/>
      <w:tcPr>
        <w:tcBorders>
          <w:top w:val="single" w:sz="8" w:space="0" w:color="004B96" w:themeColor="accent3"/>
          <w:bottom w:val="single" w:sz="8" w:space="0" w:color="004B96" w:themeColor="accent3"/>
        </w:tcBorders>
      </w:tcPr>
    </w:tblStylePr>
    <w:tblStylePr w:type="firstCol">
      <w:rPr>
        <w:b/>
        <w:bCs/>
      </w:rPr>
    </w:tblStylePr>
    <w:tblStylePr w:type="lastCol">
      <w:rPr>
        <w:b/>
        <w:bCs/>
      </w:rPr>
      <w:tblPr/>
      <w:tcPr>
        <w:tcBorders>
          <w:top w:val="single" w:sz="8" w:space="0" w:color="004B96" w:themeColor="accent3"/>
          <w:bottom w:val="single" w:sz="8" w:space="0" w:color="004B96" w:themeColor="accent3"/>
        </w:tcBorders>
      </w:tcPr>
    </w:tblStylePr>
    <w:tblStylePr w:type="band1Vert">
      <w:tblPr/>
      <w:tcPr>
        <w:shd w:val="clear" w:color="auto" w:fill="A6D2FF" w:themeFill="accent3" w:themeFillTint="3F"/>
      </w:tcPr>
    </w:tblStylePr>
    <w:tblStylePr w:type="band1Horz">
      <w:tblPr/>
      <w:tcPr>
        <w:shd w:val="clear" w:color="auto" w:fill="A6D2FF" w:themeFill="accent3" w:themeFillTint="3F"/>
      </w:tcPr>
    </w:tblStylePr>
  </w:style>
  <w:style w:type="table" w:styleId="MittlereListe1-Akzent4">
    <w:name w:val="Medium List 1 Accent 4"/>
    <w:basedOn w:val="NormaleTabelle"/>
    <w:uiPriority w:val="65"/>
    <w:rsid w:val="00312C65"/>
    <w:pPr>
      <w:spacing w:after="0" w:line="240" w:lineRule="auto"/>
    </w:pPr>
    <w:rPr>
      <w:color w:val="000000" w:themeColor="text1"/>
    </w:rPr>
    <w:tblPr>
      <w:tblStyleRowBandSize w:val="1"/>
      <w:tblStyleColBandSize w:val="1"/>
      <w:tblBorders>
        <w:top w:val="single" w:sz="8" w:space="0" w:color="9DCEFF" w:themeColor="accent4"/>
        <w:bottom w:val="single" w:sz="8" w:space="0" w:color="9DCEFF" w:themeColor="accent4"/>
      </w:tblBorders>
    </w:tblPr>
    <w:tblStylePr w:type="firstRow">
      <w:rPr>
        <w:rFonts w:asciiTheme="majorHAnsi" w:eastAsiaTheme="majorEastAsia" w:hAnsiTheme="majorHAnsi" w:cstheme="majorBidi"/>
      </w:rPr>
      <w:tblPr/>
      <w:tcPr>
        <w:tcBorders>
          <w:top w:val="nil"/>
          <w:bottom w:val="single" w:sz="8" w:space="0" w:color="9DCEFF" w:themeColor="accent4"/>
        </w:tcBorders>
      </w:tcPr>
    </w:tblStylePr>
    <w:tblStylePr w:type="lastRow">
      <w:rPr>
        <w:b/>
        <w:bCs/>
        <w:color w:val="333333" w:themeColor="text2"/>
      </w:rPr>
      <w:tblPr/>
      <w:tcPr>
        <w:tcBorders>
          <w:top w:val="single" w:sz="8" w:space="0" w:color="9DCEFF" w:themeColor="accent4"/>
          <w:bottom w:val="single" w:sz="8" w:space="0" w:color="9DCEFF" w:themeColor="accent4"/>
        </w:tcBorders>
      </w:tcPr>
    </w:tblStylePr>
    <w:tblStylePr w:type="firstCol">
      <w:rPr>
        <w:b/>
        <w:bCs/>
      </w:rPr>
    </w:tblStylePr>
    <w:tblStylePr w:type="lastCol">
      <w:rPr>
        <w:b/>
        <w:bCs/>
      </w:rPr>
      <w:tblPr/>
      <w:tcPr>
        <w:tcBorders>
          <w:top w:val="single" w:sz="8" w:space="0" w:color="9DCEFF" w:themeColor="accent4"/>
          <w:bottom w:val="single" w:sz="8" w:space="0" w:color="9DCEFF" w:themeColor="accent4"/>
        </w:tcBorders>
      </w:tcPr>
    </w:tblStylePr>
    <w:tblStylePr w:type="band1Vert">
      <w:tblPr/>
      <w:tcPr>
        <w:shd w:val="clear" w:color="auto" w:fill="E6F2FF" w:themeFill="accent4" w:themeFillTint="3F"/>
      </w:tcPr>
    </w:tblStylePr>
    <w:tblStylePr w:type="band1Horz">
      <w:tblPr/>
      <w:tcPr>
        <w:shd w:val="clear" w:color="auto" w:fill="E6F2FF" w:themeFill="accent4" w:themeFillTint="3F"/>
      </w:tcPr>
    </w:tblStylePr>
  </w:style>
  <w:style w:type="table" w:styleId="MittlereListe1-Akzent5">
    <w:name w:val="Medium List 1 Accent 5"/>
    <w:basedOn w:val="NormaleTabelle"/>
    <w:uiPriority w:val="65"/>
    <w:rsid w:val="00312C65"/>
    <w:pPr>
      <w:spacing w:after="0" w:line="240" w:lineRule="auto"/>
    </w:pPr>
    <w:rPr>
      <w:color w:val="000000" w:themeColor="text1"/>
    </w:rPr>
    <w:tblPr>
      <w:tblStyleRowBandSize w:val="1"/>
      <w:tblStyleColBandSize w:val="1"/>
      <w:tblBorders>
        <w:top w:val="single" w:sz="8" w:space="0" w:color="92001C" w:themeColor="accent5"/>
        <w:bottom w:val="single" w:sz="8" w:space="0" w:color="92001C" w:themeColor="accent5"/>
      </w:tblBorders>
    </w:tblPr>
    <w:tblStylePr w:type="firstRow">
      <w:rPr>
        <w:rFonts w:asciiTheme="majorHAnsi" w:eastAsiaTheme="majorEastAsia" w:hAnsiTheme="majorHAnsi" w:cstheme="majorBidi"/>
      </w:rPr>
      <w:tblPr/>
      <w:tcPr>
        <w:tcBorders>
          <w:top w:val="nil"/>
          <w:bottom w:val="single" w:sz="8" w:space="0" w:color="92001C" w:themeColor="accent5"/>
        </w:tcBorders>
      </w:tcPr>
    </w:tblStylePr>
    <w:tblStylePr w:type="lastRow">
      <w:rPr>
        <w:b/>
        <w:bCs/>
        <w:color w:val="333333" w:themeColor="text2"/>
      </w:rPr>
      <w:tblPr/>
      <w:tcPr>
        <w:tcBorders>
          <w:top w:val="single" w:sz="8" w:space="0" w:color="92001C" w:themeColor="accent5"/>
          <w:bottom w:val="single" w:sz="8" w:space="0" w:color="92001C" w:themeColor="accent5"/>
        </w:tcBorders>
      </w:tcPr>
    </w:tblStylePr>
    <w:tblStylePr w:type="firstCol">
      <w:rPr>
        <w:b/>
        <w:bCs/>
      </w:rPr>
    </w:tblStylePr>
    <w:tblStylePr w:type="lastCol">
      <w:rPr>
        <w:b/>
        <w:bCs/>
      </w:rPr>
      <w:tblPr/>
      <w:tcPr>
        <w:tcBorders>
          <w:top w:val="single" w:sz="8" w:space="0" w:color="92001C" w:themeColor="accent5"/>
          <w:bottom w:val="single" w:sz="8" w:space="0" w:color="92001C" w:themeColor="accent5"/>
        </w:tcBorders>
      </w:tcPr>
    </w:tblStylePr>
    <w:tblStylePr w:type="band1Vert">
      <w:tblPr/>
      <w:tcPr>
        <w:shd w:val="clear" w:color="auto" w:fill="FFA5B5" w:themeFill="accent5" w:themeFillTint="3F"/>
      </w:tcPr>
    </w:tblStylePr>
    <w:tblStylePr w:type="band1Horz">
      <w:tblPr/>
      <w:tcPr>
        <w:shd w:val="clear" w:color="auto" w:fill="FFA5B5" w:themeFill="accent5" w:themeFillTint="3F"/>
      </w:tcPr>
    </w:tblStylePr>
  </w:style>
  <w:style w:type="table" w:styleId="MittlereListe1-Akzent6">
    <w:name w:val="Medium List 1 Accent 6"/>
    <w:basedOn w:val="NormaleTabelle"/>
    <w:uiPriority w:val="65"/>
    <w:rsid w:val="00312C65"/>
    <w:pPr>
      <w:spacing w:after="0" w:line="240" w:lineRule="auto"/>
    </w:pPr>
    <w:rPr>
      <w:color w:val="000000" w:themeColor="text1"/>
    </w:rPr>
    <w:tblPr>
      <w:tblStyleRowBandSize w:val="1"/>
      <w:tblStyleColBandSize w:val="1"/>
      <w:tblBorders>
        <w:top w:val="single" w:sz="8" w:space="0" w:color="E2AC00" w:themeColor="accent6"/>
        <w:bottom w:val="single" w:sz="8" w:space="0" w:color="E2AC00" w:themeColor="accent6"/>
      </w:tblBorders>
    </w:tblPr>
    <w:tblStylePr w:type="firstRow">
      <w:rPr>
        <w:rFonts w:asciiTheme="majorHAnsi" w:eastAsiaTheme="majorEastAsia" w:hAnsiTheme="majorHAnsi" w:cstheme="majorBidi"/>
      </w:rPr>
      <w:tblPr/>
      <w:tcPr>
        <w:tcBorders>
          <w:top w:val="nil"/>
          <w:bottom w:val="single" w:sz="8" w:space="0" w:color="E2AC00" w:themeColor="accent6"/>
        </w:tcBorders>
      </w:tcPr>
    </w:tblStylePr>
    <w:tblStylePr w:type="lastRow">
      <w:rPr>
        <w:b/>
        <w:bCs/>
        <w:color w:val="333333" w:themeColor="text2"/>
      </w:rPr>
      <w:tblPr/>
      <w:tcPr>
        <w:tcBorders>
          <w:top w:val="single" w:sz="8" w:space="0" w:color="E2AC00" w:themeColor="accent6"/>
          <w:bottom w:val="single" w:sz="8" w:space="0" w:color="E2AC00" w:themeColor="accent6"/>
        </w:tcBorders>
      </w:tcPr>
    </w:tblStylePr>
    <w:tblStylePr w:type="firstCol">
      <w:rPr>
        <w:b/>
        <w:bCs/>
      </w:rPr>
    </w:tblStylePr>
    <w:tblStylePr w:type="lastCol">
      <w:rPr>
        <w:b/>
        <w:bCs/>
      </w:rPr>
      <w:tblPr/>
      <w:tcPr>
        <w:tcBorders>
          <w:top w:val="single" w:sz="8" w:space="0" w:color="E2AC00" w:themeColor="accent6"/>
          <w:bottom w:val="single" w:sz="8" w:space="0" w:color="E2AC00" w:themeColor="accent6"/>
        </w:tcBorders>
      </w:tcPr>
    </w:tblStylePr>
    <w:tblStylePr w:type="band1Vert">
      <w:tblPr/>
      <w:tcPr>
        <w:shd w:val="clear" w:color="auto" w:fill="FFEEB8" w:themeFill="accent6" w:themeFillTint="3F"/>
      </w:tcPr>
    </w:tblStylePr>
    <w:tblStylePr w:type="band1Horz">
      <w:tblPr/>
      <w:tcPr>
        <w:shd w:val="clear" w:color="auto" w:fill="FFEEB8" w:themeFill="accent6" w:themeFillTint="3F"/>
      </w:tcPr>
    </w:tblStylePr>
  </w:style>
  <w:style w:type="table" w:styleId="MittlereListe2-Akzent1">
    <w:name w:val="Medium List 2 Accent 1"/>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tblBorders>
    </w:tblPr>
    <w:tblStylePr w:type="firstRow">
      <w:rPr>
        <w:sz w:val="24"/>
        <w:szCs w:val="24"/>
      </w:rPr>
      <w:tblPr/>
      <w:tcPr>
        <w:tcBorders>
          <w:top w:val="nil"/>
          <w:left w:val="nil"/>
          <w:bottom w:val="single" w:sz="24" w:space="0" w:color="006AD4" w:themeColor="accent1"/>
          <w:right w:val="nil"/>
          <w:insideH w:val="nil"/>
          <w:insideV w:val="nil"/>
        </w:tcBorders>
        <w:shd w:val="clear" w:color="auto" w:fill="FFFFFF" w:themeFill="background1"/>
      </w:tcPr>
    </w:tblStylePr>
    <w:tblStylePr w:type="lastRow">
      <w:tblPr/>
      <w:tcPr>
        <w:tcBorders>
          <w:top w:val="single" w:sz="8" w:space="0" w:color="006AD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AD4" w:themeColor="accent1"/>
          <w:insideH w:val="nil"/>
          <w:insideV w:val="nil"/>
        </w:tcBorders>
        <w:shd w:val="clear" w:color="auto" w:fill="FFFFFF" w:themeFill="background1"/>
      </w:tcPr>
    </w:tblStylePr>
    <w:tblStylePr w:type="lastCol">
      <w:tblPr/>
      <w:tcPr>
        <w:tcBorders>
          <w:top w:val="nil"/>
          <w:left w:val="single" w:sz="8" w:space="0" w:color="006A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AFF" w:themeFill="accent1" w:themeFillTint="3F"/>
      </w:tcPr>
    </w:tblStylePr>
    <w:tblStylePr w:type="band1Horz">
      <w:tblPr/>
      <w:tcPr>
        <w:tcBorders>
          <w:top w:val="nil"/>
          <w:bottom w:val="nil"/>
          <w:insideH w:val="nil"/>
          <w:insideV w:val="nil"/>
        </w:tcBorders>
        <w:shd w:val="clear" w:color="auto" w:fill="B5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tblBorders>
    </w:tblPr>
    <w:tblStylePr w:type="firstRow">
      <w:rPr>
        <w:sz w:val="24"/>
        <w:szCs w:val="24"/>
      </w:rPr>
      <w:tblPr/>
      <w:tcPr>
        <w:tcBorders>
          <w:top w:val="nil"/>
          <w:left w:val="nil"/>
          <w:bottom w:val="single" w:sz="24" w:space="0" w:color="00ADEE" w:themeColor="accent2"/>
          <w:right w:val="nil"/>
          <w:insideH w:val="nil"/>
          <w:insideV w:val="nil"/>
        </w:tcBorders>
        <w:shd w:val="clear" w:color="auto" w:fill="FFFFFF" w:themeFill="background1"/>
      </w:tcPr>
    </w:tblStylePr>
    <w:tblStylePr w:type="lastRow">
      <w:tblPr/>
      <w:tcPr>
        <w:tcBorders>
          <w:top w:val="single" w:sz="8" w:space="0" w:color="00ADE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EE" w:themeColor="accent2"/>
          <w:insideH w:val="nil"/>
          <w:insideV w:val="nil"/>
        </w:tcBorders>
        <w:shd w:val="clear" w:color="auto" w:fill="FFFFFF" w:themeFill="background1"/>
      </w:tcPr>
    </w:tblStylePr>
    <w:tblStylePr w:type="lastCol">
      <w:tblPr/>
      <w:tcPr>
        <w:tcBorders>
          <w:top w:val="nil"/>
          <w:left w:val="single" w:sz="8" w:space="0" w:color="00ADE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CFF" w:themeFill="accent2" w:themeFillTint="3F"/>
      </w:tcPr>
    </w:tblStylePr>
    <w:tblStylePr w:type="band1Horz">
      <w:tblPr/>
      <w:tcPr>
        <w:tcBorders>
          <w:top w:val="nil"/>
          <w:bottom w:val="nil"/>
          <w:insideH w:val="nil"/>
          <w:insideV w:val="nil"/>
        </w:tcBorders>
        <w:shd w:val="clear" w:color="auto" w:fill="BBE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tblBorders>
    </w:tblPr>
    <w:tblStylePr w:type="firstRow">
      <w:rPr>
        <w:sz w:val="24"/>
        <w:szCs w:val="24"/>
      </w:rPr>
      <w:tblPr/>
      <w:tcPr>
        <w:tcBorders>
          <w:top w:val="nil"/>
          <w:left w:val="nil"/>
          <w:bottom w:val="single" w:sz="24" w:space="0" w:color="004B96" w:themeColor="accent3"/>
          <w:right w:val="nil"/>
          <w:insideH w:val="nil"/>
          <w:insideV w:val="nil"/>
        </w:tcBorders>
        <w:shd w:val="clear" w:color="auto" w:fill="FFFFFF" w:themeFill="background1"/>
      </w:tcPr>
    </w:tblStylePr>
    <w:tblStylePr w:type="lastRow">
      <w:tblPr/>
      <w:tcPr>
        <w:tcBorders>
          <w:top w:val="single" w:sz="8" w:space="0" w:color="004B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B96" w:themeColor="accent3"/>
          <w:insideH w:val="nil"/>
          <w:insideV w:val="nil"/>
        </w:tcBorders>
        <w:shd w:val="clear" w:color="auto" w:fill="FFFFFF" w:themeFill="background1"/>
      </w:tcPr>
    </w:tblStylePr>
    <w:tblStylePr w:type="lastCol">
      <w:tblPr/>
      <w:tcPr>
        <w:tcBorders>
          <w:top w:val="nil"/>
          <w:left w:val="single" w:sz="8" w:space="0" w:color="004B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top w:val="nil"/>
          <w:bottom w:val="nil"/>
          <w:insideH w:val="nil"/>
          <w:insideV w:val="nil"/>
        </w:tcBorders>
        <w:shd w:val="clear" w:color="auto" w:fill="A6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tblBorders>
    </w:tblPr>
    <w:tblStylePr w:type="firstRow">
      <w:rPr>
        <w:sz w:val="24"/>
        <w:szCs w:val="24"/>
      </w:rPr>
      <w:tblPr/>
      <w:tcPr>
        <w:tcBorders>
          <w:top w:val="nil"/>
          <w:left w:val="nil"/>
          <w:bottom w:val="single" w:sz="24" w:space="0" w:color="9DCEFF" w:themeColor="accent4"/>
          <w:right w:val="nil"/>
          <w:insideH w:val="nil"/>
          <w:insideV w:val="nil"/>
        </w:tcBorders>
        <w:shd w:val="clear" w:color="auto" w:fill="FFFFFF" w:themeFill="background1"/>
      </w:tcPr>
    </w:tblStylePr>
    <w:tblStylePr w:type="lastRow">
      <w:tblPr/>
      <w:tcPr>
        <w:tcBorders>
          <w:top w:val="single" w:sz="8" w:space="0" w:color="9DCE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EFF" w:themeColor="accent4"/>
          <w:insideH w:val="nil"/>
          <w:insideV w:val="nil"/>
        </w:tcBorders>
        <w:shd w:val="clear" w:color="auto" w:fill="FFFFFF" w:themeFill="background1"/>
      </w:tcPr>
    </w:tblStylePr>
    <w:tblStylePr w:type="lastCol">
      <w:tblPr/>
      <w:tcPr>
        <w:tcBorders>
          <w:top w:val="nil"/>
          <w:left w:val="single" w:sz="8" w:space="0" w:color="9DCE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2FF" w:themeFill="accent4" w:themeFillTint="3F"/>
      </w:tcPr>
    </w:tblStylePr>
    <w:tblStylePr w:type="band1Horz">
      <w:tblPr/>
      <w:tcPr>
        <w:tcBorders>
          <w:top w:val="nil"/>
          <w:bottom w:val="nil"/>
          <w:insideH w:val="nil"/>
          <w:insideV w:val="nil"/>
        </w:tcBorders>
        <w:shd w:val="clear" w:color="auto" w:fill="E6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tblBorders>
    </w:tblPr>
    <w:tblStylePr w:type="firstRow">
      <w:rPr>
        <w:sz w:val="24"/>
        <w:szCs w:val="24"/>
      </w:rPr>
      <w:tblPr/>
      <w:tcPr>
        <w:tcBorders>
          <w:top w:val="nil"/>
          <w:left w:val="nil"/>
          <w:bottom w:val="single" w:sz="24" w:space="0" w:color="92001C" w:themeColor="accent5"/>
          <w:right w:val="nil"/>
          <w:insideH w:val="nil"/>
          <w:insideV w:val="nil"/>
        </w:tcBorders>
        <w:shd w:val="clear" w:color="auto" w:fill="FFFFFF" w:themeFill="background1"/>
      </w:tcPr>
    </w:tblStylePr>
    <w:tblStylePr w:type="lastRow">
      <w:tblPr/>
      <w:tcPr>
        <w:tcBorders>
          <w:top w:val="single" w:sz="8" w:space="0" w:color="92001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001C" w:themeColor="accent5"/>
          <w:insideH w:val="nil"/>
          <w:insideV w:val="nil"/>
        </w:tcBorders>
        <w:shd w:val="clear" w:color="auto" w:fill="FFFFFF" w:themeFill="background1"/>
      </w:tcPr>
    </w:tblStylePr>
    <w:tblStylePr w:type="lastCol">
      <w:tblPr/>
      <w:tcPr>
        <w:tcBorders>
          <w:top w:val="nil"/>
          <w:left w:val="single" w:sz="8" w:space="0" w:color="9200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5B5" w:themeFill="accent5" w:themeFillTint="3F"/>
      </w:tcPr>
    </w:tblStylePr>
    <w:tblStylePr w:type="band1Horz">
      <w:tblPr/>
      <w:tcPr>
        <w:tcBorders>
          <w:top w:val="nil"/>
          <w:bottom w:val="nil"/>
          <w:insideH w:val="nil"/>
          <w:insideV w:val="nil"/>
        </w:tcBorders>
        <w:shd w:val="clear" w:color="auto" w:fill="FFA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tblBorders>
    </w:tblPr>
    <w:tblStylePr w:type="firstRow">
      <w:rPr>
        <w:sz w:val="24"/>
        <w:szCs w:val="24"/>
      </w:rPr>
      <w:tblPr/>
      <w:tcPr>
        <w:tcBorders>
          <w:top w:val="nil"/>
          <w:left w:val="nil"/>
          <w:bottom w:val="single" w:sz="24" w:space="0" w:color="E2AC00" w:themeColor="accent6"/>
          <w:right w:val="nil"/>
          <w:insideH w:val="nil"/>
          <w:insideV w:val="nil"/>
        </w:tcBorders>
        <w:shd w:val="clear" w:color="auto" w:fill="FFFFFF" w:themeFill="background1"/>
      </w:tcPr>
    </w:tblStylePr>
    <w:tblStylePr w:type="lastRow">
      <w:tblPr/>
      <w:tcPr>
        <w:tcBorders>
          <w:top w:val="single" w:sz="8" w:space="0" w:color="E2A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C00" w:themeColor="accent6"/>
          <w:insideH w:val="nil"/>
          <w:insideV w:val="nil"/>
        </w:tcBorders>
        <w:shd w:val="clear" w:color="auto" w:fill="FFFFFF" w:themeFill="background1"/>
      </w:tcPr>
    </w:tblStylePr>
    <w:tblStylePr w:type="lastCol">
      <w:tblPr/>
      <w:tcPr>
        <w:tcBorders>
          <w:top w:val="nil"/>
          <w:left w:val="single" w:sz="8" w:space="0" w:color="E2A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8" w:themeFill="accent6" w:themeFillTint="3F"/>
      </w:tcPr>
    </w:tblStylePr>
    <w:tblStylePr w:type="band1Horz">
      <w:tblPr/>
      <w:tcPr>
        <w:tcBorders>
          <w:top w:val="nil"/>
          <w:bottom w:val="nil"/>
          <w:insideH w:val="nil"/>
          <w:insideV w:val="nil"/>
        </w:tcBorders>
        <w:shd w:val="clear" w:color="auto" w:fill="FFEEB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Akzent2">
    <w:name w:val="Medium Shading 1 Accent 2"/>
    <w:basedOn w:val="NormaleTabelle"/>
    <w:uiPriority w:val="63"/>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tblBorders>
    </w:tblPr>
    <w:tblStylePr w:type="firstRow">
      <w:pPr>
        <w:spacing w:before="0" w:after="0" w:line="240" w:lineRule="auto"/>
      </w:pPr>
      <w:rPr>
        <w:b/>
        <w:bCs/>
        <w:color w:val="FFFFFF" w:themeColor="background1"/>
      </w:rPr>
      <w:tblPr/>
      <w:tcPr>
        <w:tc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shd w:val="clear" w:color="auto" w:fill="00ADEE" w:themeFill="accent2"/>
      </w:tcPr>
    </w:tblStylePr>
    <w:tblStylePr w:type="lastRow">
      <w:pPr>
        <w:spacing w:before="0" w:after="0" w:line="240" w:lineRule="auto"/>
      </w:pPr>
      <w:rPr>
        <w:b/>
        <w:bCs/>
      </w:rPr>
      <w:tblPr/>
      <w:tcPr>
        <w:tcBorders>
          <w:top w:val="double" w:sz="6"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BECFF" w:themeFill="accent2" w:themeFillTint="3F"/>
      </w:tcPr>
    </w:tblStylePr>
    <w:tblStylePr w:type="band1Horz">
      <w:tblPr/>
      <w:tcPr>
        <w:tcBorders>
          <w:insideH w:val="nil"/>
          <w:insideV w:val="nil"/>
        </w:tcBorders>
        <w:shd w:val="clear" w:color="auto" w:fill="BBECF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tblBorders>
    </w:tblPr>
    <w:tblStylePr w:type="firstRow">
      <w:pPr>
        <w:spacing w:before="0" w:after="0" w:line="240" w:lineRule="auto"/>
      </w:pPr>
      <w:rPr>
        <w:b/>
        <w:bCs/>
        <w:color w:val="FFFFFF" w:themeColor="background1"/>
      </w:rPr>
      <w:tblPr/>
      <w:tcPr>
        <w:tc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shd w:val="clear" w:color="auto" w:fill="004B96" w:themeFill="accent3"/>
      </w:tcPr>
    </w:tblStylePr>
    <w:tblStylePr w:type="lastRow">
      <w:pPr>
        <w:spacing w:before="0" w:after="0" w:line="240" w:lineRule="auto"/>
      </w:pPr>
      <w:rPr>
        <w:b/>
        <w:bCs/>
      </w:rPr>
      <w:tblPr/>
      <w:tcPr>
        <w:tcBorders>
          <w:top w:val="double" w:sz="6"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3" w:themeFillTint="3F"/>
      </w:tcPr>
    </w:tblStylePr>
    <w:tblStylePr w:type="band1Horz">
      <w:tblPr/>
      <w:tcPr>
        <w:tcBorders>
          <w:insideH w:val="nil"/>
          <w:insideV w:val="nil"/>
        </w:tcBorders>
        <w:shd w:val="clear" w:color="auto" w:fill="A6D2F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tblBorders>
    </w:tblPr>
    <w:tblStylePr w:type="firstRow">
      <w:pPr>
        <w:spacing w:before="0" w:after="0" w:line="240" w:lineRule="auto"/>
      </w:pPr>
      <w:rPr>
        <w:b/>
        <w:bCs/>
        <w:color w:val="FFFFFF" w:themeColor="background1"/>
      </w:rPr>
      <w:tblPr/>
      <w:tcPr>
        <w:tc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shd w:val="clear" w:color="auto" w:fill="9DCEFF" w:themeFill="accent4"/>
      </w:tcPr>
    </w:tblStylePr>
    <w:tblStylePr w:type="lastRow">
      <w:pPr>
        <w:spacing w:before="0" w:after="0" w:line="240" w:lineRule="auto"/>
      </w:pPr>
      <w:rPr>
        <w:b/>
        <w:bCs/>
      </w:rPr>
      <w:tblPr/>
      <w:tcPr>
        <w:tcBorders>
          <w:top w:val="double" w:sz="6"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F2FF" w:themeFill="accent4" w:themeFillTint="3F"/>
      </w:tcPr>
    </w:tblStylePr>
    <w:tblStylePr w:type="band1Horz">
      <w:tblPr/>
      <w:tcPr>
        <w:tcBorders>
          <w:insideH w:val="nil"/>
          <w:insideV w:val="nil"/>
        </w:tcBorders>
        <w:shd w:val="clear" w:color="auto" w:fill="E6F2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tblBorders>
    </w:tblPr>
    <w:tblStylePr w:type="firstRow">
      <w:pPr>
        <w:spacing w:before="0" w:after="0" w:line="240" w:lineRule="auto"/>
      </w:pPr>
      <w:rPr>
        <w:b/>
        <w:bCs/>
        <w:color w:val="FFFFFF" w:themeColor="background1"/>
      </w:rPr>
      <w:tblPr/>
      <w:tcPr>
        <w:tc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shd w:val="clear" w:color="auto" w:fill="92001C" w:themeFill="accent5"/>
      </w:tcPr>
    </w:tblStylePr>
    <w:tblStylePr w:type="lastRow">
      <w:pPr>
        <w:spacing w:before="0" w:after="0" w:line="240" w:lineRule="auto"/>
      </w:pPr>
      <w:rPr>
        <w:b/>
        <w:bCs/>
      </w:rPr>
      <w:tblPr/>
      <w:tcPr>
        <w:tcBorders>
          <w:top w:val="double" w:sz="6"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5B5" w:themeFill="accent5" w:themeFillTint="3F"/>
      </w:tcPr>
    </w:tblStylePr>
    <w:tblStylePr w:type="band1Horz">
      <w:tblPr/>
      <w:tcPr>
        <w:tcBorders>
          <w:insideH w:val="nil"/>
          <w:insideV w:val="nil"/>
        </w:tcBorders>
        <w:shd w:val="clear" w:color="auto" w:fill="FFA5B5"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tblBorders>
    </w:tblPr>
    <w:tblStylePr w:type="firstRow">
      <w:pPr>
        <w:spacing w:before="0" w:after="0" w:line="240" w:lineRule="auto"/>
      </w:pPr>
      <w:rPr>
        <w:b/>
        <w:bCs/>
        <w:color w:val="FFFFFF" w:themeColor="background1"/>
      </w:rPr>
      <w:tblPr/>
      <w:tcPr>
        <w:tc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shd w:val="clear" w:color="auto" w:fill="E2AC00" w:themeFill="accent6"/>
      </w:tcPr>
    </w:tblStylePr>
    <w:tblStylePr w:type="lastRow">
      <w:pPr>
        <w:spacing w:before="0" w:after="0" w:line="240" w:lineRule="auto"/>
      </w:pPr>
      <w:rPr>
        <w:b/>
        <w:bCs/>
      </w:rPr>
      <w:tblPr/>
      <w:tcPr>
        <w:tcBorders>
          <w:top w:val="double" w:sz="6"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EB8" w:themeFill="accent6" w:themeFillTint="3F"/>
      </w:tcPr>
    </w:tblStylePr>
    <w:tblStylePr w:type="band1Horz">
      <w:tblPr/>
      <w:tcPr>
        <w:tcBorders>
          <w:insideH w:val="nil"/>
          <w:insideV w:val="nil"/>
        </w:tcBorders>
        <w:shd w:val="clear" w:color="auto" w:fill="FFEEB8" w:themeFill="accent6" w:themeFillTint="3F"/>
      </w:tcPr>
    </w:tblStylePr>
    <w:tblStylePr w:type="band2Horz">
      <w:tblPr/>
      <w:tcPr>
        <w:tcBorders>
          <w:insideH w:val="nil"/>
          <w:insideV w:val="nil"/>
        </w:tcBorders>
      </w:tcPr>
    </w:tblStylePr>
  </w:style>
  <w:style w:type="table" w:styleId="MittlereSchattierung2-Akzent2">
    <w:name w:val="Medium Shading 2 Accent 2"/>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E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EE" w:themeFill="accent2"/>
      </w:tcPr>
    </w:tblStylePr>
    <w:tblStylePr w:type="lastCol">
      <w:rPr>
        <w:b/>
        <w:bCs/>
        <w:color w:val="FFFFFF" w:themeColor="background1"/>
      </w:rPr>
      <w:tblPr/>
      <w:tcPr>
        <w:tcBorders>
          <w:left w:val="nil"/>
          <w:right w:val="nil"/>
          <w:insideH w:val="nil"/>
          <w:insideV w:val="nil"/>
        </w:tcBorders>
        <w:shd w:val="clear" w:color="auto" w:fill="00ADE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B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B96" w:themeFill="accent3"/>
      </w:tcPr>
    </w:tblStylePr>
    <w:tblStylePr w:type="lastCol">
      <w:rPr>
        <w:b/>
        <w:bCs/>
        <w:color w:val="FFFFFF" w:themeColor="background1"/>
      </w:rPr>
      <w:tblPr/>
      <w:tcPr>
        <w:tcBorders>
          <w:left w:val="nil"/>
          <w:right w:val="nil"/>
          <w:insideH w:val="nil"/>
          <w:insideV w:val="nil"/>
        </w:tcBorders>
        <w:shd w:val="clear" w:color="auto" w:fill="004B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E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CEFF" w:themeFill="accent4"/>
      </w:tcPr>
    </w:tblStylePr>
    <w:tblStylePr w:type="lastCol">
      <w:rPr>
        <w:b/>
        <w:bCs/>
        <w:color w:val="FFFFFF" w:themeColor="background1"/>
      </w:rPr>
      <w:tblPr/>
      <w:tcPr>
        <w:tcBorders>
          <w:left w:val="nil"/>
          <w:right w:val="nil"/>
          <w:insideH w:val="nil"/>
          <w:insideV w:val="nil"/>
        </w:tcBorders>
        <w:shd w:val="clear" w:color="auto" w:fill="9DCE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00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001C" w:themeFill="accent5"/>
      </w:tcPr>
    </w:tblStylePr>
    <w:tblStylePr w:type="lastCol">
      <w:rPr>
        <w:b/>
        <w:bCs/>
        <w:color w:val="FFFFFF" w:themeColor="background1"/>
      </w:rPr>
      <w:tblPr/>
      <w:tcPr>
        <w:tcBorders>
          <w:left w:val="nil"/>
          <w:right w:val="nil"/>
          <w:insideH w:val="nil"/>
          <w:insideV w:val="nil"/>
        </w:tcBorders>
        <w:shd w:val="clear" w:color="auto" w:fill="9200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312C6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AC00" w:themeFill="accent6"/>
      </w:tcPr>
    </w:tblStylePr>
    <w:tblStylePr w:type="lastCol">
      <w:rPr>
        <w:b/>
        <w:bCs/>
        <w:color w:val="FFFFFF" w:themeColor="background1"/>
      </w:rPr>
      <w:tblPr/>
      <w:tcPr>
        <w:tcBorders>
          <w:left w:val="nil"/>
          <w:right w:val="nil"/>
          <w:insideH w:val="nil"/>
          <w:insideV w:val="nil"/>
        </w:tcBorders>
        <w:shd w:val="clear" w:color="auto" w:fill="E2A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Akzent1">
    <w:name w:val="Medium Grid 1 Accent 1"/>
    <w:basedOn w:val="NormaleTabelle"/>
    <w:uiPriority w:val="67"/>
    <w:rsid w:val="00312C65"/>
    <w:pPr>
      <w:spacing w:after="0" w:line="240" w:lineRule="auto"/>
    </w:pPr>
    <w:tblPr>
      <w:tblStyleRowBandSize w:val="1"/>
      <w:tblStyleColBandSize w:val="1"/>
      <w:tblBorders>
        <w:top w:val="single" w:sz="8" w:space="0" w:color="1F8EFF" w:themeColor="accent1" w:themeTint="BF"/>
        <w:left w:val="single" w:sz="8" w:space="0" w:color="1F8EFF" w:themeColor="accent1" w:themeTint="BF"/>
        <w:bottom w:val="single" w:sz="8" w:space="0" w:color="1F8EFF" w:themeColor="accent1" w:themeTint="BF"/>
        <w:right w:val="single" w:sz="8" w:space="0" w:color="1F8EFF" w:themeColor="accent1" w:themeTint="BF"/>
        <w:insideH w:val="single" w:sz="8" w:space="0" w:color="1F8EFF" w:themeColor="accent1" w:themeTint="BF"/>
        <w:insideV w:val="single" w:sz="8" w:space="0" w:color="1F8EFF" w:themeColor="accent1" w:themeTint="BF"/>
      </w:tblBorders>
    </w:tblPr>
    <w:tcPr>
      <w:shd w:val="clear" w:color="auto" w:fill="B5DAFF" w:themeFill="accent1" w:themeFillTint="3F"/>
    </w:tcPr>
    <w:tblStylePr w:type="firstRow">
      <w:rPr>
        <w:b/>
        <w:bCs/>
      </w:rPr>
    </w:tblStylePr>
    <w:tblStylePr w:type="lastRow">
      <w:rPr>
        <w:b/>
        <w:bCs/>
      </w:rPr>
      <w:tblPr/>
      <w:tcPr>
        <w:tcBorders>
          <w:top w:val="single" w:sz="18" w:space="0" w:color="1F8EFF" w:themeColor="accent1" w:themeTint="BF"/>
        </w:tcBorders>
      </w:tcPr>
    </w:tblStylePr>
    <w:tblStylePr w:type="firstCol">
      <w:rPr>
        <w:b/>
        <w:bCs/>
      </w:rPr>
    </w:tblStylePr>
    <w:tblStylePr w:type="lastCol">
      <w:rPr>
        <w:b/>
        <w:bCs/>
      </w:rPr>
    </w:tblStylePr>
    <w:tblStylePr w:type="band1Vert">
      <w:tblPr/>
      <w:tcPr>
        <w:shd w:val="clear" w:color="auto" w:fill="6AB4FF" w:themeFill="accent1" w:themeFillTint="7F"/>
      </w:tcPr>
    </w:tblStylePr>
    <w:tblStylePr w:type="band1Horz">
      <w:tblPr/>
      <w:tcPr>
        <w:shd w:val="clear" w:color="auto" w:fill="6AB4FF" w:themeFill="accent1" w:themeFillTint="7F"/>
      </w:tcPr>
    </w:tblStylePr>
  </w:style>
  <w:style w:type="table" w:styleId="MittleresRaster1-Akzent2">
    <w:name w:val="Medium Grid 1 Accent 2"/>
    <w:basedOn w:val="NormaleTabelle"/>
    <w:uiPriority w:val="67"/>
    <w:rsid w:val="00312C65"/>
    <w:pPr>
      <w:spacing w:after="0" w:line="240" w:lineRule="auto"/>
    </w:pPr>
    <w:tblPr>
      <w:tblStyleRowBandSize w:val="1"/>
      <w:tblStyleColBandSize w:val="1"/>
      <w:tblBorders>
        <w:top w:val="single" w:sz="8" w:space="0" w:color="33C7FF" w:themeColor="accent2" w:themeTint="BF"/>
        <w:left w:val="single" w:sz="8" w:space="0" w:color="33C7FF" w:themeColor="accent2" w:themeTint="BF"/>
        <w:bottom w:val="single" w:sz="8" w:space="0" w:color="33C7FF" w:themeColor="accent2" w:themeTint="BF"/>
        <w:right w:val="single" w:sz="8" w:space="0" w:color="33C7FF" w:themeColor="accent2" w:themeTint="BF"/>
        <w:insideH w:val="single" w:sz="8" w:space="0" w:color="33C7FF" w:themeColor="accent2" w:themeTint="BF"/>
        <w:insideV w:val="single" w:sz="8" w:space="0" w:color="33C7FF" w:themeColor="accent2" w:themeTint="BF"/>
      </w:tblBorders>
    </w:tblPr>
    <w:tcPr>
      <w:shd w:val="clear" w:color="auto" w:fill="BBECFF" w:themeFill="accent2" w:themeFillTint="3F"/>
    </w:tcPr>
    <w:tblStylePr w:type="firstRow">
      <w:rPr>
        <w:b/>
        <w:bCs/>
      </w:rPr>
    </w:tblStylePr>
    <w:tblStylePr w:type="lastRow">
      <w:rPr>
        <w:b/>
        <w:bCs/>
      </w:rPr>
      <w:tblPr/>
      <w:tcPr>
        <w:tcBorders>
          <w:top w:val="single" w:sz="18" w:space="0" w:color="33C7FF" w:themeColor="accent2" w:themeTint="BF"/>
        </w:tcBorders>
      </w:tcPr>
    </w:tblStylePr>
    <w:tblStylePr w:type="firstCol">
      <w:rPr>
        <w:b/>
        <w:bCs/>
      </w:rPr>
    </w:tblStylePr>
    <w:tblStylePr w:type="lastCol">
      <w:rPr>
        <w:b/>
        <w:bCs/>
      </w:rPr>
    </w:tblStylePr>
    <w:tblStylePr w:type="band1Vert">
      <w:tblPr/>
      <w:tcPr>
        <w:shd w:val="clear" w:color="auto" w:fill="77D9FF" w:themeFill="accent2" w:themeFillTint="7F"/>
      </w:tcPr>
    </w:tblStylePr>
    <w:tblStylePr w:type="band1Horz">
      <w:tblPr/>
      <w:tcPr>
        <w:shd w:val="clear" w:color="auto" w:fill="77D9FF" w:themeFill="accent2" w:themeFillTint="7F"/>
      </w:tcPr>
    </w:tblStylePr>
  </w:style>
  <w:style w:type="table" w:styleId="MittleresRaster1-Akzent3">
    <w:name w:val="Medium Grid 1 Accent 3"/>
    <w:basedOn w:val="NormaleTabelle"/>
    <w:uiPriority w:val="67"/>
    <w:rsid w:val="00312C65"/>
    <w:pPr>
      <w:spacing w:after="0" w:line="240" w:lineRule="auto"/>
    </w:pPr>
    <w:tblPr>
      <w:tblStyleRowBandSize w:val="1"/>
      <w:tblStyleColBandSize w:val="1"/>
      <w:tblBorders>
        <w:top w:val="single" w:sz="8" w:space="0" w:color="0077F0" w:themeColor="accent3" w:themeTint="BF"/>
        <w:left w:val="single" w:sz="8" w:space="0" w:color="0077F0" w:themeColor="accent3" w:themeTint="BF"/>
        <w:bottom w:val="single" w:sz="8" w:space="0" w:color="0077F0" w:themeColor="accent3" w:themeTint="BF"/>
        <w:right w:val="single" w:sz="8" w:space="0" w:color="0077F0" w:themeColor="accent3" w:themeTint="BF"/>
        <w:insideH w:val="single" w:sz="8" w:space="0" w:color="0077F0" w:themeColor="accent3" w:themeTint="BF"/>
        <w:insideV w:val="single" w:sz="8" w:space="0" w:color="0077F0" w:themeColor="accent3" w:themeTint="BF"/>
      </w:tblBorders>
    </w:tblPr>
    <w:tcPr>
      <w:shd w:val="clear" w:color="auto" w:fill="A6D2FF" w:themeFill="accent3" w:themeFillTint="3F"/>
    </w:tcPr>
    <w:tblStylePr w:type="firstRow">
      <w:rPr>
        <w:b/>
        <w:bCs/>
      </w:rPr>
    </w:tblStylePr>
    <w:tblStylePr w:type="lastRow">
      <w:rPr>
        <w:b/>
        <w:bCs/>
      </w:rPr>
      <w:tblPr/>
      <w:tcPr>
        <w:tcBorders>
          <w:top w:val="single" w:sz="18" w:space="0" w:color="0077F0" w:themeColor="accent3" w:themeTint="BF"/>
        </w:tcBorders>
      </w:tcPr>
    </w:tblStylePr>
    <w:tblStylePr w:type="firstCol">
      <w:rPr>
        <w:b/>
        <w:bCs/>
      </w:rPr>
    </w:tblStylePr>
    <w:tblStylePr w:type="lastCol">
      <w:rPr>
        <w:b/>
        <w:bCs/>
      </w:rPr>
    </w:tblStylePr>
    <w:tblStylePr w:type="band1Vert">
      <w:tblPr/>
      <w:tcPr>
        <w:shd w:val="clear" w:color="auto" w:fill="4BA4FF" w:themeFill="accent3" w:themeFillTint="7F"/>
      </w:tcPr>
    </w:tblStylePr>
    <w:tblStylePr w:type="band1Horz">
      <w:tblPr/>
      <w:tcPr>
        <w:shd w:val="clear" w:color="auto" w:fill="4BA4FF" w:themeFill="accent3" w:themeFillTint="7F"/>
      </w:tcPr>
    </w:tblStylePr>
  </w:style>
  <w:style w:type="table" w:styleId="MittleresRaster1-Akzent4">
    <w:name w:val="Medium Grid 1 Accent 4"/>
    <w:basedOn w:val="NormaleTabelle"/>
    <w:uiPriority w:val="67"/>
    <w:rsid w:val="00312C65"/>
    <w:pPr>
      <w:spacing w:after="0" w:line="240" w:lineRule="auto"/>
    </w:pPr>
    <w:tblPr>
      <w:tblStyleRowBandSize w:val="1"/>
      <w:tblStyleColBandSize w:val="1"/>
      <w:tblBorders>
        <w:top w:val="single" w:sz="8" w:space="0" w:color="B5DAFF" w:themeColor="accent4" w:themeTint="BF"/>
        <w:left w:val="single" w:sz="8" w:space="0" w:color="B5DAFF" w:themeColor="accent4" w:themeTint="BF"/>
        <w:bottom w:val="single" w:sz="8" w:space="0" w:color="B5DAFF" w:themeColor="accent4" w:themeTint="BF"/>
        <w:right w:val="single" w:sz="8" w:space="0" w:color="B5DAFF" w:themeColor="accent4" w:themeTint="BF"/>
        <w:insideH w:val="single" w:sz="8" w:space="0" w:color="B5DAFF" w:themeColor="accent4" w:themeTint="BF"/>
        <w:insideV w:val="single" w:sz="8" w:space="0" w:color="B5DAFF" w:themeColor="accent4" w:themeTint="BF"/>
      </w:tblBorders>
    </w:tblPr>
    <w:tcPr>
      <w:shd w:val="clear" w:color="auto" w:fill="E6F2FF" w:themeFill="accent4" w:themeFillTint="3F"/>
    </w:tcPr>
    <w:tblStylePr w:type="firstRow">
      <w:rPr>
        <w:b/>
        <w:bCs/>
      </w:rPr>
    </w:tblStylePr>
    <w:tblStylePr w:type="lastRow">
      <w:rPr>
        <w:b/>
        <w:bCs/>
      </w:rPr>
      <w:tblPr/>
      <w:tcPr>
        <w:tcBorders>
          <w:top w:val="single" w:sz="18" w:space="0" w:color="B5DAFF" w:themeColor="accent4" w:themeTint="BF"/>
        </w:tcBorders>
      </w:tcPr>
    </w:tblStylePr>
    <w:tblStylePr w:type="firstCol">
      <w:rPr>
        <w:b/>
        <w:bCs/>
      </w:rPr>
    </w:tblStylePr>
    <w:tblStylePr w:type="lastCol">
      <w:rPr>
        <w:b/>
        <w:bCs/>
      </w:rPr>
    </w:tblStylePr>
    <w:tblStylePr w:type="band1Vert">
      <w:tblPr/>
      <w:tcPr>
        <w:shd w:val="clear" w:color="auto" w:fill="CEE6FF" w:themeFill="accent4" w:themeFillTint="7F"/>
      </w:tcPr>
    </w:tblStylePr>
    <w:tblStylePr w:type="band1Horz">
      <w:tblPr/>
      <w:tcPr>
        <w:shd w:val="clear" w:color="auto" w:fill="CEE6FF" w:themeFill="accent4" w:themeFillTint="7F"/>
      </w:tcPr>
    </w:tblStylePr>
  </w:style>
  <w:style w:type="table" w:styleId="MittleresRaster1-Akzent5">
    <w:name w:val="Medium Grid 1 Accent 5"/>
    <w:basedOn w:val="NormaleTabelle"/>
    <w:uiPriority w:val="67"/>
    <w:rsid w:val="00312C65"/>
    <w:pPr>
      <w:spacing w:after="0" w:line="240" w:lineRule="auto"/>
    </w:pPr>
    <w:tblPr>
      <w:tblStyleRowBandSize w:val="1"/>
      <w:tblStyleColBandSize w:val="1"/>
      <w:tblBorders>
        <w:top w:val="single" w:sz="8" w:space="0" w:color="ED002C" w:themeColor="accent5" w:themeTint="BF"/>
        <w:left w:val="single" w:sz="8" w:space="0" w:color="ED002C" w:themeColor="accent5" w:themeTint="BF"/>
        <w:bottom w:val="single" w:sz="8" w:space="0" w:color="ED002C" w:themeColor="accent5" w:themeTint="BF"/>
        <w:right w:val="single" w:sz="8" w:space="0" w:color="ED002C" w:themeColor="accent5" w:themeTint="BF"/>
        <w:insideH w:val="single" w:sz="8" w:space="0" w:color="ED002C" w:themeColor="accent5" w:themeTint="BF"/>
        <w:insideV w:val="single" w:sz="8" w:space="0" w:color="ED002C" w:themeColor="accent5" w:themeTint="BF"/>
      </w:tblBorders>
    </w:tblPr>
    <w:tcPr>
      <w:shd w:val="clear" w:color="auto" w:fill="FFA5B5" w:themeFill="accent5" w:themeFillTint="3F"/>
    </w:tcPr>
    <w:tblStylePr w:type="firstRow">
      <w:rPr>
        <w:b/>
        <w:bCs/>
      </w:rPr>
    </w:tblStylePr>
    <w:tblStylePr w:type="lastRow">
      <w:rPr>
        <w:b/>
        <w:bCs/>
      </w:rPr>
      <w:tblPr/>
      <w:tcPr>
        <w:tcBorders>
          <w:top w:val="single" w:sz="18" w:space="0" w:color="ED002C" w:themeColor="accent5" w:themeTint="BF"/>
        </w:tcBorders>
      </w:tcPr>
    </w:tblStylePr>
    <w:tblStylePr w:type="firstCol">
      <w:rPr>
        <w:b/>
        <w:bCs/>
      </w:rPr>
    </w:tblStylePr>
    <w:tblStylePr w:type="lastCol">
      <w:rPr>
        <w:b/>
        <w:bCs/>
      </w:rPr>
    </w:tblStylePr>
    <w:tblStylePr w:type="band1Vert">
      <w:tblPr/>
      <w:tcPr>
        <w:shd w:val="clear" w:color="auto" w:fill="FF496B" w:themeFill="accent5" w:themeFillTint="7F"/>
      </w:tcPr>
    </w:tblStylePr>
    <w:tblStylePr w:type="band1Horz">
      <w:tblPr/>
      <w:tcPr>
        <w:shd w:val="clear" w:color="auto" w:fill="FF496B" w:themeFill="accent5" w:themeFillTint="7F"/>
      </w:tcPr>
    </w:tblStylePr>
  </w:style>
  <w:style w:type="table" w:styleId="MittleresRaster1-Akzent6">
    <w:name w:val="Medium Grid 1 Accent 6"/>
    <w:basedOn w:val="NormaleTabelle"/>
    <w:uiPriority w:val="67"/>
    <w:rsid w:val="00312C65"/>
    <w:pPr>
      <w:spacing w:after="0" w:line="240" w:lineRule="auto"/>
    </w:pPr>
    <w:tblPr>
      <w:tblStyleRowBandSize w:val="1"/>
      <w:tblStyleColBandSize w:val="1"/>
      <w:tblBorders>
        <w:top w:val="single" w:sz="8" w:space="0" w:color="FFCC2A" w:themeColor="accent6" w:themeTint="BF"/>
        <w:left w:val="single" w:sz="8" w:space="0" w:color="FFCC2A" w:themeColor="accent6" w:themeTint="BF"/>
        <w:bottom w:val="single" w:sz="8" w:space="0" w:color="FFCC2A" w:themeColor="accent6" w:themeTint="BF"/>
        <w:right w:val="single" w:sz="8" w:space="0" w:color="FFCC2A" w:themeColor="accent6" w:themeTint="BF"/>
        <w:insideH w:val="single" w:sz="8" w:space="0" w:color="FFCC2A" w:themeColor="accent6" w:themeTint="BF"/>
        <w:insideV w:val="single" w:sz="8" w:space="0" w:color="FFCC2A" w:themeColor="accent6" w:themeTint="BF"/>
      </w:tblBorders>
    </w:tblPr>
    <w:tcPr>
      <w:shd w:val="clear" w:color="auto" w:fill="FFEEB8" w:themeFill="accent6" w:themeFillTint="3F"/>
    </w:tcPr>
    <w:tblStylePr w:type="firstRow">
      <w:rPr>
        <w:b/>
        <w:bCs/>
      </w:rPr>
    </w:tblStylePr>
    <w:tblStylePr w:type="lastRow">
      <w:rPr>
        <w:b/>
        <w:bCs/>
      </w:rPr>
      <w:tblPr/>
      <w:tcPr>
        <w:tcBorders>
          <w:top w:val="single" w:sz="18" w:space="0" w:color="FFCC2A" w:themeColor="accent6" w:themeTint="BF"/>
        </w:tcBorders>
      </w:tcPr>
    </w:tblStylePr>
    <w:tblStylePr w:type="firstCol">
      <w:rPr>
        <w:b/>
        <w:bCs/>
      </w:rPr>
    </w:tblStylePr>
    <w:tblStylePr w:type="lastCol">
      <w:rPr>
        <w:b/>
        <w:bCs/>
      </w:rPr>
    </w:tblStylePr>
    <w:tblStylePr w:type="band1Vert">
      <w:tblPr/>
      <w:tcPr>
        <w:shd w:val="clear" w:color="auto" w:fill="FFDD71" w:themeFill="accent6" w:themeFillTint="7F"/>
      </w:tcPr>
    </w:tblStylePr>
    <w:tblStylePr w:type="band1Horz">
      <w:tblPr/>
      <w:tcPr>
        <w:shd w:val="clear" w:color="auto" w:fill="FFDD71" w:themeFill="accent6" w:themeFillTint="7F"/>
      </w:tcPr>
    </w:tblStylePr>
  </w:style>
  <w:style w:type="table" w:styleId="MittleresRaster2-Akzent1">
    <w:name w:val="Medium Grid 2 Accent 1"/>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AD4" w:themeColor="accent1"/>
        <w:left w:val="single" w:sz="8" w:space="0" w:color="006AD4" w:themeColor="accent1"/>
        <w:bottom w:val="single" w:sz="8" w:space="0" w:color="006AD4" w:themeColor="accent1"/>
        <w:right w:val="single" w:sz="8" w:space="0" w:color="006AD4" w:themeColor="accent1"/>
        <w:insideH w:val="single" w:sz="8" w:space="0" w:color="006AD4" w:themeColor="accent1"/>
        <w:insideV w:val="single" w:sz="8" w:space="0" w:color="006AD4" w:themeColor="accent1"/>
      </w:tblBorders>
    </w:tblPr>
    <w:tcPr>
      <w:shd w:val="clear" w:color="auto" w:fill="B5DAFF" w:themeFill="accent1" w:themeFillTint="3F"/>
    </w:tcPr>
    <w:tblStylePr w:type="firstRow">
      <w:rPr>
        <w:b/>
        <w:bCs/>
        <w:color w:val="000000" w:themeColor="text1"/>
      </w:rPr>
      <w:tblPr/>
      <w:tcPr>
        <w:shd w:val="clear" w:color="auto" w:fill="E1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1FF" w:themeFill="accent1" w:themeFillTint="33"/>
      </w:tcPr>
    </w:tblStylePr>
    <w:tblStylePr w:type="band1Vert">
      <w:tblPr/>
      <w:tcPr>
        <w:shd w:val="clear" w:color="auto" w:fill="6AB4FF" w:themeFill="accent1" w:themeFillTint="7F"/>
      </w:tcPr>
    </w:tblStylePr>
    <w:tblStylePr w:type="band1Horz">
      <w:tblPr/>
      <w:tcPr>
        <w:tcBorders>
          <w:insideH w:val="single" w:sz="6" w:space="0" w:color="006AD4" w:themeColor="accent1"/>
          <w:insideV w:val="single" w:sz="6" w:space="0" w:color="006AD4" w:themeColor="accent1"/>
        </w:tcBorders>
        <w:shd w:val="clear" w:color="auto" w:fill="6AB4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EE" w:themeColor="accent2"/>
        <w:left w:val="single" w:sz="8" w:space="0" w:color="00ADEE" w:themeColor="accent2"/>
        <w:bottom w:val="single" w:sz="8" w:space="0" w:color="00ADEE" w:themeColor="accent2"/>
        <w:right w:val="single" w:sz="8" w:space="0" w:color="00ADEE" w:themeColor="accent2"/>
        <w:insideH w:val="single" w:sz="8" w:space="0" w:color="00ADEE" w:themeColor="accent2"/>
        <w:insideV w:val="single" w:sz="8" w:space="0" w:color="00ADEE" w:themeColor="accent2"/>
      </w:tblBorders>
    </w:tblPr>
    <w:tcPr>
      <w:shd w:val="clear" w:color="auto" w:fill="BBECFF" w:themeFill="accent2" w:themeFillTint="3F"/>
    </w:tcPr>
    <w:tblStylePr w:type="firstRow">
      <w:rPr>
        <w:b/>
        <w:bCs/>
        <w:color w:val="000000" w:themeColor="text1"/>
      </w:rPr>
      <w:tblPr/>
      <w:tcPr>
        <w:shd w:val="clear" w:color="auto" w:fill="E4F7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FFF" w:themeFill="accent2" w:themeFillTint="33"/>
      </w:tcPr>
    </w:tblStylePr>
    <w:tblStylePr w:type="band1Vert">
      <w:tblPr/>
      <w:tcPr>
        <w:shd w:val="clear" w:color="auto" w:fill="77D9FF" w:themeFill="accent2" w:themeFillTint="7F"/>
      </w:tcPr>
    </w:tblStylePr>
    <w:tblStylePr w:type="band1Horz">
      <w:tblPr/>
      <w:tcPr>
        <w:tcBorders>
          <w:insideH w:val="single" w:sz="6" w:space="0" w:color="00ADEE" w:themeColor="accent2"/>
          <w:insideV w:val="single" w:sz="6" w:space="0" w:color="00ADEE" w:themeColor="accent2"/>
        </w:tcBorders>
        <w:shd w:val="clear" w:color="auto" w:fill="77D9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B96" w:themeColor="accent3"/>
        <w:left w:val="single" w:sz="8" w:space="0" w:color="004B96" w:themeColor="accent3"/>
        <w:bottom w:val="single" w:sz="8" w:space="0" w:color="004B96" w:themeColor="accent3"/>
        <w:right w:val="single" w:sz="8" w:space="0" w:color="004B96" w:themeColor="accent3"/>
        <w:insideH w:val="single" w:sz="8" w:space="0" w:color="004B96" w:themeColor="accent3"/>
        <w:insideV w:val="single" w:sz="8" w:space="0" w:color="004B96" w:themeColor="accent3"/>
      </w:tblBorders>
    </w:tblPr>
    <w:tcPr>
      <w:shd w:val="clear" w:color="auto" w:fill="A6D2FF" w:themeFill="accent3" w:themeFillTint="3F"/>
    </w:tcPr>
    <w:tblStylePr w:type="firstRow">
      <w:rPr>
        <w:b/>
        <w:bCs/>
        <w:color w:val="000000" w:themeColor="text1"/>
      </w:rPr>
      <w:tblPr/>
      <w:tcPr>
        <w:shd w:val="clear" w:color="auto" w:fill="DB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AFF" w:themeFill="accent3" w:themeFillTint="33"/>
      </w:tcPr>
    </w:tblStylePr>
    <w:tblStylePr w:type="band1Vert">
      <w:tblPr/>
      <w:tcPr>
        <w:shd w:val="clear" w:color="auto" w:fill="4BA4FF" w:themeFill="accent3" w:themeFillTint="7F"/>
      </w:tcPr>
    </w:tblStylePr>
    <w:tblStylePr w:type="band1Horz">
      <w:tblPr/>
      <w:tcPr>
        <w:tcBorders>
          <w:insideH w:val="single" w:sz="6" w:space="0" w:color="004B96" w:themeColor="accent3"/>
          <w:insideV w:val="single" w:sz="6" w:space="0" w:color="004B96" w:themeColor="accent3"/>
        </w:tcBorders>
        <w:shd w:val="clear" w:color="auto" w:fill="4BA4FF"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EFF" w:themeColor="accent4"/>
        <w:left w:val="single" w:sz="8" w:space="0" w:color="9DCEFF" w:themeColor="accent4"/>
        <w:bottom w:val="single" w:sz="8" w:space="0" w:color="9DCEFF" w:themeColor="accent4"/>
        <w:right w:val="single" w:sz="8" w:space="0" w:color="9DCEFF" w:themeColor="accent4"/>
        <w:insideH w:val="single" w:sz="8" w:space="0" w:color="9DCEFF" w:themeColor="accent4"/>
        <w:insideV w:val="single" w:sz="8" w:space="0" w:color="9DCEFF" w:themeColor="accent4"/>
      </w:tblBorders>
    </w:tblPr>
    <w:tcPr>
      <w:shd w:val="clear" w:color="auto" w:fill="E6F2FF" w:themeFill="accent4" w:themeFillTint="3F"/>
    </w:tcPr>
    <w:tblStylePr w:type="firstRow">
      <w:rPr>
        <w:b/>
        <w:bCs/>
        <w:color w:val="000000" w:themeColor="text1"/>
      </w:rPr>
      <w:tblPr/>
      <w:tcPr>
        <w:shd w:val="clear" w:color="auto" w:fill="F5FA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5FF" w:themeFill="accent4" w:themeFillTint="33"/>
      </w:tcPr>
    </w:tblStylePr>
    <w:tblStylePr w:type="band1Vert">
      <w:tblPr/>
      <w:tcPr>
        <w:shd w:val="clear" w:color="auto" w:fill="CEE6FF" w:themeFill="accent4" w:themeFillTint="7F"/>
      </w:tcPr>
    </w:tblStylePr>
    <w:tblStylePr w:type="band1Horz">
      <w:tblPr/>
      <w:tcPr>
        <w:tcBorders>
          <w:insideH w:val="single" w:sz="6" w:space="0" w:color="9DCEFF" w:themeColor="accent4"/>
          <w:insideV w:val="single" w:sz="6" w:space="0" w:color="9DCEFF" w:themeColor="accent4"/>
        </w:tcBorders>
        <w:shd w:val="clear" w:color="auto" w:fill="CEE6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001C" w:themeColor="accent5"/>
        <w:left w:val="single" w:sz="8" w:space="0" w:color="92001C" w:themeColor="accent5"/>
        <w:bottom w:val="single" w:sz="8" w:space="0" w:color="92001C" w:themeColor="accent5"/>
        <w:right w:val="single" w:sz="8" w:space="0" w:color="92001C" w:themeColor="accent5"/>
        <w:insideH w:val="single" w:sz="8" w:space="0" w:color="92001C" w:themeColor="accent5"/>
        <w:insideV w:val="single" w:sz="8" w:space="0" w:color="92001C" w:themeColor="accent5"/>
      </w:tblBorders>
    </w:tblPr>
    <w:tcPr>
      <w:shd w:val="clear" w:color="auto" w:fill="FFA5B5" w:themeFill="accent5" w:themeFillTint="3F"/>
    </w:tcPr>
    <w:tblStylePr w:type="firstRow">
      <w:rPr>
        <w:b/>
        <w:bCs/>
        <w:color w:val="000000" w:themeColor="text1"/>
      </w:rPr>
      <w:tblPr/>
      <w:tcPr>
        <w:shd w:val="clear" w:color="auto" w:fill="FFDB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6C3" w:themeFill="accent5" w:themeFillTint="33"/>
      </w:tcPr>
    </w:tblStylePr>
    <w:tblStylePr w:type="band1Vert">
      <w:tblPr/>
      <w:tcPr>
        <w:shd w:val="clear" w:color="auto" w:fill="FF496B" w:themeFill="accent5" w:themeFillTint="7F"/>
      </w:tcPr>
    </w:tblStylePr>
    <w:tblStylePr w:type="band1Horz">
      <w:tblPr/>
      <w:tcPr>
        <w:tcBorders>
          <w:insideH w:val="single" w:sz="6" w:space="0" w:color="92001C" w:themeColor="accent5"/>
          <w:insideV w:val="single" w:sz="6" w:space="0" w:color="92001C" w:themeColor="accent5"/>
        </w:tcBorders>
        <w:shd w:val="clear" w:color="auto" w:fill="FF496B"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312C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AC00" w:themeColor="accent6"/>
        <w:left w:val="single" w:sz="8" w:space="0" w:color="E2AC00" w:themeColor="accent6"/>
        <w:bottom w:val="single" w:sz="8" w:space="0" w:color="E2AC00" w:themeColor="accent6"/>
        <w:right w:val="single" w:sz="8" w:space="0" w:color="E2AC00" w:themeColor="accent6"/>
        <w:insideH w:val="single" w:sz="8" w:space="0" w:color="E2AC00" w:themeColor="accent6"/>
        <w:insideV w:val="single" w:sz="8" w:space="0" w:color="E2AC00" w:themeColor="accent6"/>
      </w:tblBorders>
    </w:tblPr>
    <w:tcPr>
      <w:shd w:val="clear" w:color="auto" w:fill="FFEEB8" w:themeFill="accent6" w:themeFillTint="3F"/>
    </w:tcPr>
    <w:tblStylePr w:type="firstRow">
      <w:rPr>
        <w:b/>
        <w:bCs/>
        <w:color w:val="000000" w:themeColor="text1"/>
      </w:rPr>
      <w:tblPr/>
      <w:tcPr>
        <w:shd w:val="clear" w:color="auto" w:fill="FFF8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6" w:themeFill="accent6" w:themeFillTint="33"/>
      </w:tcPr>
    </w:tblStylePr>
    <w:tblStylePr w:type="band1Vert">
      <w:tblPr/>
      <w:tcPr>
        <w:shd w:val="clear" w:color="auto" w:fill="FFDD71" w:themeFill="accent6" w:themeFillTint="7F"/>
      </w:tcPr>
    </w:tblStylePr>
    <w:tblStylePr w:type="band1Horz">
      <w:tblPr/>
      <w:tcPr>
        <w:tcBorders>
          <w:insideH w:val="single" w:sz="6" w:space="0" w:color="E2AC00" w:themeColor="accent6"/>
          <w:insideV w:val="single" w:sz="6" w:space="0" w:color="E2AC00" w:themeColor="accent6"/>
        </w:tcBorders>
        <w:shd w:val="clear" w:color="auto" w:fill="FFDD71" w:themeFill="accent6" w:themeFillTint="7F"/>
      </w:tcPr>
    </w:tblStylePr>
    <w:tblStylePr w:type="nwCell">
      <w:tblPr/>
      <w:tcPr>
        <w:shd w:val="clear" w:color="auto" w:fill="FFFFFF" w:themeFill="background1"/>
      </w:tcPr>
    </w:tblStylePr>
  </w:style>
  <w:style w:type="table" w:styleId="MittleresRaster3-Akzent1">
    <w:name w:val="Medium Grid 3 Accent 1"/>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A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A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A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B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B4FF" w:themeFill="accent1" w:themeFillTint="7F"/>
      </w:tcPr>
    </w:tblStylePr>
  </w:style>
  <w:style w:type="table" w:styleId="MittleresRaster3-Akzent2">
    <w:name w:val="Medium Grid 3 Accent 2"/>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E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E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E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9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9FF" w:themeFill="accent2" w:themeFillTint="7F"/>
      </w:tcPr>
    </w:tblStylePr>
  </w:style>
  <w:style w:type="table" w:styleId="MittleresRaster3-Akzent3">
    <w:name w:val="Medium Grid 3 Accent 3"/>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B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B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B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A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A4FF" w:themeFill="accent3" w:themeFillTint="7F"/>
      </w:tcPr>
    </w:tblStylePr>
  </w:style>
  <w:style w:type="table" w:styleId="MittleresRaster3-Akzent4">
    <w:name w:val="Medium Grid 3 Accent 4"/>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E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E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E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6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6FF" w:themeFill="accent4" w:themeFillTint="7F"/>
      </w:tcPr>
    </w:tblStylePr>
  </w:style>
  <w:style w:type="table" w:styleId="MittleresRaster3-Akzent5">
    <w:name w:val="Medium Grid 3 Accent 5"/>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00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00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00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96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96B" w:themeFill="accent5" w:themeFillTint="7F"/>
      </w:tcPr>
    </w:tblStylePr>
  </w:style>
  <w:style w:type="table" w:styleId="MittleresRaster3-Akzent6">
    <w:name w:val="Medium Grid 3 Accent 6"/>
    <w:basedOn w:val="NormaleTabelle"/>
    <w:uiPriority w:val="69"/>
    <w:rsid w:val="00312C6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D7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D71" w:themeFill="accent6" w:themeFillTint="7F"/>
      </w:tcPr>
    </w:tblStylePr>
  </w:style>
  <w:style w:type="paragraph" w:styleId="Nachrichtenkopf">
    <w:name w:val="Message Header"/>
    <w:basedOn w:val="Standard"/>
    <w:link w:val="NachrichtenkopfZchn"/>
    <w:uiPriority w:val="99"/>
    <w:semiHidden/>
    <w:rsid w:val="00312C65"/>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12C65"/>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uiPriority w:val="99"/>
    <w:semiHidden/>
    <w:rsid w:val="00312C65"/>
    <w:pPr>
      <w:spacing w:before="0"/>
    </w:pPr>
    <w:rPr>
      <w:rFonts w:ascii="Consolas" w:hAnsi="Consolas" w:cs="Consolas"/>
      <w:sz w:val="21"/>
      <w:szCs w:val="21"/>
    </w:rPr>
  </w:style>
  <w:style w:type="character" w:customStyle="1" w:styleId="NurTextZchn">
    <w:name w:val="Nur Text Zchn"/>
    <w:basedOn w:val="Absatz-Standardschriftart"/>
    <w:link w:val="NurText"/>
    <w:uiPriority w:val="99"/>
    <w:semiHidden/>
    <w:rsid w:val="00312C65"/>
    <w:rPr>
      <w:rFonts w:ascii="Consolas" w:eastAsia="Times New Roman" w:hAnsi="Consolas" w:cs="Consolas"/>
      <w:sz w:val="21"/>
      <w:szCs w:val="21"/>
      <w:lang w:val="de-CH" w:eastAsia="de-CH"/>
    </w:rPr>
  </w:style>
  <w:style w:type="character" w:styleId="Platzhaltertext">
    <w:name w:val="Placeholder Text"/>
    <w:basedOn w:val="Absatz-Standardschriftart"/>
    <w:uiPriority w:val="99"/>
    <w:semiHidden/>
    <w:rsid w:val="00771731"/>
    <w:rPr>
      <w:vanish/>
      <w:color w:val="auto"/>
    </w:rPr>
  </w:style>
  <w:style w:type="paragraph" w:styleId="Rechtsgrundlagenverzeichnis">
    <w:name w:val="table of authorities"/>
    <w:basedOn w:val="Standard"/>
    <w:next w:val="Standard"/>
    <w:uiPriority w:val="99"/>
    <w:semiHidden/>
    <w:rsid w:val="00312C65"/>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uiPriority w:val="99"/>
    <w:semiHidden/>
    <w:rsid w:val="00312C65"/>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semiHidden/>
    <w:rsid w:val="00312C65"/>
    <w:rPr>
      <w:i/>
      <w:iCs/>
      <w:color w:val="808080" w:themeColor="text1" w:themeTint="7F"/>
    </w:rPr>
  </w:style>
  <w:style w:type="character" w:styleId="SchwacherVerweis">
    <w:name w:val="Subtle Reference"/>
    <w:basedOn w:val="Absatz-Standardschriftart"/>
    <w:uiPriority w:val="31"/>
    <w:semiHidden/>
    <w:rsid w:val="00312C65"/>
    <w:rPr>
      <w:smallCaps/>
      <w:color w:val="00ADEE" w:themeColor="accent2"/>
      <w:u w:val="single"/>
    </w:rPr>
  </w:style>
  <w:style w:type="paragraph" w:styleId="Standardeinzug">
    <w:name w:val="Normal Indent"/>
    <w:basedOn w:val="Standard"/>
    <w:uiPriority w:val="99"/>
    <w:semiHidden/>
    <w:rsid w:val="00312C65"/>
    <w:pPr>
      <w:ind w:left="708"/>
    </w:pPr>
  </w:style>
  <w:style w:type="table" w:styleId="Tabelle3D-Effekt1">
    <w:name w:val="Table 3D effect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12C65"/>
    <w:pPr>
      <w:tabs>
        <w:tab w:val="left" w:pos="397"/>
        <w:tab w:val="left" w:pos="794"/>
        <w:tab w:val="left" w:pos="1191"/>
        <w:tab w:val="left" w:pos="4479"/>
        <w:tab w:val="left" w:pos="4876"/>
        <w:tab w:val="left" w:pos="5273"/>
        <w:tab w:val="left" w:pos="5670"/>
        <w:tab w:val="left" w:pos="6067"/>
        <w:tab w:val="decimal" w:pos="7938"/>
      </w:tabs>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312C65"/>
    <w:pPr>
      <w:spacing w:after="120"/>
    </w:pPr>
  </w:style>
  <w:style w:type="character" w:customStyle="1" w:styleId="TextkrperZchn">
    <w:name w:val="Textkörper Zchn"/>
    <w:basedOn w:val="Absatz-Standardschriftart"/>
    <w:link w:val="Textkrper"/>
    <w:uiPriority w:val="99"/>
    <w:semiHidden/>
    <w:rsid w:val="00312C65"/>
    <w:rPr>
      <w:rFonts w:ascii="Arial" w:eastAsia="Times New Roman" w:hAnsi="Arial" w:cs="Times New Roman"/>
      <w:lang w:val="de-CH" w:eastAsia="de-CH"/>
    </w:rPr>
  </w:style>
  <w:style w:type="paragraph" w:styleId="Textkrper2">
    <w:name w:val="Body Text 2"/>
    <w:basedOn w:val="Standard"/>
    <w:link w:val="Textkrper2Zchn"/>
    <w:uiPriority w:val="99"/>
    <w:semiHidden/>
    <w:rsid w:val="00312C65"/>
    <w:pPr>
      <w:spacing w:after="120" w:line="480" w:lineRule="auto"/>
    </w:pPr>
  </w:style>
  <w:style w:type="character" w:customStyle="1" w:styleId="Textkrper2Zchn">
    <w:name w:val="Textkörper 2 Zchn"/>
    <w:basedOn w:val="Absatz-Standardschriftart"/>
    <w:link w:val="Textkrper2"/>
    <w:uiPriority w:val="99"/>
    <w:semiHidden/>
    <w:rsid w:val="00312C65"/>
    <w:rPr>
      <w:rFonts w:ascii="Arial" w:eastAsia="Times New Roman" w:hAnsi="Arial" w:cs="Times New Roman"/>
      <w:lang w:val="de-CH" w:eastAsia="de-CH"/>
    </w:rPr>
  </w:style>
  <w:style w:type="paragraph" w:styleId="Textkrper3">
    <w:name w:val="Body Text 3"/>
    <w:basedOn w:val="Standard"/>
    <w:link w:val="Textkrper3Zchn"/>
    <w:uiPriority w:val="99"/>
    <w:semiHidden/>
    <w:rsid w:val="00312C65"/>
    <w:pPr>
      <w:spacing w:after="120"/>
    </w:pPr>
    <w:rPr>
      <w:sz w:val="16"/>
      <w:szCs w:val="16"/>
    </w:rPr>
  </w:style>
  <w:style w:type="character" w:customStyle="1" w:styleId="Textkrper3Zchn">
    <w:name w:val="Textkörper 3 Zchn"/>
    <w:basedOn w:val="Absatz-Standardschriftart"/>
    <w:link w:val="Textkrper3"/>
    <w:uiPriority w:val="99"/>
    <w:semiHidden/>
    <w:rsid w:val="00312C65"/>
    <w:rPr>
      <w:rFonts w:ascii="Arial" w:eastAsia="Times New Roman" w:hAnsi="Arial" w:cs="Times New Roman"/>
      <w:sz w:val="16"/>
      <w:szCs w:val="16"/>
      <w:lang w:val="de-CH" w:eastAsia="de-CH"/>
    </w:rPr>
  </w:style>
  <w:style w:type="paragraph" w:styleId="Textkrper-Einzug2">
    <w:name w:val="Body Text Indent 2"/>
    <w:basedOn w:val="Standard"/>
    <w:link w:val="Textkrper-Einzug2Zchn"/>
    <w:uiPriority w:val="99"/>
    <w:semiHidden/>
    <w:rsid w:val="00312C65"/>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12C65"/>
    <w:rPr>
      <w:rFonts w:ascii="Arial" w:eastAsia="Times New Roman" w:hAnsi="Arial" w:cs="Times New Roman"/>
      <w:lang w:val="de-CH" w:eastAsia="de-CH"/>
    </w:rPr>
  </w:style>
  <w:style w:type="paragraph" w:styleId="Textkrper-Einzug3">
    <w:name w:val="Body Text Indent 3"/>
    <w:basedOn w:val="Standard"/>
    <w:link w:val="Textkrper-Einzug3Zchn"/>
    <w:uiPriority w:val="99"/>
    <w:semiHidden/>
    <w:rsid w:val="00312C65"/>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12C65"/>
    <w:rPr>
      <w:rFonts w:ascii="Arial" w:eastAsia="Times New Roman" w:hAnsi="Arial" w:cs="Times New Roman"/>
      <w:sz w:val="16"/>
      <w:szCs w:val="16"/>
      <w:lang w:val="de-CH" w:eastAsia="de-CH"/>
    </w:rPr>
  </w:style>
  <w:style w:type="paragraph" w:styleId="Textkrper-Erstzeileneinzug">
    <w:name w:val="Body Text First Indent"/>
    <w:basedOn w:val="Textkrper"/>
    <w:link w:val="Textkrper-ErstzeileneinzugZchn"/>
    <w:uiPriority w:val="99"/>
    <w:semiHidden/>
    <w:rsid w:val="00312C65"/>
    <w:pPr>
      <w:spacing w:after="0"/>
      <w:ind w:firstLine="360"/>
    </w:pPr>
  </w:style>
  <w:style w:type="character" w:customStyle="1" w:styleId="Textkrper-ErstzeileneinzugZchn">
    <w:name w:val="Textkörper-Erstzeileneinzug Zchn"/>
    <w:basedOn w:val="TextkrperZchn"/>
    <w:link w:val="Textkrper-Erstzeileneinzug"/>
    <w:uiPriority w:val="99"/>
    <w:semiHidden/>
    <w:rsid w:val="00312C65"/>
    <w:rPr>
      <w:rFonts w:ascii="Arial" w:eastAsia="Times New Roman" w:hAnsi="Arial" w:cs="Times New Roman"/>
      <w:lang w:val="de-CH" w:eastAsia="de-CH"/>
    </w:rPr>
  </w:style>
  <w:style w:type="paragraph" w:styleId="Textkrper-Zeileneinzug">
    <w:name w:val="Body Text Indent"/>
    <w:basedOn w:val="Standard"/>
    <w:link w:val="Textkrper-ZeileneinzugZchn"/>
    <w:uiPriority w:val="99"/>
    <w:semiHidden/>
    <w:rsid w:val="00312C65"/>
    <w:pPr>
      <w:spacing w:after="120"/>
      <w:ind w:left="283"/>
    </w:pPr>
  </w:style>
  <w:style w:type="character" w:customStyle="1" w:styleId="Textkrper-ZeileneinzugZchn">
    <w:name w:val="Textkörper-Zeileneinzug Zchn"/>
    <w:basedOn w:val="Absatz-Standardschriftart"/>
    <w:link w:val="Textkrper-Zeileneinzug"/>
    <w:uiPriority w:val="99"/>
    <w:semiHidden/>
    <w:rsid w:val="00312C65"/>
    <w:rPr>
      <w:rFonts w:ascii="Arial" w:eastAsia="Times New Roman" w:hAnsi="Arial" w:cs="Times New Roman"/>
      <w:lang w:val="de-CH" w:eastAsia="de-CH"/>
    </w:rPr>
  </w:style>
  <w:style w:type="paragraph" w:styleId="Textkrper-Erstzeileneinzug2">
    <w:name w:val="Body Text First Indent 2"/>
    <w:basedOn w:val="Textkrper-Zeileneinzug"/>
    <w:link w:val="Textkrper-Erstzeileneinzug2Zchn"/>
    <w:uiPriority w:val="99"/>
    <w:semiHidden/>
    <w:rsid w:val="00312C6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12C65"/>
    <w:rPr>
      <w:rFonts w:ascii="Arial" w:eastAsia="Times New Roman" w:hAnsi="Arial" w:cs="Times New Roman"/>
      <w:lang w:val="de-CH" w:eastAsia="de-CH"/>
    </w:rPr>
  </w:style>
  <w:style w:type="paragraph" w:styleId="Titel">
    <w:name w:val="Title"/>
    <w:basedOn w:val="Standard"/>
    <w:next w:val="Standard"/>
    <w:link w:val="TitelZchn"/>
    <w:uiPriority w:val="10"/>
    <w:semiHidden/>
    <w:rsid w:val="00312C65"/>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uiPriority w:val="10"/>
    <w:semiHidden/>
    <w:rsid w:val="00312C65"/>
    <w:rPr>
      <w:rFonts w:asciiTheme="majorHAnsi" w:eastAsiaTheme="majorEastAsia" w:hAnsiTheme="majorHAnsi" w:cstheme="majorBidi"/>
      <w:color w:val="262626" w:themeColor="text2" w:themeShade="BF"/>
      <w:spacing w:val="5"/>
      <w:kern w:val="28"/>
      <w:sz w:val="52"/>
      <w:szCs w:val="52"/>
      <w:lang w:val="de-CH" w:eastAsia="de-CH"/>
    </w:rPr>
  </w:style>
  <w:style w:type="paragraph" w:styleId="Umschlagabsenderadresse">
    <w:name w:val="envelope return"/>
    <w:basedOn w:val="Standard"/>
    <w:uiPriority w:val="99"/>
    <w:semiHidden/>
    <w:rsid w:val="00312C65"/>
    <w:pPr>
      <w:spacing w:before="0"/>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312C65"/>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rsid w:val="00312C65"/>
    <w:pPr>
      <w:spacing w:before="0"/>
      <w:ind w:left="4252"/>
    </w:pPr>
  </w:style>
  <w:style w:type="character" w:customStyle="1" w:styleId="UnterschriftZchn">
    <w:name w:val="Unterschrift Zchn"/>
    <w:basedOn w:val="Absatz-Standardschriftart"/>
    <w:link w:val="Unterschrift"/>
    <w:uiPriority w:val="99"/>
    <w:semiHidden/>
    <w:rsid w:val="00312C65"/>
    <w:rPr>
      <w:rFonts w:ascii="Arial" w:eastAsia="Times New Roman" w:hAnsi="Arial" w:cs="Times New Roman"/>
      <w:lang w:val="de-CH" w:eastAsia="de-CH"/>
    </w:rPr>
  </w:style>
  <w:style w:type="paragraph" w:styleId="Untertitel">
    <w:name w:val="Subtitle"/>
    <w:basedOn w:val="Standard"/>
    <w:next w:val="Standard"/>
    <w:link w:val="UntertitelZchn"/>
    <w:uiPriority w:val="11"/>
    <w:semiHidden/>
    <w:rsid w:val="00312C65"/>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uiPriority w:val="11"/>
    <w:semiHidden/>
    <w:rsid w:val="00312C65"/>
    <w:rPr>
      <w:rFonts w:asciiTheme="majorHAnsi" w:eastAsiaTheme="majorEastAsia" w:hAnsiTheme="majorHAnsi" w:cstheme="majorBidi"/>
      <w:i/>
      <w:iCs/>
      <w:color w:val="006AD4" w:themeColor="accent1"/>
      <w:spacing w:val="15"/>
      <w:sz w:val="24"/>
      <w:szCs w:val="24"/>
      <w:lang w:val="de-CH" w:eastAsia="de-CH"/>
    </w:rPr>
  </w:style>
  <w:style w:type="paragraph" w:styleId="Verzeichnis7">
    <w:name w:val="toc 7"/>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uiPriority w:val="39"/>
    <w:semiHidden/>
    <w:rsid w:val="00312C65"/>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uiPriority w:val="99"/>
    <w:semiHidden/>
    <w:rsid w:val="00312C65"/>
  </w:style>
  <w:style w:type="character" w:customStyle="1" w:styleId="fett0">
    <w:name w:val="fett"/>
    <w:basedOn w:val="Absatz-Standardschriftart"/>
    <w:rsid w:val="00200254"/>
    <w:rPr>
      <w:b/>
    </w:rPr>
  </w:style>
  <w:style w:type="character" w:customStyle="1" w:styleId="00VorgabetextZchn">
    <w:name w:val="00 Vorgabetext Zchn"/>
    <w:basedOn w:val="Absatz-Standardschriftart"/>
    <w:link w:val="00Vorgabetext"/>
    <w:rsid w:val="00193960"/>
    <w:rPr>
      <w:rFonts w:ascii="Arial" w:eastAsia="Times New Roman" w:hAnsi="Arial" w:cs="Times New Roman"/>
      <w:lang w:val="de-CH" w:eastAsia="de-CH"/>
    </w:rPr>
  </w:style>
  <w:style w:type="character" w:customStyle="1" w:styleId="80TitelblattTitel1Zchn">
    <w:name w:val="80 Titelblatt Titel 1 Zchn"/>
    <w:basedOn w:val="00VorgabetextZchn"/>
    <w:link w:val="80TitelblattTitel1"/>
    <w:rsid w:val="00193960"/>
    <w:rPr>
      <w:rFonts w:ascii="Arial" w:eastAsia="Times New Roman" w:hAnsi="Arial" w:cs="Times New Roman"/>
      <w:lang w:val="de-CH" w:eastAsia="de-CH"/>
    </w:rPr>
  </w:style>
  <w:style w:type="paragraph" w:customStyle="1" w:styleId="Hinweis">
    <w:name w:val="Hinweis"/>
    <w:basedOn w:val="Standard"/>
    <w:rsid w:val="00193960"/>
    <w:rPr>
      <w:vanish/>
      <w:color w:val="92001C" w:themeColor="accent5"/>
    </w:rPr>
  </w:style>
  <w:style w:type="paragraph" w:customStyle="1" w:styleId="Gliederung1">
    <w:name w:val="Gliederung 1"/>
    <w:basedOn w:val="Standard"/>
    <w:next w:val="Gliederung2"/>
    <w:uiPriority w:val="99"/>
    <w:rsid w:val="00A5601E"/>
    <w:pPr>
      <w:keepNext/>
      <w:keepLines/>
      <w:numPr>
        <w:numId w:val="25"/>
      </w:numPr>
      <w:tabs>
        <w:tab w:val="clear" w:pos="397"/>
        <w:tab w:val="clear" w:pos="794"/>
        <w:tab w:val="clear" w:pos="1191"/>
        <w:tab w:val="clear" w:pos="4479"/>
        <w:tab w:val="clear" w:pos="4876"/>
        <w:tab w:val="clear" w:pos="5273"/>
        <w:tab w:val="clear" w:pos="5670"/>
        <w:tab w:val="clear" w:pos="6067"/>
        <w:tab w:val="clear" w:pos="7938"/>
      </w:tabs>
      <w:suppressAutoHyphens/>
      <w:adjustRightInd w:val="0"/>
      <w:snapToGrid w:val="0"/>
      <w:spacing w:before="345" w:after="230" w:line="259" w:lineRule="auto"/>
      <w:outlineLvl w:val="0"/>
    </w:pPr>
    <w:rPr>
      <w:rFonts w:ascii="Tahoma" w:hAnsi="Tahoma"/>
      <w:b/>
      <w:caps/>
      <w:color w:val="808080"/>
      <w:sz w:val="32"/>
      <w:szCs w:val="24"/>
    </w:rPr>
  </w:style>
  <w:style w:type="paragraph" w:customStyle="1" w:styleId="Gliederung2">
    <w:name w:val="Gliederung 2"/>
    <w:basedOn w:val="Standard"/>
    <w:next w:val="Gliederung3"/>
    <w:uiPriority w:val="99"/>
    <w:rsid w:val="00A5601E"/>
    <w:pPr>
      <w:keepNext/>
      <w:numPr>
        <w:ilvl w:val="1"/>
        <w:numId w:val="25"/>
      </w:numPr>
      <w:pBdr>
        <w:bottom w:val="single" w:sz="4" w:space="1" w:color="808080"/>
      </w:pBdr>
      <w:tabs>
        <w:tab w:val="clear" w:pos="397"/>
        <w:tab w:val="clear" w:pos="794"/>
        <w:tab w:val="clear" w:pos="1191"/>
        <w:tab w:val="clear" w:pos="4479"/>
        <w:tab w:val="clear" w:pos="4876"/>
        <w:tab w:val="clear" w:pos="5273"/>
        <w:tab w:val="clear" w:pos="5670"/>
        <w:tab w:val="clear" w:pos="6067"/>
        <w:tab w:val="clear" w:pos="7938"/>
      </w:tabs>
      <w:adjustRightInd w:val="0"/>
      <w:snapToGrid w:val="0"/>
      <w:spacing w:before="235" w:after="110"/>
      <w:outlineLvl w:val="0"/>
    </w:pPr>
    <w:rPr>
      <w:rFonts w:ascii="Tahoma" w:hAnsi="Tahoma"/>
      <w:b/>
      <w:szCs w:val="24"/>
    </w:rPr>
  </w:style>
  <w:style w:type="paragraph" w:customStyle="1" w:styleId="Gliederung3">
    <w:name w:val="Gliederung 3"/>
    <w:basedOn w:val="Standard"/>
    <w:uiPriority w:val="99"/>
    <w:rsid w:val="00A5601E"/>
    <w:pPr>
      <w:numPr>
        <w:ilvl w:val="2"/>
        <w:numId w:val="25"/>
      </w:numPr>
      <w:tabs>
        <w:tab w:val="clear" w:pos="397"/>
        <w:tab w:val="clear" w:pos="794"/>
        <w:tab w:val="clear" w:pos="1191"/>
        <w:tab w:val="clear" w:pos="4479"/>
        <w:tab w:val="clear" w:pos="4876"/>
        <w:tab w:val="clear" w:pos="5273"/>
        <w:tab w:val="clear" w:pos="5670"/>
        <w:tab w:val="clear" w:pos="6067"/>
        <w:tab w:val="clear" w:pos="7938"/>
        <w:tab w:val="left" w:pos="851"/>
      </w:tabs>
      <w:adjustRightInd w:val="0"/>
      <w:snapToGrid w:val="0"/>
      <w:spacing w:before="115" w:after="115"/>
      <w:outlineLvl w:val="2"/>
    </w:pPr>
    <w:rPr>
      <w:rFonts w:ascii="Tahoma" w:hAnsi="Tahoma"/>
      <w:szCs w:val="24"/>
    </w:rPr>
  </w:style>
  <w:style w:type="paragraph" w:customStyle="1" w:styleId="Gliederung4">
    <w:name w:val="Gliederung 4"/>
    <w:basedOn w:val="Gliederung3"/>
    <w:uiPriority w:val="99"/>
    <w:rsid w:val="00A5601E"/>
    <w:pPr>
      <w:numPr>
        <w:ilvl w:val="3"/>
      </w:numPr>
      <w:outlineLvl w:val="3"/>
    </w:pPr>
  </w:style>
  <w:style w:type="paragraph" w:customStyle="1" w:styleId="Aufzhlung1">
    <w:name w:val="Aufzählung 1"/>
    <w:basedOn w:val="Standard"/>
    <w:rsid w:val="006C6D17"/>
    <w:pPr>
      <w:numPr>
        <w:numId w:val="26"/>
      </w:numPr>
      <w:tabs>
        <w:tab w:val="clear" w:pos="397"/>
        <w:tab w:val="clear" w:pos="794"/>
        <w:tab w:val="clear" w:pos="1191"/>
        <w:tab w:val="clear" w:pos="4479"/>
        <w:tab w:val="clear" w:pos="4876"/>
        <w:tab w:val="clear" w:pos="5273"/>
        <w:tab w:val="clear" w:pos="5670"/>
        <w:tab w:val="clear" w:pos="6067"/>
        <w:tab w:val="clear" w:pos="7938"/>
      </w:tabs>
      <w:overflowPunct w:val="0"/>
      <w:autoSpaceDE w:val="0"/>
      <w:autoSpaceDN w:val="0"/>
      <w:adjustRightInd w:val="0"/>
      <w:spacing w:before="0" w:after="60" w:line="276" w:lineRule="auto"/>
      <w:textAlignment w:val="baseline"/>
    </w:pPr>
    <w:rPr>
      <w:szCs w:val="20"/>
      <w:lang w:eastAsia="de-DE"/>
    </w:rPr>
  </w:style>
  <w:style w:type="character" w:customStyle="1" w:styleId="KeinLeerraumZchn">
    <w:name w:val="Kein Leerraum Zchn"/>
    <w:basedOn w:val="Absatz-Standardschriftart"/>
    <w:link w:val="KeinLeerraum"/>
    <w:uiPriority w:val="1"/>
    <w:rsid w:val="00BE3DDF"/>
    <w:rPr>
      <w:rFonts w:ascii="Arial" w:hAnsi="Arial" w:cs="Times New Roman"/>
      <w:lang w:val="de-CH" w:eastAsia="de-CH"/>
    </w:rPr>
  </w:style>
  <w:style w:type="paragraph" w:customStyle="1" w:styleId="IWAGNormal">
    <w:name w:val=".IWAG Normal"/>
    <w:basedOn w:val="Standard"/>
    <w:link w:val="IWAGNormalChar"/>
    <w:rsid w:val="00E9250E"/>
    <w:pPr>
      <w:tabs>
        <w:tab w:val="clear" w:pos="397"/>
        <w:tab w:val="clear" w:pos="794"/>
        <w:tab w:val="clear" w:pos="1191"/>
        <w:tab w:val="clear" w:pos="4479"/>
        <w:tab w:val="clear" w:pos="4876"/>
        <w:tab w:val="clear" w:pos="5273"/>
        <w:tab w:val="clear" w:pos="5670"/>
        <w:tab w:val="clear" w:pos="6067"/>
        <w:tab w:val="clear" w:pos="7938"/>
      </w:tabs>
      <w:spacing w:before="40" w:after="40"/>
      <w:ind w:left="851"/>
      <w:jc w:val="both"/>
    </w:pPr>
    <w:rPr>
      <w:rFonts w:asciiTheme="minorHAnsi" w:hAnsiTheme="minorHAnsi"/>
      <w:sz w:val="20"/>
      <w:szCs w:val="20"/>
      <w:lang w:eastAsia="en-US"/>
    </w:rPr>
  </w:style>
  <w:style w:type="character" w:customStyle="1" w:styleId="IWAGNormalChar">
    <w:name w:val=".IWAG Normal Char"/>
    <w:link w:val="IWAGNormal"/>
    <w:rsid w:val="00E9250E"/>
    <w:rPr>
      <w:rFonts w:cs="Times New Roman"/>
      <w:sz w:val="20"/>
      <w:szCs w:val="20"/>
      <w:lang w:val="de-CH"/>
    </w:rPr>
  </w:style>
  <w:style w:type="table" w:customStyle="1" w:styleId="Tabellenraster1">
    <w:name w:val="Tabellenraster1"/>
    <w:basedOn w:val="NormaleTabelle"/>
    <w:next w:val="Tabellenraster"/>
    <w:rsid w:val="00814E1B"/>
    <w:pPr>
      <w:spacing w:before="120" w:after="120" w:line="260" w:lineRule="atLeast"/>
    </w:pPr>
    <w:rPr>
      <w:rFonts w:ascii="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
    <w:name w:val="TabText"/>
    <w:basedOn w:val="Standard"/>
    <w:link w:val="TabTextZchn"/>
    <w:rsid w:val="00B4792F"/>
    <w:pPr>
      <w:keepLines/>
      <w:tabs>
        <w:tab w:val="clear" w:pos="397"/>
        <w:tab w:val="clear" w:pos="794"/>
        <w:tab w:val="clear" w:pos="1191"/>
        <w:tab w:val="clear" w:pos="4479"/>
        <w:tab w:val="clear" w:pos="4876"/>
        <w:tab w:val="clear" w:pos="5273"/>
        <w:tab w:val="clear" w:pos="5670"/>
        <w:tab w:val="clear" w:pos="6067"/>
        <w:tab w:val="clear" w:pos="7938"/>
      </w:tabs>
      <w:overflowPunct w:val="0"/>
      <w:autoSpaceDE w:val="0"/>
      <w:autoSpaceDN w:val="0"/>
      <w:adjustRightInd w:val="0"/>
      <w:spacing w:before="80" w:after="40" w:line="276" w:lineRule="auto"/>
    </w:pPr>
    <w:rPr>
      <w:sz w:val="20"/>
      <w:szCs w:val="20"/>
      <w:lang w:eastAsia="de-DE"/>
    </w:rPr>
  </w:style>
  <w:style w:type="character" w:customStyle="1" w:styleId="TabTextZchn">
    <w:name w:val="TabText Zchn"/>
    <w:basedOn w:val="Absatz-Standardschriftart"/>
    <w:link w:val="TabText"/>
    <w:rsid w:val="00B4792F"/>
    <w:rPr>
      <w:rFonts w:ascii="Arial" w:hAnsi="Arial" w:cs="Times New Roman"/>
      <w:sz w:val="20"/>
      <w:szCs w:val="20"/>
      <w:lang w:val="de-CH" w:eastAsia="de-DE"/>
    </w:rPr>
  </w:style>
  <w:style w:type="paragraph" w:customStyle="1" w:styleId="Encadrement">
    <w:name w:val="Encadrement"/>
    <w:basedOn w:val="Standard"/>
    <w:rsid w:val="00762651"/>
    <w:pPr>
      <w:pBdr>
        <w:top w:val="single" w:sz="4" w:space="1" w:color="auto"/>
        <w:left w:val="single" w:sz="4" w:space="4" w:color="auto"/>
        <w:bottom w:val="single" w:sz="4" w:space="1" w:color="auto"/>
        <w:right w:val="single" w:sz="4" w:space="4" w:color="auto"/>
      </w:pBdr>
      <w:tabs>
        <w:tab w:val="clear" w:pos="397"/>
        <w:tab w:val="clear" w:pos="794"/>
        <w:tab w:val="clear" w:pos="1191"/>
        <w:tab w:val="clear" w:pos="4479"/>
        <w:tab w:val="clear" w:pos="4876"/>
        <w:tab w:val="clear" w:pos="5273"/>
        <w:tab w:val="clear" w:pos="5670"/>
        <w:tab w:val="clear" w:pos="6067"/>
        <w:tab w:val="clear" w:pos="7938"/>
      </w:tabs>
      <w:spacing w:after="120" w:line="260" w:lineRule="atLeast"/>
      <w:jc w:val="both"/>
    </w:pPr>
    <w:rPr>
      <w:sz w:val="20"/>
      <w:szCs w:val="20"/>
    </w:rPr>
  </w:style>
  <w:style w:type="paragraph" w:customStyle="1" w:styleId="EncadrementGras">
    <w:name w:val="Encadrement Gras"/>
    <w:basedOn w:val="Standard"/>
    <w:rsid w:val="00762651"/>
    <w:pPr>
      <w:pBdr>
        <w:top w:val="single" w:sz="4" w:space="1" w:color="auto"/>
        <w:left w:val="single" w:sz="4" w:space="4" w:color="auto"/>
        <w:bottom w:val="single" w:sz="4" w:space="1" w:color="auto"/>
        <w:right w:val="single" w:sz="4" w:space="4" w:color="auto"/>
      </w:pBdr>
      <w:tabs>
        <w:tab w:val="clear" w:pos="397"/>
        <w:tab w:val="clear" w:pos="794"/>
        <w:tab w:val="clear" w:pos="1191"/>
        <w:tab w:val="clear" w:pos="4479"/>
        <w:tab w:val="clear" w:pos="4876"/>
        <w:tab w:val="clear" w:pos="5273"/>
        <w:tab w:val="clear" w:pos="5670"/>
        <w:tab w:val="clear" w:pos="6067"/>
        <w:tab w:val="clear" w:pos="7938"/>
      </w:tabs>
      <w:spacing w:before="240" w:after="120" w:line="260" w:lineRule="atLeast"/>
      <w:jc w:val="both"/>
    </w:pPr>
    <w:rPr>
      <w:b/>
      <w:bCs/>
      <w:sz w:val="20"/>
      <w:szCs w:val="20"/>
    </w:rPr>
  </w:style>
  <w:style w:type="paragraph" w:customStyle="1" w:styleId="TabTextAufzhlung">
    <w:name w:val="TabText Aufzählung"/>
    <w:basedOn w:val="TabText"/>
    <w:rsid w:val="00B37410"/>
    <w:pPr>
      <w:numPr>
        <w:numId w:val="27"/>
      </w:numPr>
      <w:spacing w:before="60" w:after="20"/>
    </w:pPr>
  </w:style>
  <w:style w:type="paragraph" w:customStyle="1" w:styleId="ListeBindestrich">
    <w:name w:val="Liste_Bindestrich"/>
    <w:basedOn w:val="Standard"/>
    <w:rsid w:val="008D0B69"/>
    <w:pPr>
      <w:numPr>
        <w:numId w:val="39"/>
      </w:numPr>
      <w:tabs>
        <w:tab w:val="clear" w:pos="397"/>
        <w:tab w:val="clear" w:pos="567"/>
        <w:tab w:val="clear" w:pos="794"/>
        <w:tab w:val="clear" w:pos="1191"/>
        <w:tab w:val="clear" w:pos="4479"/>
        <w:tab w:val="clear" w:pos="4876"/>
        <w:tab w:val="clear" w:pos="5273"/>
        <w:tab w:val="clear" w:pos="5670"/>
        <w:tab w:val="clear" w:pos="6067"/>
        <w:tab w:val="clear" w:pos="7938"/>
        <w:tab w:val="num" w:pos="360"/>
        <w:tab w:val="num" w:pos="720"/>
      </w:tabs>
      <w:spacing w:before="0" w:after="248" w:line="248" w:lineRule="exact"/>
      <w:ind w:left="0" w:firstLine="0"/>
      <w:contextualSpacing/>
    </w:pPr>
    <w:rPr>
      <w:rFonts w:cs="Arial"/>
      <w:color w:val="000000"/>
      <w:sz w:val="21"/>
      <w:szCs w:val="20"/>
      <w:lang w:eastAsia="en-US"/>
    </w:rPr>
  </w:style>
  <w:style w:type="paragraph" w:customStyle="1" w:styleId="Default">
    <w:name w:val="Default"/>
    <w:rsid w:val="008D0B69"/>
    <w:pPr>
      <w:autoSpaceDE w:val="0"/>
      <w:autoSpaceDN w:val="0"/>
      <w:adjustRightInd w:val="0"/>
      <w:spacing w:after="0" w:line="240" w:lineRule="auto"/>
    </w:pPr>
    <w:rPr>
      <w:rFonts w:ascii="Arial" w:eastAsiaTheme="minorHAnsi" w:hAnsi="Arial" w:cs="Arial"/>
      <w:color w:val="000000"/>
      <w:sz w:val="24"/>
      <w:szCs w:val="24"/>
      <w:lang w:val="de-CH"/>
    </w:rPr>
  </w:style>
  <w:style w:type="paragraph" w:styleId="berarbeitung">
    <w:name w:val="Revision"/>
    <w:hidden/>
    <w:uiPriority w:val="99"/>
    <w:semiHidden/>
    <w:rsid w:val="00FA0D60"/>
    <w:pPr>
      <w:spacing w:after="0" w:line="240" w:lineRule="auto"/>
    </w:pPr>
    <w:rPr>
      <w:rFonts w:ascii="Arial" w:hAnsi="Arial" w:cs="Times New Roman"/>
      <w:lang w:val="de-CH" w:eastAsia="de-CH"/>
    </w:rPr>
  </w:style>
  <w:style w:type="character" w:styleId="NichtaufgelsteErwhnung">
    <w:name w:val="Unresolved Mention"/>
    <w:basedOn w:val="Absatz-Standardschriftart"/>
    <w:uiPriority w:val="99"/>
    <w:semiHidden/>
    <w:unhideWhenUsed/>
    <w:rsid w:val="00840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7765">
      <w:bodyDiv w:val="1"/>
      <w:marLeft w:val="0"/>
      <w:marRight w:val="0"/>
      <w:marTop w:val="0"/>
      <w:marBottom w:val="0"/>
      <w:divBdr>
        <w:top w:val="none" w:sz="0" w:space="0" w:color="auto"/>
        <w:left w:val="none" w:sz="0" w:space="0" w:color="auto"/>
        <w:bottom w:val="none" w:sz="0" w:space="0" w:color="auto"/>
        <w:right w:val="none" w:sz="0" w:space="0" w:color="auto"/>
      </w:divBdr>
    </w:div>
    <w:div w:id="192428723">
      <w:bodyDiv w:val="1"/>
      <w:marLeft w:val="0"/>
      <w:marRight w:val="0"/>
      <w:marTop w:val="0"/>
      <w:marBottom w:val="0"/>
      <w:divBdr>
        <w:top w:val="none" w:sz="0" w:space="0" w:color="auto"/>
        <w:left w:val="none" w:sz="0" w:space="0" w:color="auto"/>
        <w:bottom w:val="none" w:sz="0" w:space="0" w:color="auto"/>
        <w:right w:val="none" w:sz="0" w:space="0" w:color="auto"/>
      </w:divBdr>
    </w:div>
    <w:div w:id="18983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3051DE41-1C60-4C3C-9904-68CC572CA04E}"/>
      </w:docPartPr>
      <w:docPartBody>
        <w:p w:rsidR="00F771A3" w:rsidRDefault="00F771A3">
          <w:r w:rsidRPr="008239C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A3"/>
    <w:rsid w:val="006B1166"/>
    <w:rsid w:val="00F771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71A3"/>
    <w:rPr>
      <w:vanish/>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Content">
    <c:group id="2e1d67e0-4a50-4cfe-b6d1-0680df516220">
      <c:property id="RoleID" type="string">TableLayoutTable</c:property>
    </c:group>
    <c:group id="36214d64-68ee-4455-b8fa-91c676486144">
      <c:property id="RoleID" type="string">TableLayoutTable</c:property>
    </c:group>
    <c:group id="1a4b88f1-7650-4dcb-a7e2-979df3c3d769">
      <c:property id="RoleID" type="string">TableLayoutTable</c:property>
    </c:group>
    <c:group id="d3343edc-d731-4335-8d7e-edd4de5b558d">
      <c:property id="RoleID" type="string">TableLayoutTable</c:property>
    </c:group>
    <c:group id="a62f1555-2b46-40a1-a131-bb285fc23e8e">
      <c:property id="RoleID" type="string">TableLayoutTable</c:property>
    </c:group>
    <c:group id="45934bb7-2fff-4904-b484-1b34eae77aa2">
      <c:property id="RoleID" type="string">TableLayoutTable</c:property>
    </c:group>
    <c:group id="d3c69e97-a40b-4b82-9a3d-ae0929814539">
      <c:property id="RoleID" type="string">TableLayoutTable</c:property>
    </c:group>
    <c:group id="cbece3bb-a2f2-4671-afa3-eb06ffb839e1">
      <c:property id="RoleID" type="string">TableLayoutTable</c:property>
    </c:group>
    <c:group id="a86b6a7d-b014-440f-95c3-5b0aaddfdc34">
      <c:property id="RoleID" type="string">TableLayoutTable</c:property>
    </c:group>
    <c:group id="f310f806-1450-4ade-ae4c-0961fe43238b">
      <c:property id="RoleID" type="string">TableLayoutTable</c:property>
    </c:group>
    <c:group id="2f182329-c255-4fbc-8b46-0881a19e690b">
      <c:property id="RoleID" type="string">TableLayoutTable</c:property>
    </c:group>
    <c:group id="dcc04ce2-6c6d-43ae-bedc-89bfd96028ef">
      <c:property id="RoleID" type="string">TableLayoutTable</c:property>
    </c:group>
    <c:group id="dd1c34d4-0a2b-4ac8-a752-02778ebaffd5">
      <c:property id="RoleID" type="string">TableLayoutTable</c:property>
    </c:group>
    <c:group id="deab4913-6d82-4182-9f7c-98a4d9b00294">
      <c:property id="RoleID" type="string">TableLayoutTable</c:property>
    </c:group>
    <c:group id="3a3bca67-71ab-4c9a-8a5d-e55f9f3b84e8">
      <c:property id="RoleID" type="string">TableLayoutTable</c:property>
    </c:group>
  </c:group>
</c:configuration>
</file>

<file path=customXml/itemProps1.xml><?xml version="1.0" encoding="utf-8"?>
<ds:datastoreItem xmlns:ds="http://schemas.openxmlformats.org/officeDocument/2006/customXml" ds:itemID="{FCA8B34A-D93A-4501-91CE-BEBD7A713016}">
  <ds:schemaRefs>
    <ds:schemaRef ds:uri="http://schemas.openxmlformats.org/officeDocument/2006/bibliography"/>
  </ds:schemaRefs>
</ds:datastoreItem>
</file>

<file path=customXml/itemProps2.xml><?xml version="1.0" encoding="utf-8"?>
<ds:datastoreItem xmlns:ds="http://schemas.openxmlformats.org/officeDocument/2006/customXml" ds:itemID="{4CB7C2C0-72C2-44DB-9B1D-84D0A1F57AB4}">
  <ds:schemaRefs>
    <ds:schemaRef ds:uri="http://ns.axespdf.com/word/configuration"/>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5322</Words>
  <Characters>38887</Characters>
  <Application>Microsoft Office Word</Application>
  <DocSecurity>0</DocSecurity>
  <Lines>1151</Lines>
  <Paragraphs>525</Paragraphs>
  <ScaleCrop>false</ScaleCrop>
  <HeadingPairs>
    <vt:vector size="2" baseType="variant">
      <vt:variant>
        <vt:lpstr>Titel</vt:lpstr>
      </vt:variant>
      <vt:variant>
        <vt:i4>1</vt:i4>
      </vt:variant>
    </vt:vector>
  </HeadingPairs>
  <TitlesOfParts>
    <vt:vector size="1" baseType="lpstr">
      <vt:lpstr/>
    </vt:vector>
  </TitlesOfParts>
  <Company>DJI</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b106pnt</dc:creator>
  <cp:lastModifiedBy>Thomas Neukom</cp:lastModifiedBy>
  <cp:revision>2</cp:revision>
  <cp:lastPrinted>2025-05-16T14:37:00Z</cp:lastPrinted>
  <dcterms:created xsi:type="dcterms:W3CDTF">2025-05-16T14:38:00Z</dcterms:created>
  <dcterms:modified xsi:type="dcterms:W3CDTF">2025-05-16T14:38:00Z</dcterms:modified>
</cp:coreProperties>
</file>