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FCB59" w14:textId="73DDD70A" w:rsidR="00762F1B" w:rsidRPr="001231F1" w:rsidRDefault="001231F1" w:rsidP="00D16B1E">
      <w:pPr>
        <w:pStyle w:val="Grundtext"/>
        <w:spacing w:after="0"/>
        <w:rPr>
          <w:i/>
          <w:sz w:val="18"/>
          <w:szCs w:val="18"/>
        </w:rPr>
      </w:pPr>
      <w:r w:rsidRPr="00A1762B">
        <w:rPr>
          <w:noProof/>
          <w:sz w:val="28"/>
          <w:szCs w:val="28"/>
          <w:lang w:eastAsia="de-CH"/>
        </w:rPr>
        <w:drawing>
          <wp:inline distT="0" distB="0" distL="0" distR="0" wp14:anchorId="31DBB76B" wp14:editId="2FAF160E">
            <wp:extent cx="1709928" cy="539496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_KtZH_BI_volksschula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62B">
        <w:rPr>
          <w:sz w:val="28"/>
          <w:szCs w:val="28"/>
        </w:rPr>
        <w:tab/>
      </w:r>
      <w:r w:rsidRPr="00A1762B">
        <w:rPr>
          <w:sz w:val="28"/>
          <w:szCs w:val="28"/>
        </w:rPr>
        <w:tab/>
      </w:r>
      <w:r w:rsidRPr="00A1762B">
        <w:rPr>
          <w:sz w:val="28"/>
          <w:szCs w:val="28"/>
        </w:rPr>
        <w:tab/>
      </w:r>
      <w:r w:rsidRPr="00A1762B">
        <w:rPr>
          <w:sz w:val="28"/>
          <w:szCs w:val="28"/>
        </w:rPr>
        <w:tab/>
      </w:r>
      <w:r w:rsidRPr="00A1762B">
        <w:rPr>
          <w:i/>
          <w:sz w:val="18"/>
          <w:szCs w:val="18"/>
        </w:rPr>
        <w:t>((</w:t>
      </w:r>
      <w:r w:rsidR="00190616" w:rsidRPr="00A1762B">
        <w:rPr>
          <w:i/>
          <w:sz w:val="18"/>
          <w:szCs w:val="18"/>
        </w:rPr>
        <w:t xml:space="preserve">evtl. </w:t>
      </w:r>
      <w:r w:rsidRPr="00A1762B">
        <w:rPr>
          <w:i/>
          <w:sz w:val="18"/>
          <w:szCs w:val="18"/>
        </w:rPr>
        <w:t>Name</w:t>
      </w:r>
      <w:r w:rsidR="00205878" w:rsidRPr="00A1762B">
        <w:rPr>
          <w:i/>
          <w:sz w:val="18"/>
          <w:szCs w:val="18"/>
        </w:rPr>
        <w:t xml:space="preserve"> und</w:t>
      </w:r>
      <w:r w:rsidRPr="00A1762B">
        <w:rPr>
          <w:i/>
          <w:sz w:val="18"/>
          <w:szCs w:val="18"/>
        </w:rPr>
        <w:t xml:space="preserve"> Logo </w:t>
      </w:r>
      <w:r w:rsidR="00205878" w:rsidRPr="00A1762B">
        <w:rPr>
          <w:i/>
          <w:sz w:val="18"/>
          <w:szCs w:val="18"/>
        </w:rPr>
        <w:t>des lokalen</w:t>
      </w:r>
      <w:r w:rsidRPr="00A1762B">
        <w:rPr>
          <w:i/>
          <w:sz w:val="18"/>
          <w:szCs w:val="18"/>
        </w:rPr>
        <w:t xml:space="preserve"> Schulträger</w:t>
      </w:r>
      <w:r w:rsidR="00205878" w:rsidRPr="00A1762B">
        <w:rPr>
          <w:i/>
          <w:sz w:val="18"/>
          <w:szCs w:val="18"/>
        </w:rPr>
        <w:t>s</w:t>
      </w:r>
      <w:r w:rsidRPr="00A1762B">
        <w:rPr>
          <w:i/>
          <w:sz w:val="18"/>
          <w:szCs w:val="18"/>
        </w:rPr>
        <w:t>))</w:t>
      </w:r>
    </w:p>
    <w:p w14:paraId="69C062D0" w14:textId="47858959" w:rsidR="009B7A94" w:rsidRPr="00762F1B" w:rsidRDefault="009B7A94" w:rsidP="009B7A94">
      <w:pPr>
        <w:pStyle w:val="Grundtext"/>
        <w:spacing w:after="0"/>
        <w:jc w:val="right"/>
        <w:rPr>
          <w:b/>
          <w:sz w:val="28"/>
          <w:szCs w:val="28"/>
        </w:rPr>
      </w:pPr>
    </w:p>
    <w:p w14:paraId="75DA76CA" w14:textId="4C32215E" w:rsidR="00762F1B" w:rsidRPr="00E834ED" w:rsidRDefault="00762F1B" w:rsidP="004D5FE0">
      <w:pPr>
        <w:spacing w:after="0" w:line="276" w:lineRule="auto"/>
        <w:rPr>
          <w:rFonts w:eastAsia="MS Mincho" w:cs="Arial"/>
          <w:i/>
          <w:szCs w:val="21"/>
          <w:lang w:eastAsia="ja-JP"/>
        </w:rPr>
      </w:pPr>
      <w:r w:rsidRPr="00E834ED">
        <w:rPr>
          <w:rFonts w:eastAsia="MS Mincho" w:cs="Arial"/>
          <w:i/>
          <w:szCs w:val="21"/>
          <w:lang w:eastAsia="ja-JP"/>
        </w:rPr>
        <w:t xml:space="preserve">Die </w:t>
      </w:r>
      <w:r w:rsidR="005453E8" w:rsidRPr="00E834ED">
        <w:rPr>
          <w:rFonts w:eastAsia="MS Mincho" w:cs="Arial"/>
          <w:i/>
          <w:szCs w:val="21"/>
          <w:lang w:eastAsia="ja-JP"/>
        </w:rPr>
        <w:t xml:space="preserve">gesamte </w:t>
      </w:r>
      <w:r w:rsidRPr="00E834ED">
        <w:rPr>
          <w:rFonts w:eastAsia="MS Mincho" w:cs="Arial"/>
          <w:i/>
          <w:szCs w:val="21"/>
          <w:lang w:eastAsia="ja-JP"/>
        </w:rPr>
        <w:t xml:space="preserve">Dokumentation </w:t>
      </w:r>
      <w:r w:rsidR="00444BEB">
        <w:rPr>
          <w:rFonts w:eastAsia="MS Mincho" w:cs="Arial"/>
          <w:i/>
          <w:szCs w:val="21"/>
          <w:lang w:eastAsia="ja-JP"/>
        </w:rPr>
        <w:t xml:space="preserve">besteht aus den Erläuterungen und den beiden Dokumenten A und B. Sie </w:t>
      </w:r>
      <w:r w:rsidRPr="00E834ED">
        <w:rPr>
          <w:rFonts w:eastAsia="MS Mincho" w:cs="Arial"/>
          <w:i/>
          <w:szCs w:val="21"/>
          <w:lang w:eastAsia="ja-JP"/>
        </w:rPr>
        <w:t xml:space="preserve">ist als </w:t>
      </w:r>
      <w:r w:rsidR="00EB274C" w:rsidRPr="00E834ED">
        <w:rPr>
          <w:rFonts w:eastAsia="MS Mincho" w:cs="Arial"/>
          <w:i/>
          <w:szCs w:val="21"/>
          <w:lang w:eastAsia="ja-JP"/>
        </w:rPr>
        <w:t xml:space="preserve">(bearbeitbare) </w:t>
      </w:r>
      <w:r w:rsidRPr="00E834ED">
        <w:rPr>
          <w:rFonts w:eastAsia="MS Mincho" w:cs="Arial"/>
          <w:i/>
          <w:szCs w:val="21"/>
          <w:lang w:eastAsia="ja-JP"/>
        </w:rPr>
        <w:t>Wordvorl</w:t>
      </w:r>
      <w:r w:rsidR="00AC2BF2">
        <w:rPr>
          <w:rFonts w:eastAsia="MS Mincho" w:cs="Arial"/>
          <w:i/>
          <w:szCs w:val="21"/>
          <w:lang w:eastAsia="ja-JP"/>
        </w:rPr>
        <w:t>age als Download verfügbar a</w:t>
      </w:r>
      <w:r w:rsidR="00AC2BF2" w:rsidRPr="00AC2BF2">
        <w:rPr>
          <w:rFonts w:eastAsia="MS Mincho" w:cs="Arial"/>
          <w:i/>
          <w:szCs w:val="21"/>
          <w:lang w:eastAsia="ja-JP"/>
        </w:rPr>
        <w:t xml:space="preserve">uf: </w:t>
      </w:r>
      <w:hyperlink r:id="rId8" w:history="1">
        <w:r w:rsidR="00AC2BF2" w:rsidRPr="00AC2BF2">
          <w:rPr>
            <w:rFonts w:cs="Arial"/>
            <w:i/>
            <w:color w:val="0000FF"/>
            <w:szCs w:val="21"/>
            <w:u w:val="single"/>
          </w:rPr>
          <w:t>www.zh.ch/s</w:t>
        </w:r>
        <w:r w:rsidR="00AC2BF2" w:rsidRPr="00AC2BF2">
          <w:rPr>
            <w:rFonts w:cs="Arial"/>
            <w:i/>
            <w:color w:val="0000FF"/>
            <w:szCs w:val="21"/>
            <w:u w:val="single"/>
          </w:rPr>
          <w:t>chule-asyl</w:t>
        </w:r>
      </w:hyperlink>
    </w:p>
    <w:p w14:paraId="703FF71E" w14:textId="77777777" w:rsidR="00FF34CA" w:rsidRDefault="00FF34CA" w:rsidP="00D16B1E">
      <w:pPr>
        <w:pStyle w:val="Grundtext"/>
        <w:spacing w:after="0"/>
        <w:rPr>
          <w:sz w:val="28"/>
          <w:szCs w:val="28"/>
        </w:rPr>
      </w:pPr>
    </w:p>
    <w:p w14:paraId="2BEA4D00" w14:textId="77777777" w:rsidR="00444BEB" w:rsidRDefault="00444BEB" w:rsidP="00D16B1E">
      <w:pPr>
        <w:pStyle w:val="Grundtext"/>
        <w:spacing w:after="0"/>
        <w:rPr>
          <w:sz w:val="28"/>
          <w:szCs w:val="28"/>
        </w:rPr>
      </w:pPr>
    </w:p>
    <w:p w14:paraId="5AB67904" w14:textId="77777777" w:rsidR="00C607D7" w:rsidRPr="00C10E49" w:rsidRDefault="00C607D7" w:rsidP="00D16B1E">
      <w:pPr>
        <w:pStyle w:val="Grundtext"/>
        <w:spacing w:after="0"/>
        <w:rPr>
          <w:b/>
          <w:sz w:val="24"/>
          <w:szCs w:val="24"/>
        </w:rPr>
      </w:pPr>
      <w:r w:rsidRPr="00C10E49">
        <w:rPr>
          <w:b/>
          <w:sz w:val="24"/>
          <w:szCs w:val="24"/>
        </w:rPr>
        <w:t>Geflüchtete Kinder und Jugendliche in der Schule</w:t>
      </w:r>
      <w:bookmarkStart w:id="0" w:name="_GoBack"/>
      <w:bookmarkEnd w:id="0"/>
    </w:p>
    <w:p w14:paraId="373DC48C" w14:textId="20CE179D" w:rsidR="00D85E58" w:rsidRPr="00F457EE" w:rsidRDefault="00D85E58" w:rsidP="00D85E58">
      <w:pPr>
        <w:pStyle w:val="Grundtext"/>
        <w:spacing w:after="0"/>
        <w:rPr>
          <w:rFonts w:ascii="Arial Black" w:hAnsi="Arial Black"/>
          <w:b/>
          <w:sz w:val="32"/>
          <w:szCs w:val="32"/>
        </w:rPr>
      </w:pPr>
      <w:r w:rsidRPr="00F457EE">
        <w:rPr>
          <w:rFonts w:ascii="Arial Black" w:hAnsi="Arial Black"/>
          <w:b/>
          <w:sz w:val="32"/>
          <w:szCs w:val="32"/>
        </w:rPr>
        <w:t xml:space="preserve">Lerndokumentation zu den </w:t>
      </w:r>
      <w:r w:rsidR="00732C0A">
        <w:rPr>
          <w:rFonts w:ascii="Arial Black" w:hAnsi="Arial Black"/>
          <w:b/>
          <w:sz w:val="32"/>
          <w:szCs w:val="32"/>
        </w:rPr>
        <w:t>Einschulungsstationen</w:t>
      </w:r>
    </w:p>
    <w:p w14:paraId="536B4979" w14:textId="77777777" w:rsidR="00D85E58" w:rsidRDefault="00D85E58" w:rsidP="0083040C">
      <w:pPr>
        <w:spacing w:after="0" w:line="276" w:lineRule="auto"/>
        <w:rPr>
          <w:rFonts w:eastAsia="MS Mincho" w:cs="Arial"/>
          <w:sz w:val="18"/>
          <w:szCs w:val="18"/>
          <w:lang w:eastAsia="ja-JP"/>
        </w:rPr>
      </w:pPr>
    </w:p>
    <w:p w14:paraId="55EE824B" w14:textId="635EAD2F" w:rsidR="00D85E58" w:rsidRPr="00121207" w:rsidRDefault="00FF34CA" w:rsidP="00121207">
      <w:pPr>
        <w:pStyle w:val="Grundtext"/>
        <w:spacing w:after="0"/>
        <w:rPr>
          <w:rFonts w:ascii="Arial Black" w:hAnsi="Arial Black"/>
          <w:b/>
          <w:sz w:val="32"/>
          <w:szCs w:val="32"/>
        </w:rPr>
      </w:pPr>
      <w:r w:rsidRPr="00121207">
        <w:rPr>
          <w:rFonts w:ascii="Arial Black" w:hAnsi="Arial Black"/>
          <w:b/>
          <w:sz w:val="32"/>
          <w:szCs w:val="32"/>
        </w:rPr>
        <w:t>Erläuterungen</w:t>
      </w:r>
      <w:r w:rsidR="00D85E58" w:rsidRPr="00121207">
        <w:rPr>
          <w:rFonts w:ascii="Arial Black" w:hAnsi="Arial Black"/>
          <w:b/>
          <w:sz w:val="32"/>
          <w:szCs w:val="32"/>
        </w:rPr>
        <w:t xml:space="preserve"> zur gesamten Dokumentation</w:t>
      </w:r>
      <w:r w:rsidR="00156000" w:rsidRPr="00121207">
        <w:rPr>
          <w:rFonts w:ascii="Arial Black" w:hAnsi="Arial Black"/>
          <w:b/>
          <w:sz w:val="32"/>
          <w:szCs w:val="32"/>
        </w:rPr>
        <w:t xml:space="preserve"> </w:t>
      </w:r>
      <w:r w:rsidR="00121207">
        <w:rPr>
          <w:rFonts w:ascii="Arial Black" w:hAnsi="Arial Black"/>
          <w:b/>
          <w:sz w:val="32"/>
          <w:szCs w:val="32"/>
        </w:rPr>
        <w:br/>
      </w:r>
      <w:r w:rsidR="00156000" w:rsidRPr="00121207">
        <w:rPr>
          <w:rFonts w:ascii="Arial Black" w:hAnsi="Arial Black"/>
          <w:b/>
          <w:sz w:val="32"/>
          <w:szCs w:val="32"/>
        </w:rPr>
        <w:t>(A und B)</w:t>
      </w:r>
    </w:p>
    <w:p w14:paraId="14E28EDD" w14:textId="77777777" w:rsidR="00D85E58" w:rsidRDefault="00D85E58" w:rsidP="0083040C">
      <w:pPr>
        <w:spacing w:after="0" w:line="276" w:lineRule="auto"/>
        <w:rPr>
          <w:rFonts w:eastAsia="MS Mincho" w:cs="Arial"/>
          <w:sz w:val="18"/>
          <w:szCs w:val="18"/>
          <w:lang w:eastAsia="ja-JP"/>
        </w:rPr>
      </w:pPr>
    </w:p>
    <w:p w14:paraId="179A859F" w14:textId="0B6D409C" w:rsidR="00C607D7" w:rsidRPr="00E834ED" w:rsidRDefault="00732C0A" w:rsidP="0083040C">
      <w:pPr>
        <w:spacing w:after="0" w:line="276" w:lineRule="auto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>Zweck</w:t>
      </w:r>
    </w:p>
    <w:p w14:paraId="1E04E2BB" w14:textId="755C7A30" w:rsidR="00C607D7" w:rsidRPr="00E834ED" w:rsidRDefault="00732C0A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Die vorliegende Dokumentation </w:t>
      </w:r>
      <w:r w:rsidR="00C607D7" w:rsidRPr="00E834ED">
        <w:rPr>
          <w:rFonts w:eastAsia="MS Mincho" w:cs="Arial"/>
          <w:szCs w:val="21"/>
          <w:lang w:eastAsia="ja-JP"/>
        </w:rPr>
        <w:t xml:space="preserve">dient </w:t>
      </w:r>
      <w:r w:rsidRPr="00E834ED">
        <w:rPr>
          <w:rFonts w:eastAsia="MS Mincho" w:cs="Arial"/>
          <w:szCs w:val="21"/>
          <w:lang w:eastAsia="ja-JP"/>
        </w:rPr>
        <w:t>erstens</w:t>
      </w:r>
      <w:r w:rsidR="00C607D7" w:rsidRPr="00E834ED">
        <w:rPr>
          <w:rFonts w:eastAsia="MS Mincho" w:cs="Arial"/>
          <w:szCs w:val="21"/>
          <w:lang w:eastAsia="ja-JP"/>
        </w:rPr>
        <w:t xml:space="preserve"> dazu, die Übergänge eines Kindes von einer Schule oder Klasse in eine nächste gut zu begleiten. Angesichts der zahlreichen Klassen- und Ortswechsel vieler Flüchtlingskinder ist das besonders wichtig. </w:t>
      </w:r>
    </w:p>
    <w:p w14:paraId="3A49A6E0" w14:textId="68F3050E" w:rsidR="00062C02" w:rsidRPr="00E834ED" w:rsidRDefault="00732C0A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Sie </w:t>
      </w:r>
      <w:r w:rsidR="00D85E58" w:rsidRPr="00E834ED">
        <w:rPr>
          <w:rFonts w:eastAsia="MS Mincho" w:cs="Arial"/>
          <w:szCs w:val="21"/>
          <w:lang w:eastAsia="ja-JP"/>
        </w:rPr>
        <w:t>soll</w:t>
      </w:r>
      <w:r w:rsidR="00D20430" w:rsidRPr="00E834ED">
        <w:rPr>
          <w:rFonts w:eastAsia="MS Mincho" w:cs="Arial"/>
          <w:szCs w:val="21"/>
          <w:lang w:eastAsia="ja-JP"/>
        </w:rPr>
        <w:t xml:space="preserve"> zweitens als B</w:t>
      </w:r>
      <w:r w:rsidR="00C607D7" w:rsidRPr="00E834ED">
        <w:rPr>
          <w:rFonts w:eastAsia="MS Mincho" w:cs="Arial"/>
          <w:szCs w:val="21"/>
          <w:lang w:eastAsia="ja-JP"/>
        </w:rPr>
        <w:t xml:space="preserve">ericht dienen, der </w:t>
      </w:r>
      <w:r w:rsidR="00D20430" w:rsidRPr="00E834ED">
        <w:rPr>
          <w:rFonts w:eastAsia="MS Mincho" w:cs="Arial"/>
          <w:szCs w:val="21"/>
          <w:lang w:eastAsia="ja-JP"/>
        </w:rPr>
        <w:t xml:space="preserve">anstelle eines Lernberichts </w:t>
      </w:r>
      <w:r w:rsidR="00C607D7" w:rsidRPr="00E834ED">
        <w:rPr>
          <w:rFonts w:eastAsia="MS Mincho" w:cs="Arial"/>
          <w:szCs w:val="21"/>
          <w:lang w:eastAsia="ja-JP"/>
        </w:rPr>
        <w:t>dem Zeugnis beigelegt wird.</w:t>
      </w:r>
    </w:p>
    <w:p w14:paraId="504C4676" w14:textId="2F104CE0" w:rsidR="00C607D7" w:rsidRPr="00E834ED" w:rsidRDefault="00732C0A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Die Dokumentation </w:t>
      </w:r>
      <w:r w:rsidR="00052B9B" w:rsidRPr="00E834ED">
        <w:rPr>
          <w:rFonts w:eastAsia="MS Mincho" w:cs="Arial"/>
          <w:szCs w:val="21"/>
          <w:lang w:eastAsia="ja-JP"/>
        </w:rPr>
        <w:t xml:space="preserve">besteht aus zwei Teilen, die zusammengehören: </w:t>
      </w:r>
      <w:r w:rsidR="008824A5" w:rsidRPr="00E834ED">
        <w:rPr>
          <w:rFonts w:eastAsia="MS Mincho" w:cs="Arial"/>
          <w:szCs w:val="21"/>
          <w:lang w:eastAsia="ja-JP"/>
        </w:rPr>
        <w:t>dem</w:t>
      </w:r>
      <w:r w:rsidR="00560B6F" w:rsidRPr="00E834ED">
        <w:rPr>
          <w:rFonts w:eastAsia="MS Mincho" w:cs="Arial"/>
          <w:szCs w:val="21"/>
          <w:lang w:eastAsia="ja-JP"/>
        </w:rPr>
        <w:t xml:space="preserve"> </w:t>
      </w:r>
      <w:r w:rsidR="0090739E" w:rsidRPr="00E834ED">
        <w:rPr>
          <w:rFonts w:eastAsia="MS Mincho" w:cs="Arial"/>
          <w:szCs w:val="21"/>
          <w:lang w:eastAsia="ja-JP"/>
        </w:rPr>
        <w:t>D</w:t>
      </w:r>
      <w:r w:rsidR="00052B9B" w:rsidRPr="00E834ED">
        <w:rPr>
          <w:rFonts w:eastAsia="MS Mincho" w:cs="Arial"/>
          <w:szCs w:val="21"/>
          <w:lang w:eastAsia="ja-JP"/>
        </w:rPr>
        <w:t>okument</w:t>
      </w:r>
      <w:r w:rsidR="0090739E" w:rsidRPr="00E834ED">
        <w:rPr>
          <w:rFonts w:eastAsia="MS Mincho" w:cs="Arial"/>
          <w:szCs w:val="21"/>
          <w:lang w:eastAsia="ja-JP"/>
        </w:rPr>
        <w:t xml:space="preserve"> A</w:t>
      </w:r>
      <w:r w:rsidRPr="00E834ED">
        <w:rPr>
          <w:rFonts w:eastAsia="MS Mincho" w:cs="Arial"/>
          <w:szCs w:val="21"/>
          <w:lang w:eastAsia="ja-JP"/>
        </w:rPr>
        <w:t>:</w:t>
      </w:r>
      <w:r w:rsidR="00990A2E" w:rsidRPr="00E834ED">
        <w:rPr>
          <w:rFonts w:eastAsia="MS Mincho" w:cs="Arial"/>
          <w:szCs w:val="21"/>
          <w:lang w:eastAsia="ja-JP"/>
        </w:rPr>
        <w:t xml:space="preserve"> </w:t>
      </w:r>
      <w:r w:rsidR="0090739E" w:rsidRPr="00E834ED">
        <w:rPr>
          <w:rFonts w:eastAsia="MS Mincho" w:cs="Arial"/>
          <w:szCs w:val="21"/>
          <w:lang w:eastAsia="ja-JP"/>
        </w:rPr>
        <w:t>„</w:t>
      </w:r>
      <w:r w:rsidR="0015627A" w:rsidRPr="00E834ED">
        <w:rPr>
          <w:rFonts w:eastAsia="MS Mincho" w:cs="Arial"/>
          <w:szCs w:val="21"/>
          <w:lang w:eastAsia="ja-JP"/>
        </w:rPr>
        <w:t xml:space="preserve">Personalien und </w:t>
      </w:r>
      <w:r w:rsidR="00990A2E" w:rsidRPr="00E834ED">
        <w:rPr>
          <w:rFonts w:eastAsia="MS Mincho" w:cs="Arial"/>
          <w:szCs w:val="21"/>
          <w:lang w:eastAsia="ja-JP"/>
        </w:rPr>
        <w:t>Informationen aus dem Erstgespräch</w:t>
      </w:r>
      <w:r w:rsidR="0090739E" w:rsidRPr="00E834ED">
        <w:rPr>
          <w:rFonts w:eastAsia="MS Mincho" w:cs="Arial"/>
          <w:szCs w:val="21"/>
          <w:lang w:eastAsia="ja-JP"/>
        </w:rPr>
        <w:t>“</w:t>
      </w:r>
      <w:r w:rsidR="008824A5" w:rsidRPr="00E834ED">
        <w:rPr>
          <w:rFonts w:eastAsia="MS Mincho" w:cs="Arial"/>
          <w:szCs w:val="21"/>
          <w:lang w:eastAsia="ja-JP"/>
        </w:rPr>
        <w:t xml:space="preserve"> und dem</w:t>
      </w:r>
      <w:r w:rsidR="00052B9B" w:rsidRPr="00E834ED">
        <w:rPr>
          <w:rFonts w:eastAsia="MS Mincho" w:cs="Arial"/>
          <w:szCs w:val="21"/>
          <w:lang w:eastAsia="ja-JP"/>
        </w:rPr>
        <w:t xml:space="preserve"> Dokument </w:t>
      </w:r>
      <w:r w:rsidR="0090739E" w:rsidRPr="00E834ED">
        <w:rPr>
          <w:rFonts w:eastAsia="MS Mincho" w:cs="Arial"/>
          <w:szCs w:val="21"/>
          <w:lang w:eastAsia="ja-JP"/>
        </w:rPr>
        <w:t xml:space="preserve">B: </w:t>
      </w:r>
      <w:r w:rsidR="00052B9B" w:rsidRPr="00E834ED">
        <w:rPr>
          <w:rFonts w:eastAsia="MS Mincho" w:cs="Arial"/>
          <w:szCs w:val="21"/>
          <w:lang w:eastAsia="ja-JP"/>
        </w:rPr>
        <w:t>„Sta</w:t>
      </w:r>
      <w:r w:rsidR="00D20430" w:rsidRPr="00E834ED">
        <w:rPr>
          <w:rFonts w:eastAsia="MS Mincho" w:cs="Arial"/>
          <w:szCs w:val="21"/>
          <w:lang w:eastAsia="ja-JP"/>
        </w:rPr>
        <w:t>tion der Einschulung – Schul</w:t>
      </w:r>
      <w:r w:rsidR="00062C02" w:rsidRPr="00E834ED">
        <w:rPr>
          <w:rFonts w:eastAsia="MS Mincho" w:cs="Arial"/>
          <w:szCs w:val="21"/>
          <w:lang w:eastAsia="ja-JP"/>
        </w:rPr>
        <w:t>bericht</w:t>
      </w:r>
      <w:r w:rsidR="00052B9B" w:rsidRPr="00E834ED">
        <w:rPr>
          <w:rFonts w:eastAsia="MS Mincho" w:cs="Arial"/>
          <w:szCs w:val="21"/>
          <w:lang w:eastAsia="ja-JP"/>
        </w:rPr>
        <w:t xml:space="preserve">“. Sie </w:t>
      </w:r>
      <w:r w:rsidRPr="00E834ED">
        <w:rPr>
          <w:rFonts w:eastAsia="MS Mincho" w:cs="Arial"/>
          <w:szCs w:val="21"/>
          <w:lang w:eastAsia="ja-JP"/>
        </w:rPr>
        <w:t>kann</w:t>
      </w:r>
      <w:r w:rsidR="00C607D7" w:rsidRPr="00E834ED">
        <w:rPr>
          <w:rFonts w:eastAsia="MS Mincho" w:cs="Arial"/>
          <w:szCs w:val="21"/>
          <w:lang w:eastAsia="ja-JP"/>
        </w:rPr>
        <w:t xml:space="preserve"> lokalen Bedürfnissen angepasst werden.</w:t>
      </w:r>
    </w:p>
    <w:p w14:paraId="07ACC3BA" w14:textId="4F815702" w:rsidR="0058533D" w:rsidRPr="00E834ED" w:rsidRDefault="0058533D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Die Dokumentation soll solange nachgeführt werden, bis sich der Aufenthalt eines Kindes in einer Regelklasse oder einer kommunalen Aufnahmeklasse stabilisiert hat. </w:t>
      </w:r>
    </w:p>
    <w:p w14:paraId="30AAA641" w14:textId="77777777" w:rsidR="00F56426" w:rsidRDefault="00F56426" w:rsidP="0083040C">
      <w:pPr>
        <w:spacing w:after="0" w:line="276" w:lineRule="auto"/>
        <w:rPr>
          <w:rFonts w:eastAsia="MS Mincho" w:cs="Arial"/>
          <w:szCs w:val="21"/>
          <w:lang w:eastAsia="ja-JP"/>
        </w:rPr>
      </w:pPr>
    </w:p>
    <w:p w14:paraId="1937F92E" w14:textId="79546215" w:rsidR="00C607D7" w:rsidRPr="00E834ED" w:rsidRDefault="00C607D7" w:rsidP="0083040C">
      <w:pPr>
        <w:spacing w:after="0" w:line="276" w:lineRule="auto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>Ausfüllen und Archivieren</w:t>
      </w:r>
    </w:p>
    <w:p w14:paraId="4D07CBD3" w14:textId="423DC8EA" w:rsidR="00C607D7" w:rsidRPr="00E834ED" w:rsidRDefault="00052B9B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Das </w:t>
      </w:r>
      <w:r w:rsidR="0090739E" w:rsidRPr="00E834ED">
        <w:rPr>
          <w:rFonts w:eastAsia="MS Mincho" w:cs="Arial"/>
          <w:szCs w:val="21"/>
          <w:lang w:eastAsia="ja-JP"/>
        </w:rPr>
        <w:t>D</w:t>
      </w:r>
      <w:r w:rsidRPr="00E834ED">
        <w:rPr>
          <w:rFonts w:eastAsia="MS Mincho" w:cs="Arial"/>
          <w:szCs w:val="21"/>
          <w:lang w:eastAsia="ja-JP"/>
        </w:rPr>
        <w:t>okument</w:t>
      </w:r>
      <w:r w:rsidR="00C607D7" w:rsidRPr="00E834ED">
        <w:rPr>
          <w:rFonts w:eastAsia="MS Mincho" w:cs="Arial"/>
          <w:szCs w:val="21"/>
          <w:lang w:eastAsia="ja-JP"/>
        </w:rPr>
        <w:t xml:space="preserve"> </w:t>
      </w:r>
      <w:r w:rsidR="0090739E" w:rsidRPr="00E834ED">
        <w:rPr>
          <w:rFonts w:eastAsia="MS Mincho" w:cs="Arial"/>
          <w:szCs w:val="21"/>
          <w:lang w:eastAsia="ja-JP"/>
        </w:rPr>
        <w:t>A</w:t>
      </w:r>
      <w:r w:rsidR="00560B6F" w:rsidRPr="00E834ED">
        <w:rPr>
          <w:rFonts w:eastAsia="MS Mincho" w:cs="Arial"/>
          <w:szCs w:val="21"/>
          <w:lang w:eastAsia="ja-JP"/>
        </w:rPr>
        <w:t xml:space="preserve"> </w:t>
      </w:r>
      <w:r w:rsidR="00C607D7" w:rsidRPr="00E834ED">
        <w:rPr>
          <w:rFonts w:eastAsia="MS Mincho" w:cs="Arial"/>
          <w:szCs w:val="21"/>
          <w:lang w:eastAsia="ja-JP"/>
        </w:rPr>
        <w:t xml:space="preserve">wird nur </w:t>
      </w:r>
      <w:r w:rsidR="00732C0A" w:rsidRPr="00E834ED">
        <w:rPr>
          <w:rFonts w:eastAsia="MS Mincho" w:cs="Arial"/>
          <w:szCs w:val="21"/>
          <w:lang w:eastAsia="ja-JP"/>
        </w:rPr>
        <w:t>einmal, beim Erstgespräch der ersten Einschulung</w:t>
      </w:r>
      <w:r w:rsidR="00CF1E6B" w:rsidRPr="00E834ED">
        <w:rPr>
          <w:rFonts w:eastAsia="MS Mincho" w:cs="Arial"/>
          <w:szCs w:val="21"/>
          <w:lang w:eastAsia="ja-JP"/>
        </w:rPr>
        <w:t xml:space="preserve"> in eine Aufnahmeklasse Asyl</w:t>
      </w:r>
      <w:r w:rsidR="00732C0A" w:rsidRPr="00E834ED">
        <w:rPr>
          <w:rFonts w:eastAsia="MS Mincho" w:cs="Arial"/>
          <w:szCs w:val="21"/>
          <w:lang w:eastAsia="ja-JP"/>
        </w:rPr>
        <w:t xml:space="preserve">, </w:t>
      </w:r>
      <w:r w:rsidR="00CF1E6B" w:rsidRPr="00E834ED">
        <w:rPr>
          <w:rFonts w:eastAsia="MS Mincho" w:cs="Arial"/>
          <w:szCs w:val="21"/>
          <w:lang w:eastAsia="ja-JP"/>
        </w:rPr>
        <w:t>durch die Lehrperson,</w:t>
      </w:r>
      <w:r w:rsidR="006E5D0C" w:rsidRPr="00E834ED">
        <w:rPr>
          <w:rFonts w:eastAsia="MS Mincho" w:cs="Arial"/>
          <w:szCs w:val="21"/>
          <w:lang w:eastAsia="ja-JP"/>
        </w:rPr>
        <w:t xml:space="preserve"> Schulleitung </w:t>
      </w:r>
      <w:r w:rsidR="00CF1E6B" w:rsidRPr="00E834ED">
        <w:rPr>
          <w:rFonts w:eastAsia="MS Mincho" w:cs="Arial"/>
          <w:szCs w:val="21"/>
          <w:lang w:eastAsia="ja-JP"/>
        </w:rPr>
        <w:t xml:space="preserve">oder Schulverwaltung </w:t>
      </w:r>
      <w:r w:rsidR="00C607D7" w:rsidRPr="00E834ED">
        <w:rPr>
          <w:rFonts w:eastAsia="MS Mincho" w:cs="Arial"/>
          <w:szCs w:val="21"/>
          <w:lang w:eastAsia="ja-JP"/>
        </w:rPr>
        <w:t>ausgefüllt</w:t>
      </w:r>
      <w:r w:rsidR="00732C0A" w:rsidRPr="00E834ED">
        <w:rPr>
          <w:rFonts w:eastAsia="MS Mincho" w:cs="Arial"/>
          <w:szCs w:val="21"/>
          <w:lang w:eastAsia="ja-JP"/>
        </w:rPr>
        <w:t>. Die erhobenen</w:t>
      </w:r>
      <w:r w:rsidR="006E5D0C" w:rsidRPr="00E834ED">
        <w:rPr>
          <w:rFonts w:eastAsia="MS Mincho" w:cs="Arial"/>
          <w:szCs w:val="21"/>
          <w:lang w:eastAsia="ja-JP"/>
        </w:rPr>
        <w:t xml:space="preserve"> Daten ändern i</w:t>
      </w:r>
      <w:r w:rsidR="00C607D7" w:rsidRPr="00E834ED">
        <w:rPr>
          <w:rFonts w:eastAsia="MS Mincho" w:cs="Arial"/>
          <w:szCs w:val="21"/>
          <w:lang w:eastAsia="ja-JP"/>
        </w:rPr>
        <w:t xml:space="preserve">m Laufe der Schulzeit </w:t>
      </w:r>
      <w:r w:rsidR="006E5D0C" w:rsidRPr="00E834ED">
        <w:rPr>
          <w:rFonts w:eastAsia="MS Mincho" w:cs="Arial"/>
          <w:szCs w:val="21"/>
          <w:lang w:eastAsia="ja-JP"/>
        </w:rPr>
        <w:t>nicht und können ohne Zusatz</w:t>
      </w:r>
      <w:r w:rsidR="00C607D7" w:rsidRPr="00E834ED">
        <w:rPr>
          <w:rFonts w:eastAsia="MS Mincho" w:cs="Arial"/>
          <w:szCs w:val="21"/>
          <w:lang w:eastAsia="ja-JP"/>
        </w:rPr>
        <w:t xml:space="preserve"> weitergegeben werden.</w:t>
      </w:r>
      <w:r w:rsidR="008824A5" w:rsidRPr="00E834ED">
        <w:rPr>
          <w:rFonts w:eastAsia="MS Mincho" w:cs="Arial"/>
          <w:szCs w:val="21"/>
          <w:lang w:eastAsia="ja-JP"/>
        </w:rPr>
        <w:t xml:space="preserve"> </w:t>
      </w:r>
    </w:p>
    <w:p w14:paraId="3F234EA5" w14:textId="0EE3D8D8" w:rsidR="00C607D7" w:rsidRPr="00E834ED" w:rsidRDefault="00C607D7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Bei jedem Wechsel </w:t>
      </w:r>
      <w:r w:rsidR="006E5D0C" w:rsidRPr="00E834ED">
        <w:rPr>
          <w:rFonts w:eastAsia="MS Mincho" w:cs="Arial"/>
          <w:szCs w:val="21"/>
          <w:lang w:eastAsia="ja-JP"/>
        </w:rPr>
        <w:t xml:space="preserve">der Klasse oder Schule </w:t>
      </w:r>
      <w:r w:rsidRPr="00E834ED">
        <w:rPr>
          <w:rFonts w:eastAsia="MS Mincho" w:cs="Arial"/>
          <w:szCs w:val="21"/>
          <w:lang w:eastAsia="ja-JP"/>
        </w:rPr>
        <w:t xml:space="preserve">füllt die zuständige Lehrperson </w:t>
      </w:r>
      <w:r w:rsidR="00421949" w:rsidRPr="00E834ED">
        <w:rPr>
          <w:rFonts w:eastAsia="MS Mincho" w:cs="Arial"/>
          <w:szCs w:val="21"/>
          <w:lang w:eastAsia="ja-JP"/>
        </w:rPr>
        <w:t>zudem ein</w:t>
      </w:r>
      <w:r w:rsidR="000B686D" w:rsidRPr="00E834ED">
        <w:rPr>
          <w:rFonts w:eastAsia="MS Mincho" w:cs="Arial"/>
          <w:szCs w:val="21"/>
          <w:lang w:eastAsia="ja-JP"/>
        </w:rPr>
        <w:t>e</w:t>
      </w:r>
      <w:r w:rsidR="00421949" w:rsidRPr="00E834ED">
        <w:rPr>
          <w:rFonts w:eastAsia="MS Mincho" w:cs="Arial"/>
          <w:szCs w:val="21"/>
          <w:lang w:eastAsia="ja-JP"/>
        </w:rPr>
        <w:t xml:space="preserve"> </w:t>
      </w:r>
      <w:r w:rsidR="000B686D" w:rsidRPr="00E834ED">
        <w:rPr>
          <w:rFonts w:eastAsia="MS Mincho" w:cs="Arial"/>
          <w:szCs w:val="21"/>
          <w:lang w:eastAsia="ja-JP"/>
        </w:rPr>
        <w:t xml:space="preserve">Version des Dokuments </w:t>
      </w:r>
      <w:r w:rsidR="00560B6F" w:rsidRPr="00E834ED">
        <w:rPr>
          <w:rFonts w:eastAsia="MS Mincho" w:cs="Arial"/>
          <w:szCs w:val="21"/>
          <w:lang w:eastAsia="ja-JP"/>
        </w:rPr>
        <w:t xml:space="preserve">B </w:t>
      </w:r>
      <w:r w:rsidR="000B686D" w:rsidRPr="00E834ED">
        <w:rPr>
          <w:rFonts w:eastAsia="MS Mincho" w:cs="Arial"/>
          <w:szCs w:val="21"/>
          <w:lang w:eastAsia="ja-JP"/>
        </w:rPr>
        <w:t>aus</w:t>
      </w:r>
      <w:r w:rsidR="006E5D0C" w:rsidRPr="00E834ED">
        <w:rPr>
          <w:rFonts w:eastAsia="MS Mincho" w:cs="Arial"/>
          <w:szCs w:val="21"/>
          <w:lang w:eastAsia="ja-JP"/>
        </w:rPr>
        <w:t xml:space="preserve">: </w:t>
      </w:r>
      <w:r w:rsidR="00421949" w:rsidRPr="00E834ED">
        <w:rPr>
          <w:rFonts w:eastAsia="MS Mincho" w:cs="Arial"/>
          <w:szCs w:val="21"/>
          <w:lang w:eastAsia="ja-JP"/>
        </w:rPr>
        <w:t>„Sta</w:t>
      </w:r>
      <w:r w:rsidR="00D20430" w:rsidRPr="00E834ED">
        <w:rPr>
          <w:rFonts w:eastAsia="MS Mincho" w:cs="Arial"/>
          <w:szCs w:val="21"/>
          <w:lang w:eastAsia="ja-JP"/>
        </w:rPr>
        <w:t>tion der Einschulung – Schul</w:t>
      </w:r>
      <w:r w:rsidR="00F04F5E" w:rsidRPr="00E834ED">
        <w:rPr>
          <w:rFonts w:eastAsia="MS Mincho" w:cs="Arial"/>
          <w:szCs w:val="21"/>
          <w:lang w:eastAsia="ja-JP"/>
        </w:rPr>
        <w:t>bericht</w:t>
      </w:r>
      <w:r w:rsidR="00421949" w:rsidRPr="00E834ED">
        <w:rPr>
          <w:rFonts w:eastAsia="MS Mincho" w:cs="Arial"/>
          <w:szCs w:val="21"/>
          <w:lang w:eastAsia="ja-JP"/>
        </w:rPr>
        <w:t>“</w:t>
      </w:r>
      <w:r w:rsidRPr="00E834ED">
        <w:rPr>
          <w:rFonts w:eastAsia="MS Mincho" w:cs="Arial"/>
          <w:szCs w:val="21"/>
          <w:lang w:eastAsia="ja-JP"/>
        </w:rPr>
        <w:t>.</w:t>
      </w:r>
    </w:p>
    <w:p w14:paraId="7DFFDEAE" w14:textId="39F87630" w:rsidR="00F04F5E" w:rsidRPr="00E834ED" w:rsidRDefault="00F04F5E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Eine Kopie der </w:t>
      </w:r>
      <w:r w:rsidR="00560B6F" w:rsidRPr="00E834ED">
        <w:rPr>
          <w:rFonts w:eastAsia="MS Mincho" w:cs="Arial"/>
          <w:szCs w:val="21"/>
          <w:lang w:eastAsia="ja-JP"/>
        </w:rPr>
        <w:t xml:space="preserve">gesamten </w:t>
      </w:r>
      <w:r w:rsidRPr="00E834ED">
        <w:rPr>
          <w:rFonts w:eastAsia="MS Mincho" w:cs="Arial"/>
          <w:szCs w:val="21"/>
          <w:lang w:eastAsia="ja-JP"/>
        </w:rPr>
        <w:t>Dokumentation wird von der Schulleitung wie ein Zeugnis archiviert.</w:t>
      </w:r>
    </w:p>
    <w:p w14:paraId="08FCFAA2" w14:textId="30C95443" w:rsidR="00D315D0" w:rsidRPr="00E834ED" w:rsidRDefault="00D315D0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Aus Gründen des Datenschutzes </w:t>
      </w:r>
      <w:r w:rsidR="007D54C3" w:rsidRPr="00E834ED">
        <w:rPr>
          <w:rFonts w:eastAsia="MS Mincho" w:cs="Arial"/>
          <w:szCs w:val="21"/>
          <w:lang w:eastAsia="ja-JP"/>
        </w:rPr>
        <w:t>darf</w:t>
      </w:r>
      <w:r w:rsidRPr="00E834ED">
        <w:rPr>
          <w:rFonts w:eastAsia="MS Mincho" w:cs="Arial"/>
          <w:szCs w:val="21"/>
          <w:lang w:eastAsia="ja-JP"/>
        </w:rPr>
        <w:t xml:space="preserve"> die Dokumentation </w:t>
      </w:r>
      <w:r w:rsidR="00A13264" w:rsidRPr="00E834ED">
        <w:rPr>
          <w:rFonts w:eastAsia="MS Mincho" w:cs="Arial"/>
          <w:szCs w:val="21"/>
          <w:lang w:eastAsia="ja-JP"/>
        </w:rPr>
        <w:t xml:space="preserve">keine Aussagen </w:t>
      </w:r>
      <w:r w:rsidR="00061B64" w:rsidRPr="00E834ED">
        <w:rPr>
          <w:rFonts w:eastAsia="MS Mincho" w:cs="Arial"/>
          <w:szCs w:val="21"/>
          <w:lang w:eastAsia="ja-JP"/>
        </w:rPr>
        <w:t xml:space="preserve">enthalten </w:t>
      </w:r>
      <w:r w:rsidR="00A13264" w:rsidRPr="00E834ED">
        <w:rPr>
          <w:rFonts w:eastAsia="MS Mincho" w:cs="Arial"/>
          <w:szCs w:val="21"/>
          <w:lang w:eastAsia="ja-JP"/>
        </w:rPr>
        <w:t>zu</w:t>
      </w:r>
      <w:r w:rsidR="00061B64" w:rsidRPr="00E834ED">
        <w:rPr>
          <w:rFonts w:eastAsia="MS Mincho" w:cs="Arial"/>
          <w:szCs w:val="21"/>
          <w:lang w:eastAsia="ja-JP"/>
        </w:rPr>
        <w:t>:</w:t>
      </w:r>
      <w:r w:rsidR="00A13264" w:rsidRPr="00E834ED">
        <w:rPr>
          <w:rFonts w:eastAsia="MS Mincho" w:cs="Arial"/>
          <w:szCs w:val="21"/>
          <w:lang w:eastAsia="ja-JP"/>
        </w:rPr>
        <w:t xml:space="preserve"> Charaktereigenschaften, Verhaltensauffälligkeiten, Gesundheit, familiären</w:t>
      </w:r>
      <w:r w:rsidR="007D54C3" w:rsidRPr="00E834ED">
        <w:rPr>
          <w:rFonts w:eastAsia="MS Mincho" w:cs="Arial"/>
          <w:szCs w:val="21"/>
          <w:lang w:eastAsia="ja-JP"/>
        </w:rPr>
        <w:t xml:space="preserve"> oder sozialen Verhältnissen</w:t>
      </w:r>
      <w:r w:rsidR="00061B64" w:rsidRPr="00E834ED">
        <w:rPr>
          <w:rFonts w:eastAsia="MS Mincho" w:cs="Arial"/>
          <w:szCs w:val="21"/>
          <w:lang w:eastAsia="ja-JP"/>
        </w:rPr>
        <w:t>,</w:t>
      </w:r>
      <w:r w:rsidR="007D54C3" w:rsidRPr="00E834ED">
        <w:rPr>
          <w:rFonts w:eastAsia="MS Mincho" w:cs="Arial"/>
          <w:szCs w:val="21"/>
          <w:lang w:eastAsia="ja-JP"/>
        </w:rPr>
        <w:t xml:space="preserve"> weltanschaulichen </w:t>
      </w:r>
      <w:r w:rsidR="00061B64" w:rsidRPr="00E834ED">
        <w:rPr>
          <w:rFonts w:eastAsia="MS Mincho" w:cs="Arial"/>
          <w:szCs w:val="21"/>
          <w:lang w:eastAsia="ja-JP"/>
        </w:rPr>
        <w:t>Ansichten oder religiösen Bekenntnissen</w:t>
      </w:r>
      <w:r w:rsidR="007D54C3" w:rsidRPr="00E834ED">
        <w:rPr>
          <w:rFonts w:eastAsia="MS Mincho" w:cs="Arial"/>
          <w:szCs w:val="21"/>
          <w:lang w:eastAsia="ja-JP"/>
        </w:rPr>
        <w:t>.</w:t>
      </w:r>
    </w:p>
    <w:p w14:paraId="1DB8D053" w14:textId="77777777" w:rsidR="00F56426" w:rsidRDefault="00F56426" w:rsidP="0083040C">
      <w:pPr>
        <w:spacing w:after="0" w:line="276" w:lineRule="auto"/>
        <w:rPr>
          <w:rFonts w:eastAsia="MS Mincho" w:cs="Arial"/>
          <w:szCs w:val="21"/>
          <w:lang w:eastAsia="ja-JP"/>
        </w:rPr>
      </w:pPr>
    </w:p>
    <w:p w14:paraId="488CE67C" w14:textId="00AD9C61" w:rsidR="00C607D7" w:rsidRPr="00E834ED" w:rsidRDefault="00C607D7" w:rsidP="0083040C">
      <w:pPr>
        <w:spacing w:after="0" w:line="276" w:lineRule="auto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Weitergabe bei jedem Wechsel der Klasse oder </w:t>
      </w:r>
      <w:r w:rsidR="00205878" w:rsidRPr="00E834ED">
        <w:rPr>
          <w:rFonts w:eastAsia="MS Mincho" w:cs="Arial"/>
          <w:szCs w:val="21"/>
          <w:lang w:eastAsia="ja-JP"/>
        </w:rPr>
        <w:t>Schule</w:t>
      </w:r>
    </w:p>
    <w:p w14:paraId="6072F504" w14:textId="36380A2D" w:rsidR="00C607D7" w:rsidRPr="00E834ED" w:rsidRDefault="00C607D7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Die Klassenlehrperson gibt </w:t>
      </w:r>
      <w:r w:rsidR="00421949" w:rsidRPr="00E834ED">
        <w:rPr>
          <w:rFonts w:eastAsia="MS Mincho" w:cs="Arial"/>
          <w:szCs w:val="21"/>
          <w:lang w:eastAsia="ja-JP"/>
        </w:rPr>
        <w:t>die Dokumentation</w:t>
      </w:r>
      <w:r w:rsidRPr="00E834ED">
        <w:rPr>
          <w:rFonts w:eastAsia="MS Mincho" w:cs="Arial"/>
          <w:szCs w:val="21"/>
          <w:lang w:eastAsia="ja-JP"/>
        </w:rPr>
        <w:t xml:space="preserve"> </w:t>
      </w:r>
      <w:r w:rsidR="00217120" w:rsidRPr="00E834ED">
        <w:rPr>
          <w:rFonts w:eastAsia="MS Mincho" w:cs="Arial"/>
          <w:szCs w:val="21"/>
          <w:lang w:eastAsia="ja-JP"/>
        </w:rPr>
        <w:t xml:space="preserve">(A und B) </w:t>
      </w:r>
      <w:r w:rsidRPr="00E834ED">
        <w:rPr>
          <w:rFonts w:eastAsia="MS Mincho" w:cs="Arial"/>
          <w:szCs w:val="21"/>
          <w:lang w:eastAsia="ja-JP"/>
        </w:rPr>
        <w:t xml:space="preserve">direkt der aufnehmenden Lehrperson weiter, falls diese an derselben Schule unterrichtet. </w:t>
      </w:r>
    </w:p>
    <w:p w14:paraId="564C4395" w14:textId="2262B598" w:rsidR="00C607D7" w:rsidRPr="00E834ED" w:rsidRDefault="00C607D7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 xml:space="preserve">Falls ein Wechsel an eine andere Schule erfolgt, </w:t>
      </w:r>
      <w:r w:rsidR="00D84246" w:rsidRPr="00E834ED">
        <w:rPr>
          <w:rFonts w:eastAsia="MS Mincho" w:cs="Arial"/>
          <w:szCs w:val="21"/>
          <w:lang w:eastAsia="ja-JP"/>
        </w:rPr>
        <w:t>übergibt</w:t>
      </w:r>
      <w:r w:rsidRPr="00E834ED">
        <w:rPr>
          <w:rFonts w:eastAsia="MS Mincho" w:cs="Arial"/>
          <w:szCs w:val="21"/>
          <w:lang w:eastAsia="ja-JP"/>
        </w:rPr>
        <w:t xml:space="preserve"> sie </w:t>
      </w:r>
      <w:r w:rsidR="00421949" w:rsidRPr="00E834ED">
        <w:rPr>
          <w:rFonts w:eastAsia="MS Mincho" w:cs="Arial"/>
          <w:szCs w:val="21"/>
          <w:lang w:eastAsia="ja-JP"/>
        </w:rPr>
        <w:t>die Dokumentation</w:t>
      </w:r>
      <w:r w:rsidRPr="00E834ED">
        <w:rPr>
          <w:rFonts w:eastAsia="MS Mincho" w:cs="Arial"/>
          <w:szCs w:val="21"/>
          <w:lang w:eastAsia="ja-JP"/>
        </w:rPr>
        <w:t xml:space="preserve"> </w:t>
      </w:r>
      <w:r w:rsidR="00217120" w:rsidRPr="00E834ED">
        <w:rPr>
          <w:rFonts w:eastAsia="MS Mincho" w:cs="Arial"/>
          <w:szCs w:val="21"/>
          <w:lang w:eastAsia="ja-JP"/>
        </w:rPr>
        <w:t xml:space="preserve">(A und B) </w:t>
      </w:r>
      <w:r w:rsidRPr="00E834ED">
        <w:rPr>
          <w:rFonts w:eastAsia="MS Mincho" w:cs="Arial"/>
          <w:szCs w:val="21"/>
          <w:lang w:eastAsia="ja-JP"/>
        </w:rPr>
        <w:t xml:space="preserve">der aufnehmenden </w:t>
      </w:r>
      <w:r w:rsidR="00B76DAF" w:rsidRPr="00E834ED">
        <w:rPr>
          <w:rFonts w:eastAsia="MS Mincho" w:cs="Arial"/>
          <w:szCs w:val="21"/>
          <w:lang w:eastAsia="ja-JP"/>
        </w:rPr>
        <w:t xml:space="preserve">Schulgemeinde </w:t>
      </w:r>
      <w:r w:rsidR="00D84246" w:rsidRPr="00E834ED">
        <w:rPr>
          <w:rFonts w:eastAsia="MS Mincho" w:cs="Arial"/>
          <w:szCs w:val="21"/>
          <w:lang w:eastAsia="ja-JP"/>
        </w:rPr>
        <w:t xml:space="preserve">oder </w:t>
      </w:r>
      <w:r w:rsidR="00123D9E" w:rsidRPr="00E834ED">
        <w:rPr>
          <w:rFonts w:eastAsia="MS Mincho" w:cs="Arial"/>
          <w:szCs w:val="21"/>
          <w:lang w:eastAsia="ja-JP"/>
        </w:rPr>
        <w:t xml:space="preserve">– falls bereits bekannt – direkt der aufnehmenden </w:t>
      </w:r>
      <w:r w:rsidR="00B76DAF" w:rsidRPr="00E834ED">
        <w:rPr>
          <w:rFonts w:eastAsia="MS Mincho" w:cs="Arial"/>
          <w:szCs w:val="21"/>
          <w:lang w:eastAsia="ja-JP"/>
        </w:rPr>
        <w:t xml:space="preserve">Schule bzw. </w:t>
      </w:r>
      <w:r w:rsidR="00123D9E" w:rsidRPr="00E834ED">
        <w:rPr>
          <w:rFonts w:eastAsia="MS Mincho" w:cs="Arial"/>
          <w:szCs w:val="21"/>
          <w:lang w:eastAsia="ja-JP"/>
        </w:rPr>
        <w:t xml:space="preserve">Lehrperson. Falls </w:t>
      </w:r>
      <w:r w:rsidR="000B686D" w:rsidRPr="00E834ED">
        <w:rPr>
          <w:rFonts w:eastAsia="MS Mincho" w:cs="Arial"/>
          <w:szCs w:val="21"/>
          <w:lang w:eastAsia="ja-JP"/>
        </w:rPr>
        <w:t>die abgebende Lehrperson rechtzeitig im Voraus</w:t>
      </w:r>
      <w:r w:rsidR="00123D9E" w:rsidRPr="00E834ED">
        <w:rPr>
          <w:rFonts w:eastAsia="MS Mincho" w:cs="Arial"/>
          <w:szCs w:val="21"/>
          <w:lang w:eastAsia="ja-JP"/>
        </w:rPr>
        <w:t xml:space="preserve"> </w:t>
      </w:r>
      <w:r w:rsidR="000B686D" w:rsidRPr="00E834ED">
        <w:rPr>
          <w:rFonts w:eastAsia="MS Mincho" w:cs="Arial"/>
          <w:szCs w:val="21"/>
          <w:lang w:eastAsia="ja-JP"/>
        </w:rPr>
        <w:t xml:space="preserve">über den Wechsel informiert wurde, übergibt sie nach Möglichkeit eine Kopie der Dokumentation </w:t>
      </w:r>
      <w:r w:rsidR="00217120" w:rsidRPr="00E834ED">
        <w:rPr>
          <w:rFonts w:eastAsia="MS Mincho" w:cs="Arial"/>
          <w:szCs w:val="21"/>
          <w:lang w:eastAsia="ja-JP"/>
        </w:rPr>
        <w:t xml:space="preserve">(A und B) </w:t>
      </w:r>
      <w:r w:rsidR="000B686D" w:rsidRPr="00E834ED">
        <w:rPr>
          <w:rFonts w:eastAsia="MS Mincho" w:cs="Arial"/>
          <w:szCs w:val="21"/>
          <w:lang w:eastAsia="ja-JP"/>
        </w:rPr>
        <w:t xml:space="preserve">den Eltern bzw. </w:t>
      </w:r>
      <w:r w:rsidR="00B43431" w:rsidRPr="00E834ED">
        <w:rPr>
          <w:rFonts w:eastAsia="MS Mincho" w:cs="Arial"/>
          <w:szCs w:val="21"/>
          <w:lang w:eastAsia="ja-JP"/>
        </w:rPr>
        <w:t>– wenn die Eltern fehlen (MNAs) – den betreffenden Lernenden selbst</w:t>
      </w:r>
      <w:r w:rsidR="000B686D" w:rsidRPr="00E834ED">
        <w:rPr>
          <w:rFonts w:eastAsia="MS Mincho" w:cs="Arial"/>
          <w:szCs w:val="21"/>
          <w:lang w:eastAsia="ja-JP"/>
        </w:rPr>
        <w:t xml:space="preserve">. </w:t>
      </w:r>
      <w:r w:rsidR="00B43431" w:rsidRPr="00E834ED">
        <w:rPr>
          <w:rFonts w:eastAsia="MS Mincho" w:cs="Arial"/>
          <w:szCs w:val="21"/>
          <w:lang w:eastAsia="ja-JP"/>
        </w:rPr>
        <w:t xml:space="preserve">Sie bittet </w:t>
      </w:r>
      <w:r w:rsidR="00217120" w:rsidRPr="00E834ED">
        <w:rPr>
          <w:rFonts w:eastAsia="MS Mincho" w:cs="Arial"/>
          <w:szCs w:val="21"/>
          <w:lang w:eastAsia="ja-JP"/>
        </w:rPr>
        <w:t>diese, die Dokumentation</w:t>
      </w:r>
      <w:r w:rsidR="009228DD" w:rsidRPr="00E834ED">
        <w:rPr>
          <w:rFonts w:eastAsia="MS Mincho" w:cs="Arial"/>
          <w:szCs w:val="21"/>
          <w:lang w:eastAsia="ja-JP"/>
        </w:rPr>
        <w:t xml:space="preserve"> </w:t>
      </w:r>
      <w:r w:rsidR="00276803" w:rsidRPr="00E834ED">
        <w:rPr>
          <w:rFonts w:eastAsia="MS Mincho" w:cs="Arial"/>
          <w:szCs w:val="21"/>
          <w:lang w:eastAsia="ja-JP"/>
        </w:rPr>
        <w:t xml:space="preserve">an der neuen Schule der ersten Kontaktperson </w:t>
      </w:r>
      <w:r w:rsidR="00E153B4" w:rsidRPr="00E834ED">
        <w:rPr>
          <w:rFonts w:eastAsia="MS Mincho" w:cs="Arial"/>
          <w:szCs w:val="21"/>
          <w:lang w:eastAsia="ja-JP"/>
        </w:rPr>
        <w:t>abzugeben: Schulverwaltung, Schulleitung</w:t>
      </w:r>
      <w:r w:rsidR="00276803" w:rsidRPr="00E834ED">
        <w:rPr>
          <w:rFonts w:eastAsia="MS Mincho" w:cs="Arial"/>
          <w:szCs w:val="21"/>
          <w:lang w:eastAsia="ja-JP"/>
        </w:rPr>
        <w:t xml:space="preserve"> oder der künftigen Lehrperson</w:t>
      </w:r>
      <w:r w:rsidR="00B76DAF" w:rsidRPr="00E834ED">
        <w:rPr>
          <w:rFonts w:eastAsia="MS Mincho" w:cs="Arial"/>
          <w:szCs w:val="21"/>
          <w:lang w:eastAsia="ja-JP"/>
        </w:rPr>
        <w:t xml:space="preserve">. Auf diese Weise erhöht sich die Wahrscheinlichkeit, dass die Dokumentation trotz </w:t>
      </w:r>
      <w:r w:rsidR="009B29BC" w:rsidRPr="00E834ED">
        <w:rPr>
          <w:rFonts w:eastAsia="MS Mincho" w:cs="Arial"/>
          <w:szCs w:val="21"/>
          <w:lang w:eastAsia="ja-JP"/>
        </w:rPr>
        <w:t>der oftmals improvisierten Wechsel ankommt.</w:t>
      </w:r>
    </w:p>
    <w:p w14:paraId="729494E6" w14:textId="7E2B02FB" w:rsidR="00C8157A" w:rsidRPr="00E834ED" w:rsidRDefault="00122A80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lastRenderedPageBreak/>
        <w:t xml:space="preserve">Es bewährt sich, </w:t>
      </w:r>
      <w:r w:rsidR="00314C7F" w:rsidRPr="00E834ED">
        <w:rPr>
          <w:rFonts w:eastAsia="MS Mincho" w:cs="Arial"/>
          <w:szCs w:val="21"/>
          <w:lang w:eastAsia="ja-JP"/>
        </w:rPr>
        <w:t>dass die</w:t>
      </w:r>
      <w:r w:rsidR="00C8157A" w:rsidRPr="00E834ED">
        <w:rPr>
          <w:rFonts w:eastAsia="MS Mincho" w:cs="Arial"/>
          <w:szCs w:val="21"/>
          <w:lang w:eastAsia="ja-JP"/>
        </w:rPr>
        <w:t xml:space="preserve"> aufnehmende Lehrperson auch mündlich (telefonisch) </w:t>
      </w:r>
      <w:r w:rsidR="002E1F30" w:rsidRPr="00E834ED">
        <w:rPr>
          <w:rFonts w:eastAsia="MS Mincho" w:cs="Arial"/>
          <w:szCs w:val="21"/>
          <w:lang w:eastAsia="ja-JP"/>
        </w:rPr>
        <w:t xml:space="preserve">mit der abgebenden Lehrperson Kontakt aufnimmt und sich </w:t>
      </w:r>
      <w:r w:rsidR="006B4CE7" w:rsidRPr="00E834ED">
        <w:rPr>
          <w:rFonts w:eastAsia="MS Mincho" w:cs="Arial"/>
          <w:szCs w:val="21"/>
          <w:lang w:eastAsia="ja-JP"/>
        </w:rPr>
        <w:t xml:space="preserve">mit jener </w:t>
      </w:r>
      <w:r w:rsidR="00C8157A" w:rsidRPr="00E834ED">
        <w:rPr>
          <w:rFonts w:eastAsia="MS Mincho" w:cs="Arial"/>
          <w:szCs w:val="21"/>
          <w:lang w:eastAsia="ja-JP"/>
        </w:rPr>
        <w:t>darüber aus</w:t>
      </w:r>
      <w:r w:rsidR="002E1F30" w:rsidRPr="00E834ED">
        <w:rPr>
          <w:rFonts w:eastAsia="MS Mincho" w:cs="Arial"/>
          <w:szCs w:val="21"/>
          <w:lang w:eastAsia="ja-JP"/>
        </w:rPr>
        <w:t>tauscht</w:t>
      </w:r>
      <w:r w:rsidR="00C8157A" w:rsidRPr="00E834ED">
        <w:rPr>
          <w:rFonts w:eastAsia="MS Mincho" w:cs="Arial"/>
          <w:szCs w:val="21"/>
          <w:lang w:eastAsia="ja-JP"/>
        </w:rPr>
        <w:t xml:space="preserve">, wie sie den Wechsel in die neue Klasse oder Schule und die Kontinuität des schulischen Lernens unterstützen </w:t>
      </w:r>
      <w:r w:rsidR="002E1F30" w:rsidRPr="00E834ED">
        <w:rPr>
          <w:rFonts w:eastAsia="MS Mincho" w:cs="Arial"/>
          <w:szCs w:val="21"/>
          <w:lang w:eastAsia="ja-JP"/>
        </w:rPr>
        <w:t>kann</w:t>
      </w:r>
      <w:r w:rsidR="00C8157A" w:rsidRPr="00E834ED">
        <w:rPr>
          <w:rFonts w:eastAsia="MS Mincho" w:cs="Arial"/>
          <w:szCs w:val="21"/>
          <w:lang w:eastAsia="ja-JP"/>
        </w:rPr>
        <w:t>.</w:t>
      </w:r>
    </w:p>
    <w:p w14:paraId="3F16FCB4" w14:textId="561CC948" w:rsidR="00444BEB" w:rsidRDefault="00444BEB">
      <w:pPr>
        <w:spacing w:after="160" w:line="259" w:lineRule="auto"/>
        <w:rPr>
          <w:rFonts w:eastAsia="MS Mincho" w:cs="Arial"/>
          <w:szCs w:val="21"/>
          <w:lang w:eastAsia="ja-JP"/>
        </w:rPr>
      </w:pPr>
    </w:p>
    <w:p w14:paraId="4CC889AB" w14:textId="5698CDAB" w:rsidR="000B686D" w:rsidRPr="00E834ED" w:rsidRDefault="000B686D" w:rsidP="0083040C">
      <w:pPr>
        <w:spacing w:after="0" w:line="276" w:lineRule="auto"/>
        <w:rPr>
          <w:rFonts w:eastAsia="MS Mincho" w:cs="Arial"/>
          <w:szCs w:val="21"/>
          <w:lang w:eastAsia="ja-JP"/>
        </w:rPr>
      </w:pPr>
      <w:r w:rsidRPr="00E834ED">
        <w:rPr>
          <w:rFonts w:eastAsia="MS Mincho" w:cs="Arial"/>
          <w:szCs w:val="21"/>
          <w:lang w:eastAsia="ja-JP"/>
        </w:rPr>
        <w:t>Funktion als Zeugnis</w:t>
      </w:r>
      <w:r w:rsidR="00205878" w:rsidRPr="00E834ED">
        <w:rPr>
          <w:rFonts w:eastAsia="MS Mincho" w:cs="Arial"/>
          <w:szCs w:val="21"/>
          <w:lang w:eastAsia="ja-JP"/>
        </w:rPr>
        <w:t>beilage</w:t>
      </w:r>
    </w:p>
    <w:p w14:paraId="46C99EBE" w14:textId="5134CBEF" w:rsidR="00156000" w:rsidRPr="00E834ED" w:rsidRDefault="003C5A87" w:rsidP="00C8157A">
      <w:pPr>
        <w:pStyle w:val="Listenabsatz"/>
        <w:numPr>
          <w:ilvl w:val="0"/>
          <w:numId w:val="1"/>
        </w:numPr>
        <w:spacing w:after="0" w:line="276" w:lineRule="auto"/>
        <w:ind w:left="426"/>
        <w:rPr>
          <w:rFonts w:eastAsia="MS Mincho" w:cs="Arial"/>
          <w:szCs w:val="21"/>
          <w:lang w:eastAsia="ja-JP"/>
        </w:rPr>
      </w:pPr>
      <w:r>
        <w:rPr>
          <w:rFonts w:eastAsia="MS Mincho" w:cs="Arial"/>
          <w:szCs w:val="21"/>
          <w:lang w:eastAsia="ja-JP"/>
        </w:rPr>
        <w:t>An</w:t>
      </w:r>
      <w:r w:rsidR="000B686D" w:rsidRPr="00E834ED">
        <w:rPr>
          <w:rFonts w:eastAsia="MS Mincho" w:cs="Arial"/>
          <w:szCs w:val="21"/>
          <w:lang w:eastAsia="ja-JP"/>
        </w:rPr>
        <w:t xml:space="preserve"> </w:t>
      </w:r>
      <w:r w:rsidR="006C277C" w:rsidRPr="00E834ED">
        <w:rPr>
          <w:rFonts w:eastAsia="MS Mincho" w:cs="Arial"/>
          <w:szCs w:val="21"/>
          <w:lang w:eastAsia="ja-JP"/>
        </w:rPr>
        <w:t xml:space="preserve">den üblichen Zeugnisterminen (Ende Januar, Ende Schuljahr) erhalten auch die Kinder von Aufnahmeklassen Asyl ein Zeugnis. </w:t>
      </w:r>
      <w:r w:rsidR="00560B6F" w:rsidRPr="00E834ED">
        <w:rPr>
          <w:rFonts w:eastAsia="MS Mincho" w:cs="Arial"/>
          <w:szCs w:val="21"/>
          <w:lang w:eastAsia="ja-JP"/>
        </w:rPr>
        <w:t xml:space="preserve">Allerdings </w:t>
      </w:r>
      <w:r w:rsidR="009B29BC" w:rsidRPr="00E834ED">
        <w:rPr>
          <w:rFonts w:eastAsia="MS Mincho" w:cs="Arial"/>
          <w:szCs w:val="21"/>
          <w:lang w:eastAsia="ja-JP"/>
        </w:rPr>
        <w:t>wird</w:t>
      </w:r>
      <w:r w:rsidR="00560B6F" w:rsidRPr="00E834ED">
        <w:rPr>
          <w:rFonts w:eastAsia="MS Mincho" w:cs="Arial"/>
          <w:szCs w:val="21"/>
          <w:lang w:eastAsia="ja-JP"/>
        </w:rPr>
        <w:t xml:space="preserve"> auf eine Benotung </w:t>
      </w:r>
      <w:r w:rsidR="001C1FFD" w:rsidRPr="00E834ED">
        <w:rPr>
          <w:rFonts w:eastAsia="MS Mincho" w:cs="Arial"/>
          <w:szCs w:val="21"/>
          <w:lang w:eastAsia="ja-JP"/>
        </w:rPr>
        <w:t xml:space="preserve">in Deutsch und </w:t>
      </w:r>
      <w:r w:rsidR="004E5217" w:rsidRPr="00E834ED">
        <w:rPr>
          <w:rFonts w:eastAsia="MS Mincho" w:cs="Arial"/>
          <w:szCs w:val="21"/>
          <w:lang w:eastAsia="ja-JP"/>
        </w:rPr>
        <w:t xml:space="preserve">anderen sprachabhängigen Fächern </w:t>
      </w:r>
      <w:r w:rsidR="00560B6F" w:rsidRPr="00E834ED">
        <w:rPr>
          <w:rFonts w:eastAsia="MS Mincho" w:cs="Arial"/>
          <w:szCs w:val="21"/>
          <w:lang w:eastAsia="ja-JP"/>
        </w:rPr>
        <w:t>verzichtet</w:t>
      </w:r>
      <w:r w:rsidR="004E5217" w:rsidRPr="00E834ED">
        <w:rPr>
          <w:rFonts w:eastAsia="MS Mincho" w:cs="Arial"/>
          <w:szCs w:val="21"/>
          <w:lang w:eastAsia="ja-JP"/>
        </w:rPr>
        <w:t>. I</w:t>
      </w:r>
      <w:r w:rsidR="000730F0" w:rsidRPr="00E834ED">
        <w:rPr>
          <w:rFonts w:eastAsia="MS Mincho" w:cs="Arial"/>
          <w:szCs w:val="21"/>
          <w:lang w:eastAsia="ja-JP"/>
        </w:rPr>
        <w:t xml:space="preserve">m Zeugnis </w:t>
      </w:r>
      <w:r w:rsidR="00070A65" w:rsidRPr="00E834ED">
        <w:rPr>
          <w:rFonts w:eastAsia="MS Mincho" w:cs="Arial"/>
          <w:szCs w:val="21"/>
          <w:lang w:eastAsia="ja-JP"/>
        </w:rPr>
        <w:t xml:space="preserve">wird dies </w:t>
      </w:r>
      <w:r w:rsidR="000730F0" w:rsidRPr="00E834ED">
        <w:rPr>
          <w:rFonts w:eastAsia="MS Mincho" w:cs="Arial"/>
          <w:szCs w:val="21"/>
          <w:lang w:eastAsia="ja-JP"/>
        </w:rPr>
        <w:t xml:space="preserve">unter „Bemerkungen“ wie folgt begründet: </w:t>
      </w:r>
      <w:r w:rsidR="00A1017F" w:rsidRPr="00E834ED">
        <w:rPr>
          <w:rFonts w:eastAsia="MS Mincho" w:cs="Arial"/>
          <w:szCs w:val="21"/>
          <w:lang w:eastAsia="ja-JP"/>
        </w:rPr>
        <w:t>„</w:t>
      </w:r>
      <w:r w:rsidR="003557A5" w:rsidRPr="00E834ED">
        <w:rPr>
          <w:rFonts w:eastAsia="MS Mincho" w:cs="Arial"/>
          <w:szCs w:val="21"/>
          <w:lang w:eastAsia="ja-JP"/>
        </w:rPr>
        <w:t xml:space="preserve">Lernt Deutsch als Zweitsprache, </w:t>
      </w:r>
      <w:r w:rsidR="00A1017F" w:rsidRPr="00E834ED">
        <w:rPr>
          <w:rFonts w:eastAsia="MS Mincho" w:cs="Arial"/>
          <w:szCs w:val="21"/>
          <w:lang w:eastAsia="ja-JP"/>
        </w:rPr>
        <w:t>Verz</w:t>
      </w:r>
      <w:r w:rsidR="008A4AF4" w:rsidRPr="00E834ED">
        <w:rPr>
          <w:rFonts w:eastAsia="MS Mincho" w:cs="Arial"/>
          <w:szCs w:val="21"/>
          <w:lang w:eastAsia="ja-JP"/>
        </w:rPr>
        <w:t>icht auf Noten gemäss § 10 des Z</w:t>
      </w:r>
      <w:r w:rsidR="003557A5" w:rsidRPr="00E834ED">
        <w:rPr>
          <w:rFonts w:eastAsia="MS Mincho" w:cs="Arial"/>
          <w:szCs w:val="21"/>
          <w:lang w:eastAsia="ja-JP"/>
        </w:rPr>
        <w:t>eugnisreglements</w:t>
      </w:r>
      <w:r w:rsidR="00A1017F" w:rsidRPr="00E834ED">
        <w:rPr>
          <w:rFonts w:eastAsia="MS Mincho" w:cs="Arial"/>
          <w:szCs w:val="21"/>
          <w:lang w:eastAsia="ja-JP"/>
        </w:rPr>
        <w:t xml:space="preserve">.“ </w:t>
      </w:r>
      <w:r w:rsidR="006718CA" w:rsidRPr="00E834ED">
        <w:rPr>
          <w:rFonts w:eastAsia="MS Mincho" w:cs="Arial"/>
          <w:szCs w:val="21"/>
          <w:lang w:eastAsia="ja-JP"/>
        </w:rPr>
        <w:t xml:space="preserve">Bei MNAs, die mehrere Monate dieselbe Klasse besuchen, muss </w:t>
      </w:r>
      <w:r w:rsidR="00AF3E7D" w:rsidRPr="00E834ED">
        <w:rPr>
          <w:rFonts w:eastAsia="MS Mincho" w:cs="Arial"/>
          <w:szCs w:val="21"/>
          <w:lang w:eastAsia="ja-JP"/>
        </w:rPr>
        <w:t>bei Notenverzicht dem Zeugnis ein Lernbericht beigelegt werden.</w:t>
      </w:r>
      <w:r w:rsidR="006718CA" w:rsidRPr="00E834ED">
        <w:rPr>
          <w:rFonts w:eastAsia="MS Mincho" w:cs="Arial"/>
          <w:szCs w:val="21"/>
          <w:lang w:eastAsia="ja-JP"/>
        </w:rPr>
        <w:t xml:space="preserve"> </w:t>
      </w:r>
      <w:r>
        <w:rPr>
          <w:rFonts w:eastAsia="MS Mincho" w:cs="Arial"/>
          <w:szCs w:val="21"/>
          <w:lang w:eastAsia="ja-JP"/>
        </w:rPr>
        <w:t>Die</w:t>
      </w:r>
      <w:r w:rsidR="008A4AF4" w:rsidRPr="00E834ED">
        <w:rPr>
          <w:rFonts w:eastAsia="MS Mincho" w:cs="Arial"/>
          <w:szCs w:val="21"/>
          <w:lang w:eastAsia="ja-JP"/>
        </w:rPr>
        <w:t xml:space="preserve"> Beilage wird im Zeugnis nicht vermerkt. </w:t>
      </w:r>
      <w:r w:rsidR="00AF3E7D" w:rsidRPr="00E834ED">
        <w:rPr>
          <w:rFonts w:eastAsia="MS Mincho" w:cs="Arial"/>
          <w:szCs w:val="21"/>
          <w:lang w:eastAsia="ja-JP"/>
        </w:rPr>
        <w:t xml:space="preserve">Bei Flüchtlingskindern, die nur wenige Wochen dieselbe Klasse besuchen, kann </w:t>
      </w:r>
      <w:r w:rsidR="001F7706" w:rsidRPr="00E834ED">
        <w:rPr>
          <w:rFonts w:eastAsia="MS Mincho" w:cs="Arial"/>
          <w:szCs w:val="21"/>
          <w:lang w:eastAsia="ja-JP"/>
        </w:rPr>
        <w:t xml:space="preserve">anstelle eines beizufügenden Lernberichts </w:t>
      </w:r>
      <w:r w:rsidR="009228DD" w:rsidRPr="00E834ED">
        <w:rPr>
          <w:rFonts w:eastAsia="MS Mincho" w:cs="Arial"/>
          <w:szCs w:val="21"/>
          <w:lang w:eastAsia="ja-JP"/>
        </w:rPr>
        <w:t>der</w:t>
      </w:r>
      <w:r w:rsidR="00560B6F" w:rsidRPr="00E834ED">
        <w:rPr>
          <w:rFonts w:eastAsia="MS Mincho" w:cs="Arial"/>
          <w:szCs w:val="21"/>
          <w:lang w:eastAsia="ja-JP"/>
        </w:rPr>
        <w:t xml:space="preserve"> ak</w:t>
      </w:r>
      <w:r w:rsidR="00EE192D" w:rsidRPr="00E834ED">
        <w:rPr>
          <w:rFonts w:eastAsia="MS Mincho" w:cs="Arial"/>
          <w:szCs w:val="21"/>
          <w:lang w:eastAsia="ja-JP"/>
        </w:rPr>
        <w:t>t</w:t>
      </w:r>
      <w:r w:rsidR="009228DD" w:rsidRPr="00E834ED">
        <w:rPr>
          <w:rFonts w:eastAsia="MS Mincho" w:cs="Arial"/>
          <w:szCs w:val="21"/>
          <w:lang w:eastAsia="ja-JP"/>
        </w:rPr>
        <w:t>ualisierte</w:t>
      </w:r>
      <w:r w:rsidR="001F7706" w:rsidRPr="00E834ED">
        <w:rPr>
          <w:rFonts w:eastAsia="MS Mincho" w:cs="Arial"/>
          <w:szCs w:val="21"/>
          <w:lang w:eastAsia="ja-JP"/>
        </w:rPr>
        <w:t xml:space="preserve"> Schulbericht (</w:t>
      </w:r>
      <w:r w:rsidR="00560B6F" w:rsidRPr="00E834ED">
        <w:rPr>
          <w:rFonts w:eastAsia="MS Mincho" w:cs="Arial"/>
          <w:szCs w:val="21"/>
          <w:lang w:eastAsia="ja-JP"/>
        </w:rPr>
        <w:t xml:space="preserve">Dokument </w:t>
      </w:r>
      <w:r w:rsidR="00AD64A3" w:rsidRPr="00E834ED">
        <w:rPr>
          <w:rFonts w:eastAsia="MS Mincho" w:cs="Arial"/>
          <w:szCs w:val="21"/>
          <w:lang w:eastAsia="ja-JP"/>
        </w:rPr>
        <w:t>B</w:t>
      </w:r>
      <w:r w:rsidR="001F7706" w:rsidRPr="00E834ED">
        <w:rPr>
          <w:rFonts w:eastAsia="MS Mincho" w:cs="Arial"/>
          <w:szCs w:val="21"/>
          <w:lang w:eastAsia="ja-JP"/>
        </w:rPr>
        <w:t>)</w:t>
      </w:r>
      <w:r w:rsidR="00314CEF" w:rsidRPr="00E834ED">
        <w:rPr>
          <w:rFonts w:eastAsia="MS Mincho" w:cs="Arial"/>
          <w:szCs w:val="21"/>
          <w:lang w:eastAsia="ja-JP"/>
        </w:rPr>
        <w:t xml:space="preserve"> </w:t>
      </w:r>
      <w:r w:rsidR="00A103AB" w:rsidRPr="00E834ED">
        <w:rPr>
          <w:rFonts w:eastAsia="MS Mincho" w:cs="Arial"/>
          <w:szCs w:val="21"/>
          <w:lang w:eastAsia="ja-JP"/>
        </w:rPr>
        <w:t xml:space="preserve">als Zeugnisbeilage </w:t>
      </w:r>
      <w:r w:rsidR="001F7706" w:rsidRPr="00E834ED">
        <w:rPr>
          <w:rFonts w:eastAsia="MS Mincho" w:cs="Arial"/>
          <w:szCs w:val="21"/>
          <w:lang w:eastAsia="ja-JP"/>
        </w:rPr>
        <w:t xml:space="preserve">verwendet werden. Der Schulbericht unterscheidet sich von einem Lernbericht dahingehend, dass er </w:t>
      </w:r>
      <w:r w:rsidR="00043FD1" w:rsidRPr="00E834ED">
        <w:rPr>
          <w:rFonts w:eastAsia="MS Mincho" w:cs="Arial"/>
          <w:szCs w:val="21"/>
          <w:lang w:eastAsia="ja-JP"/>
        </w:rPr>
        <w:t>die</w:t>
      </w:r>
      <w:r w:rsidR="001F7706" w:rsidRPr="00E834ED">
        <w:rPr>
          <w:rFonts w:eastAsia="MS Mincho" w:cs="Arial"/>
          <w:szCs w:val="21"/>
          <w:lang w:eastAsia="ja-JP"/>
        </w:rPr>
        <w:t xml:space="preserve"> Lernziel</w:t>
      </w:r>
      <w:r w:rsidR="006B4CE7" w:rsidRPr="00E834ED">
        <w:rPr>
          <w:rFonts w:eastAsia="MS Mincho" w:cs="Arial"/>
          <w:szCs w:val="21"/>
          <w:lang w:eastAsia="ja-JP"/>
        </w:rPr>
        <w:t>e</w:t>
      </w:r>
      <w:r w:rsidR="00AB7714" w:rsidRPr="00E834ED">
        <w:rPr>
          <w:rFonts w:eastAsia="MS Mincho" w:cs="Arial"/>
          <w:szCs w:val="21"/>
          <w:lang w:eastAsia="ja-JP"/>
        </w:rPr>
        <w:t>rreichung</w:t>
      </w:r>
      <w:r w:rsidR="006B4CE7" w:rsidRPr="00E834ED">
        <w:rPr>
          <w:rFonts w:eastAsia="MS Mincho" w:cs="Arial"/>
          <w:szCs w:val="21"/>
          <w:lang w:eastAsia="ja-JP"/>
        </w:rPr>
        <w:t xml:space="preserve"> </w:t>
      </w:r>
      <w:r w:rsidR="00043FD1" w:rsidRPr="00E834ED">
        <w:rPr>
          <w:rFonts w:eastAsia="MS Mincho" w:cs="Arial"/>
          <w:szCs w:val="21"/>
          <w:lang w:eastAsia="ja-JP"/>
        </w:rPr>
        <w:t>und die Lernleistungen nicht beurteilt</w:t>
      </w:r>
      <w:r w:rsidR="00560B6F" w:rsidRPr="00E834ED">
        <w:rPr>
          <w:rFonts w:eastAsia="MS Mincho" w:cs="Arial"/>
          <w:szCs w:val="21"/>
          <w:lang w:eastAsia="ja-JP"/>
        </w:rPr>
        <w:t>.</w:t>
      </w:r>
      <w:r w:rsidR="002E1F30" w:rsidRPr="00E834ED">
        <w:rPr>
          <w:rFonts w:eastAsia="MS Mincho" w:cs="Arial"/>
          <w:szCs w:val="21"/>
          <w:lang w:eastAsia="ja-JP"/>
        </w:rPr>
        <w:t xml:space="preserve"> </w:t>
      </w:r>
    </w:p>
    <w:p w14:paraId="1E63D685" w14:textId="77777777" w:rsidR="00E834ED" w:rsidRDefault="00E834ED" w:rsidP="00E834ED">
      <w:pPr>
        <w:spacing w:after="160" w:line="259" w:lineRule="auto"/>
        <w:rPr>
          <w:rFonts w:eastAsia="MS Mincho" w:cs="Arial"/>
          <w:b/>
          <w:bCs/>
          <w:sz w:val="24"/>
          <w:szCs w:val="24"/>
          <w:lang w:eastAsia="ja-JP"/>
        </w:rPr>
      </w:pPr>
    </w:p>
    <w:p w14:paraId="2962B3C9" w14:textId="77777777" w:rsidR="00F56426" w:rsidRDefault="00F56426" w:rsidP="00E834ED">
      <w:pPr>
        <w:spacing w:after="160" w:line="259" w:lineRule="auto"/>
        <w:rPr>
          <w:rFonts w:eastAsia="MS Mincho" w:cs="Arial"/>
          <w:b/>
          <w:bCs/>
          <w:sz w:val="24"/>
          <w:szCs w:val="24"/>
          <w:lang w:eastAsia="ja-JP"/>
        </w:rPr>
      </w:pPr>
    </w:p>
    <w:p w14:paraId="4D29CDF6" w14:textId="67255612" w:rsidR="00156000" w:rsidRPr="00156000" w:rsidRDefault="00156000" w:rsidP="00E834ED">
      <w:pPr>
        <w:spacing w:after="160" w:line="259" w:lineRule="auto"/>
        <w:rPr>
          <w:rFonts w:eastAsia="MS Mincho" w:cs="Arial"/>
          <w:b/>
          <w:bCs/>
          <w:sz w:val="24"/>
          <w:szCs w:val="24"/>
          <w:lang w:eastAsia="ja-JP"/>
        </w:rPr>
      </w:pPr>
      <w:r w:rsidRPr="00156000">
        <w:rPr>
          <w:rFonts w:eastAsia="MS Mincho" w:cs="Arial"/>
          <w:b/>
          <w:bCs/>
          <w:sz w:val="24"/>
          <w:szCs w:val="24"/>
          <w:lang w:eastAsia="ja-JP"/>
        </w:rPr>
        <w:t>Weg der Dokumentation (A und B) bei Wechsel in eine andere Schulgemeinde</w:t>
      </w:r>
    </w:p>
    <w:p w14:paraId="57CF3F7E" w14:textId="77777777" w:rsidR="00156000" w:rsidRDefault="00156000" w:rsidP="00156000">
      <w:pPr>
        <w:spacing w:after="12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812"/>
      </w:tblGrid>
      <w:tr w:rsidR="00156000" w14:paraId="0E2B9C3F" w14:textId="77777777" w:rsidTr="00885FC6">
        <w:tc>
          <w:tcPr>
            <w:tcW w:w="4390" w:type="dxa"/>
            <w:gridSpan w:val="2"/>
          </w:tcPr>
          <w:p w14:paraId="44C3988B" w14:textId="77777777" w:rsidR="00156000" w:rsidRDefault="00156000" w:rsidP="00885FC6">
            <w:pPr>
              <w:spacing w:after="120" w:line="240" w:lineRule="auto"/>
              <w:jc w:val="center"/>
            </w:pPr>
          </w:p>
        </w:tc>
        <w:tc>
          <w:tcPr>
            <w:tcW w:w="4812" w:type="dxa"/>
          </w:tcPr>
          <w:p w14:paraId="1EBFE92F" w14:textId="77777777" w:rsidR="00156000" w:rsidRPr="004E07D4" w:rsidRDefault="00156000" w:rsidP="00885FC6">
            <w:pPr>
              <w:spacing w:after="120" w:line="240" w:lineRule="auto"/>
              <w:jc w:val="center"/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</w:pPr>
            <w:r w:rsidRPr="004E07D4"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Falls der Wechsel rechtzeitig im Voraus bekannt ist: </w:t>
            </w:r>
          </w:p>
          <w:p w14:paraId="43617E00" w14:textId="269F7E65" w:rsidR="00156000" w:rsidRDefault="00156000" w:rsidP="001A6EB5">
            <w:pPr>
              <w:spacing w:after="120" w:line="240" w:lineRule="auto"/>
              <w:jc w:val="center"/>
            </w:pPr>
            <w:r w:rsidRPr="004E07D4"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zusätzliche Weitergabe einer Kopie über die Eltern bzw. </w:t>
            </w:r>
            <w:r w:rsidR="001A6EB5"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die Schülerin / den Schüler </w:t>
            </w:r>
            <w:r w:rsidRPr="004E07D4"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>(bei MNAs)</w:t>
            </w:r>
          </w:p>
        </w:tc>
      </w:tr>
      <w:tr w:rsidR="00156000" w14:paraId="2D16478A" w14:textId="77777777" w:rsidTr="00885FC6">
        <w:tc>
          <w:tcPr>
            <w:tcW w:w="4390" w:type="dxa"/>
            <w:gridSpan w:val="2"/>
          </w:tcPr>
          <w:p w14:paraId="3A15D2FC" w14:textId="77777777" w:rsidR="00156000" w:rsidRDefault="00156000" w:rsidP="00885FC6">
            <w:pPr>
              <w:spacing w:after="120" w:line="240" w:lineRule="auto"/>
              <w:jc w:val="center"/>
            </w:pPr>
            <w:r>
              <w:t>Abgebende Klassenlehrperson</w:t>
            </w:r>
          </w:p>
          <w:p w14:paraId="724BECEE" w14:textId="77777777" w:rsidR="00156000" w:rsidRDefault="00156000" w:rsidP="00885FC6">
            <w:pPr>
              <w:spacing w:after="120" w:line="240" w:lineRule="auto"/>
              <w:jc w:val="center"/>
            </w:pPr>
            <w:r>
              <w:rPr>
                <w:rFonts w:cs="Arial"/>
              </w:rPr>
              <w:t>▼                              ▼</w:t>
            </w:r>
          </w:p>
        </w:tc>
        <w:tc>
          <w:tcPr>
            <w:tcW w:w="4812" w:type="dxa"/>
          </w:tcPr>
          <w:p w14:paraId="65CD4911" w14:textId="77777777" w:rsidR="00156000" w:rsidRDefault="00156000" w:rsidP="00885FC6">
            <w:pPr>
              <w:spacing w:after="120" w:line="240" w:lineRule="auto"/>
              <w:jc w:val="center"/>
            </w:pPr>
            <w:r>
              <w:t>Abgebende Klassenlehrperson</w:t>
            </w:r>
          </w:p>
          <w:p w14:paraId="0F78EC84" w14:textId="77777777" w:rsidR="00156000" w:rsidRDefault="00156000" w:rsidP="00885FC6">
            <w:pPr>
              <w:spacing w:after="120" w:line="240" w:lineRule="auto"/>
              <w:jc w:val="center"/>
            </w:pPr>
            <w:r>
              <w:rPr>
                <w:rFonts w:cs="Arial"/>
              </w:rPr>
              <w:t>▼</w:t>
            </w:r>
          </w:p>
        </w:tc>
      </w:tr>
      <w:tr w:rsidR="00156000" w14:paraId="729B3331" w14:textId="77777777" w:rsidTr="00885FC6">
        <w:tc>
          <w:tcPr>
            <w:tcW w:w="1555" w:type="dxa"/>
          </w:tcPr>
          <w:p w14:paraId="4AC34CD4" w14:textId="77777777" w:rsidR="00156000" w:rsidRDefault="00156000" w:rsidP="00885FC6">
            <w:pPr>
              <w:spacing w:after="120" w:line="240" w:lineRule="auto"/>
              <w:jc w:val="center"/>
            </w:pPr>
            <w:r>
              <w:t xml:space="preserve">Archiv der </w:t>
            </w:r>
            <w:r>
              <w:br/>
              <w:t>abgebenden Schule</w:t>
            </w:r>
          </w:p>
        </w:tc>
        <w:tc>
          <w:tcPr>
            <w:tcW w:w="2835" w:type="dxa"/>
          </w:tcPr>
          <w:p w14:paraId="416736BC" w14:textId="77777777" w:rsidR="00156000" w:rsidRDefault="00156000" w:rsidP="00885FC6">
            <w:pPr>
              <w:spacing w:after="120" w:line="240" w:lineRule="auto"/>
              <w:jc w:val="center"/>
              <w:rPr>
                <w:rFonts w:cs="Arial"/>
              </w:rPr>
            </w:pPr>
            <w:r>
              <w:t>Schulverwaltung der neuen Schule</w:t>
            </w:r>
          </w:p>
          <w:p w14:paraId="2FAB9C58" w14:textId="77777777" w:rsidR="00156000" w:rsidRDefault="00156000" w:rsidP="00885FC6">
            <w:pPr>
              <w:spacing w:after="120" w:line="240" w:lineRule="auto"/>
              <w:jc w:val="center"/>
            </w:pPr>
            <w:r>
              <w:rPr>
                <w:rFonts w:cs="Arial"/>
              </w:rPr>
              <w:t xml:space="preserve">      ▼</w:t>
            </w:r>
          </w:p>
        </w:tc>
        <w:tc>
          <w:tcPr>
            <w:tcW w:w="4812" w:type="dxa"/>
          </w:tcPr>
          <w:p w14:paraId="6599B1D6" w14:textId="458CB9A8" w:rsidR="00156000" w:rsidRDefault="00156000" w:rsidP="00885FC6">
            <w:pPr>
              <w:spacing w:after="120" w:line="240" w:lineRule="auto"/>
              <w:jc w:val="center"/>
            </w:pPr>
            <w:r>
              <w:t>Eltern oder Schüler</w:t>
            </w:r>
            <w:r w:rsidR="001A6EB5">
              <w:t>in / Schüler</w:t>
            </w:r>
            <w:r>
              <w:t>in</w:t>
            </w:r>
          </w:p>
          <w:p w14:paraId="54483EB9" w14:textId="77777777" w:rsidR="00156000" w:rsidRDefault="00156000" w:rsidP="00885FC6">
            <w:pPr>
              <w:spacing w:after="120" w:line="240" w:lineRule="auto"/>
              <w:jc w:val="center"/>
            </w:pPr>
            <w:r>
              <w:rPr>
                <w:rFonts w:cs="Arial"/>
              </w:rPr>
              <w:t>▼</w:t>
            </w:r>
          </w:p>
        </w:tc>
      </w:tr>
      <w:tr w:rsidR="00156000" w14:paraId="26347BBE" w14:textId="77777777" w:rsidTr="00885FC6">
        <w:tc>
          <w:tcPr>
            <w:tcW w:w="4390" w:type="dxa"/>
            <w:gridSpan w:val="2"/>
          </w:tcPr>
          <w:p w14:paraId="4707E5E5" w14:textId="77777777" w:rsidR="00156000" w:rsidRDefault="00156000" w:rsidP="00885FC6">
            <w:pPr>
              <w:spacing w:after="120" w:line="240" w:lineRule="auto"/>
              <w:jc w:val="center"/>
            </w:pPr>
            <w:r>
              <w:t xml:space="preserve">                      Schulleitung</w:t>
            </w:r>
          </w:p>
          <w:p w14:paraId="150B6F37" w14:textId="77777777" w:rsidR="00156000" w:rsidRDefault="00156000" w:rsidP="00885FC6">
            <w:pPr>
              <w:spacing w:after="120" w:line="240" w:lineRule="auto"/>
              <w:jc w:val="center"/>
            </w:pPr>
            <w:r>
              <w:rPr>
                <w:rFonts w:cs="Arial"/>
              </w:rPr>
              <w:t xml:space="preserve">                                ▼</w:t>
            </w:r>
          </w:p>
        </w:tc>
        <w:tc>
          <w:tcPr>
            <w:tcW w:w="4812" w:type="dxa"/>
          </w:tcPr>
          <w:p w14:paraId="72B64F78" w14:textId="77777777" w:rsidR="00156000" w:rsidRDefault="00156000" w:rsidP="00885FC6">
            <w:pPr>
              <w:spacing w:after="120" w:line="240" w:lineRule="auto"/>
              <w:jc w:val="center"/>
            </w:pPr>
            <w:r>
              <w:t xml:space="preserve">Erste Kontaktperson bei der aufnehmenden Schule: Schulverwaltung, Schulleitung oder </w:t>
            </w:r>
            <w:r>
              <w:br/>
              <w:t>Klassenlehrperson</w:t>
            </w:r>
          </w:p>
          <w:p w14:paraId="57139B2A" w14:textId="77777777" w:rsidR="00156000" w:rsidRDefault="00156000" w:rsidP="00885FC6">
            <w:pPr>
              <w:spacing w:after="120" w:line="240" w:lineRule="auto"/>
              <w:jc w:val="center"/>
            </w:pPr>
            <w:r>
              <w:rPr>
                <w:rFonts w:cs="Arial"/>
              </w:rPr>
              <w:t>▼</w:t>
            </w:r>
          </w:p>
        </w:tc>
      </w:tr>
      <w:tr w:rsidR="00156000" w14:paraId="3CE9FCC5" w14:textId="77777777" w:rsidTr="00885FC6">
        <w:tc>
          <w:tcPr>
            <w:tcW w:w="4390" w:type="dxa"/>
            <w:gridSpan w:val="2"/>
          </w:tcPr>
          <w:p w14:paraId="467BE790" w14:textId="77777777" w:rsidR="00156000" w:rsidRDefault="00156000" w:rsidP="00885FC6">
            <w:pPr>
              <w:spacing w:after="120" w:line="240" w:lineRule="auto"/>
              <w:jc w:val="center"/>
            </w:pPr>
            <w:r>
              <w:t>Aufnehmende Klassenlehrperson</w:t>
            </w:r>
          </w:p>
        </w:tc>
        <w:tc>
          <w:tcPr>
            <w:tcW w:w="4812" w:type="dxa"/>
          </w:tcPr>
          <w:p w14:paraId="1A6F5A5A" w14:textId="77777777" w:rsidR="00156000" w:rsidRDefault="00156000" w:rsidP="00885FC6">
            <w:pPr>
              <w:spacing w:after="120" w:line="240" w:lineRule="auto"/>
              <w:jc w:val="center"/>
            </w:pPr>
            <w:r>
              <w:t>Aufnehmende Klassenlehrperson</w:t>
            </w:r>
          </w:p>
        </w:tc>
      </w:tr>
    </w:tbl>
    <w:p w14:paraId="7B296A6C" w14:textId="77777777" w:rsidR="00156000" w:rsidRPr="00156000" w:rsidRDefault="00156000" w:rsidP="00156000">
      <w:pPr>
        <w:spacing w:after="0" w:line="276" w:lineRule="auto"/>
        <w:rPr>
          <w:rFonts w:eastAsia="MS Mincho" w:cs="Arial"/>
          <w:sz w:val="18"/>
          <w:szCs w:val="18"/>
          <w:lang w:eastAsia="ja-JP"/>
        </w:rPr>
      </w:pPr>
    </w:p>
    <w:sectPr w:rsidR="00156000" w:rsidRPr="00156000" w:rsidSect="00AB7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CC42" w14:textId="77777777" w:rsidR="008F6F52" w:rsidRDefault="008F6F52" w:rsidP="008F6F52">
      <w:pPr>
        <w:spacing w:after="0" w:line="240" w:lineRule="auto"/>
      </w:pPr>
      <w:r>
        <w:separator/>
      </w:r>
    </w:p>
  </w:endnote>
  <w:endnote w:type="continuationSeparator" w:id="0">
    <w:p w14:paraId="09A41CE3" w14:textId="77777777" w:rsidR="008F6F52" w:rsidRDefault="008F6F52" w:rsidP="008F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3E15" w14:textId="77777777" w:rsidR="008F6F52" w:rsidRDefault="008F6F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53A16" w14:textId="77777777" w:rsidR="008F6F52" w:rsidRDefault="008F6F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4D545" w14:textId="77777777" w:rsidR="008F6F52" w:rsidRDefault="008F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E2C2" w14:textId="77777777" w:rsidR="008F6F52" w:rsidRDefault="008F6F52" w:rsidP="008F6F52">
      <w:pPr>
        <w:spacing w:after="0" w:line="240" w:lineRule="auto"/>
      </w:pPr>
      <w:r>
        <w:separator/>
      </w:r>
    </w:p>
  </w:footnote>
  <w:footnote w:type="continuationSeparator" w:id="0">
    <w:p w14:paraId="56BDAC0B" w14:textId="77777777" w:rsidR="008F6F52" w:rsidRDefault="008F6F52" w:rsidP="008F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ED02" w14:textId="77777777" w:rsidR="008F6F52" w:rsidRDefault="008F6F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EEB8" w14:textId="2256468A" w:rsidR="008F6F52" w:rsidRDefault="008F6F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26FB" w14:textId="77777777" w:rsidR="008F6F52" w:rsidRDefault="008F6F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B7F"/>
    <w:multiLevelType w:val="hybridMultilevel"/>
    <w:tmpl w:val="9C46A0DA"/>
    <w:lvl w:ilvl="0" w:tplc="D8D62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C09"/>
    <w:multiLevelType w:val="hybridMultilevel"/>
    <w:tmpl w:val="AFE0B3F4"/>
    <w:lvl w:ilvl="0" w:tplc="5F08237C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7"/>
    <w:rsid w:val="00034D66"/>
    <w:rsid w:val="00043FD1"/>
    <w:rsid w:val="00052B9B"/>
    <w:rsid w:val="000538C4"/>
    <w:rsid w:val="00061B64"/>
    <w:rsid w:val="00062C02"/>
    <w:rsid w:val="0006305C"/>
    <w:rsid w:val="00070A65"/>
    <w:rsid w:val="000730F0"/>
    <w:rsid w:val="00075DF1"/>
    <w:rsid w:val="00077BFA"/>
    <w:rsid w:val="00077C44"/>
    <w:rsid w:val="000B1C6B"/>
    <w:rsid w:val="000B686D"/>
    <w:rsid w:val="000C411B"/>
    <w:rsid w:val="000D71C2"/>
    <w:rsid w:val="000F3980"/>
    <w:rsid w:val="00113664"/>
    <w:rsid w:val="00115677"/>
    <w:rsid w:val="00121207"/>
    <w:rsid w:val="00122A80"/>
    <w:rsid w:val="001231F1"/>
    <w:rsid w:val="00123D9E"/>
    <w:rsid w:val="001247FF"/>
    <w:rsid w:val="00156000"/>
    <w:rsid w:val="0015627A"/>
    <w:rsid w:val="00160725"/>
    <w:rsid w:val="00190616"/>
    <w:rsid w:val="001956E1"/>
    <w:rsid w:val="001A6EB5"/>
    <w:rsid w:val="001C1FFD"/>
    <w:rsid w:val="001E276F"/>
    <w:rsid w:val="001F7706"/>
    <w:rsid w:val="00205878"/>
    <w:rsid w:val="00206D22"/>
    <w:rsid w:val="00217120"/>
    <w:rsid w:val="00224E27"/>
    <w:rsid w:val="00276803"/>
    <w:rsid w:val="00280E85"/>
    <w:rsid w:val="002C229F"/>
    <w:rsid w:val="002E1F30"/>
    <w:rsid w:val="0030073B"/>
    <w:rsid w:val="003107F7"/>
    <w:rsid w:val="00314C7F"/>
    <w:rsid w:val="00314CEF"/>
    <w:rsid w:val="00316124"/>
    <w:rsid w:val="003269F3"/>
    <w:rsid w:val="00326CC9"/>
    <w:rsid w:val="003557A5"/>
    <w:rsid w:val="0036576A"/>
    <w:rsid w:val="00381479"/>
    <w:rsid w:val="00383B74"/>
    <w:rsid w:val="003A4883"/>
    <w:rsid w:val="003C5A87"/>
    <w:rsid w:val="00421949"/>
    <w:rsid w:val="00422598"/>
    <w:rsid w:val="00444BEB"/>
    <w:rsid w:val="00446AF7"/>
    <w:rsid w:val="00465909"/>
    <w:rsid w:val="004A6B1B"/>
    <w:rsid w:val="004D1115"/>
    <w:rsid w:val="004D5FE0"/>
    <w:rsid w:val="004E07D4"/>
    <w:rsid w:val="004E5217"/>
    <w:rsid w:val="004F16C5"/>
    <w:rsid w:val="004F3C07"/>
    <w:rsid w:val="00517EDE"/>
    <w:rsid w:val="0052272E"/>
    <w:rsid w:val="005453E8"/>
    <w:rsid w:val="00560B6F"/>
    <w:rsid w:val="0058533D"/>
    <w:rsid w:val="005A5C23"/>
    <w:rsid w:val="005A7E82"/>
    <w:rsid w:val="005B6FB6"/>
    <w:rsid w:val="005B7149"/>
    <w:rsid w:val="005C5305"/>
    <w:rsid w:val="005D4929"/>
    <w:rsid w:val="005F7486"/>
    <w:rsid w:val="0060163E"/>
    <w:rsid w:val="006718CA"/>
    <w:rsid w:val="0067418A"/>
    <w:rsid w:val="006877AF"/>
    <w:rsid w:val="00691A25"/>
    <w:rsid w:val="006954DA"/>
    <w:rsid w:val="006B4CE7"/>
    <w:rsid w:val="006C277C"/>
    <w:rsid w:val="006C381C"/>
    <w:rsid w:val="006E5D0C"/>
    <w:rsid w:val="006F1079"/>
    <w:rsid w:val="00732C0A"/>
    <w:rsid w:val="007602F7"/>
    <w:rsid w:val="00762F1B"/>
    <w:rsid w:val="00767FA1"/>
    <w:rsid w:val="007A64EB"/>
    <w:rsid w:val="007B5D36"/>
    <w:rsid w:val="007D54C3"/>
    <w:rsid w:val="007E2475"/>
    <w:rsid w:val="008077C9"/>
    <w:rsid w:val="0083040C"/>
    <w:rsid w:val="00843D1B"/>
    <w:rsid w:val="00853BF8"/>
    <w:rsid w:val="008726B3"/>
    <w:rsid w:val="008824A5"/>
    <w:rsid w:val="00887191"/>
    <w:rsid w:val="008943DC"/>
    <w:rsid w:val="008A4AF4"/>
    <w:rsid w:val="008E39B6"/>
    <w:rsid w:val="008E57B6"/>
    <w:rsid w:val="008F6F52"/>
    <w:rsid w:val="0090739E"/>
    <w:rsid w:val="00913FEC"/>
    <w:rsid w:val="009228DD"/>
    <w:rsid w:val="00931ADE"/>
    <w:rsid w:val="00990A2E"/>
    <w:rsid w:val="00993124"/>
    <w:rsid w:val="009B29BC"/>
    <w:rsid w:val="009B7A94"/>
    <w:rsid w:val="009C5731"/>
    <w:rsid w:val="00A03B78"/>
    <w:rsid w:val="00A1017F"/>
    <w:rsid w:val="00A103AB"/>
    <w:rsid w:val="00A13264"/>
    <w:rsid w:val="00A1762B"/>
    <w:rsid w:val="00A43156"/>
    <w:rsid w:val="00A9007F"/>
    <w:rsid w:val="00AB0A5B"/>
    <w:rsid w:val="00AB34F5"/>
    <w:rsid w:val="00AB7714"/>
    <w:rsid w:val="00AB774B"/>
    <w:rsid w:val="00AC2BF2"/>
    <w:rsid w:val="00AD05D2"/>
    <w:rsid w:val="00AD4BE7"/>
    <w:rsid w:val="00AD64A3"/>
    <w:rsid w:val="00AE5D4A"/>
    <w:rsid w:val="00AF3E7D"/>
    <w:rsid w:val="00B05072"/>
    <w:rsid w:val="00B26DCB"/>
    <w:rsid w:val="00B43431"/>
    <w:rsid w:val="00B632B9"/>
    <w:rsid w:val="00B758BB"/>
    <w:rsid w:val="00B76DAF"/>
    <w:rsid w:val="00BE2AB4"/>
    <w:rsid w:val="00BE5658"/>
    <w:rsid w:val="00C10E49"/>
    <w:rsid w:val="00C46A02"/>
    <w:rsid w:val="00C607D7"/>
    <w:rsid w:val="00C8157A"/>
    <w:rsid w:val="00C9138E"/>
    <w:rsid w:val="00CC7DED"/>
    <w:rsid w:val="00CF1D44"/>
    <w:rsid w:val="00CF1E6B"/>
    <w:rsid w:val="00D03509"/>
    <w:rsid w:val="00D11B19"/>
    <w:rsid w:val="00D16B1E"/>
    <w:rsid w:val="00D16FCA"/>
    <w:rsid w:val="00D20430"/>
    <w:rsid w:val="00D315D0"/>
    <w:rsid w:val="00D84246"/>
    <w:rsid w:val="00D85E58"/>
    <w:rsid w:val="00DD0FF9"/>
    <w:rsid w:val="00E153B4"/>
    <w:rsid w:val="00E834ED"/>
    <w:rsid w:val="00E86A5B"/>
    <w:rsid w:val="00E90035"/>
    <w:rsid w:val="00EB274C"/>
    <w:rsid w:val="00EE192D"/>
    <w:rsid w:val="00EE1A60"/>
    <w:rsid w:val="00EE35CA"/>
    <w:rsid w:val="00F04F5E"/>
    <w:rsid w:val="00F05468"/>
    <w:rsid w:val="00F17BBB"/>
    <w:rsid w:val="00F27093"/>
    <w:rsid w:val="00F27EC5"/>
    <w:rsid w:val="00F40553"/>
    <w:rsid w:val="00F457EE"/>
    <w:rsid w:val="00F56426"/>
    <w:rsid w:val="00F847E8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0F26310"/>
  <w15:chartTrackingRefBased/>
  <w15:docId w15:val="{ACA1A953-996F-4150-B1AE-1C3F0FFD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607D7"/>
    <w:pPr>
      <w:spacing w:after="248" w:line="280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qFormat/>
    <w:rsid w:val="00C607D7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C607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92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32B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F52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F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F52"/>
    <w:rPr>
      <w:rFonts w:ascii="Arial" w:hAnsi="Arial"/>
      <w:sz w:val="21"/>
    </w:rPr>
  </w:style>
  <w:style w:type="table" w:styleId="Tabellenraster">
    <w:name w:val="Table Grid"/>
    <w:basedOn w:val="NormaleTabelle"/>
    <w:uiPriority w:val="39"/>
    <w:rsid w:val="0030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.ch/schule-asy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7738C313.dotm</Template>
  <TotalTime>0</TotalTime>
  <Pages>2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Mächler Stefan</dc:creator>
  <cp:keywords/>
  <dc:description/>
  <cp:lastModifiedBy>Gisela Ammann</cp:lastModifiedBy>
  <cp:revision>3</cp:revision>
  <cp:lastPrinted>2017-01-23T10:42:00Z</cp:lastPrinted>
  <dcterms:created xsi:type="dcterms:W3CDTF">2020-02-11T10:34:00Z</dcterms:created>
  <dcterms:modified xsi:type="dcterms:W3CDTF">2020-12-03T07:27:00Z</dcterms:modified>
</cp:coreProperties>
</file>