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6193"/>
      </w:tblGrid>
      <w:tr w:rsidR="00ED5E88" w:rsidTr="00552409">
        <w:tc>
          <w:tcPr>
            <w:tcW w:w="1985" w:type="dxa"/>
          </w:tcPr>
          <w:p w:rsidR="00ED5E88" w:rsidRPr="00552409" w:rsidRDefault="00522D6A" w:rsidP="00552409">
            <w:pPr>
              <w:rPr>
                <w:rStyle w:val="Fett"/>
              </w:rPr>
            </w:pPr>
            <w:r>
              <w:rPr>
                <w:rStyle w:val="Fett"/>
              </w:rPr>
              <w:t>Nachführungs</w:t>
            </w:r>
            <w:r w:rsidR="00ED5E88" w:rsidRPr="00552409">
              <w:rPr>
                <w:rStyle w:val="Fett"/>
              </w:rPr>
              <w:t>stelle</w:t>
            </w:r>
            <w:r w:rsidR="00ED5E88">
              <w:rPr>
                <w:rStyle w:val="Fett"/>
              </w:rPr>
              <w:t>:</w:t>
            </w:r>
          </w:p>
        </w:tc>
        <w:tc>
          <w:tcPr>
            <w:tcW w:w="6519" w:type="dxa"/>
          </w:tcPr>
          <w:p w:rsidR="00BC197B" w:rsidRDefault="00BC197B" w:rsidP="00975937"/>
        </w:tc>
      </w:tr>
    </w:tbl>
    <w:p w:rsidR="00BC197B" w:rsidRDefault="00BC197B" w:rsidP="006C70A2">
      <w:pPr>
        <w:pStyle w:val="berschrift4"/>
      </w:pPr>
    </w:p>
    <w:p w:rsidR="00ED5E88" w:rsidRDefault="00AB3662" w:rsidP="006C70A2">
      <w:pPr>
        <w:pStyle w:val="berschrift4"/>
      </w:pPr>
      <w:r>
        <w:t>Grundstücksm</w:t>
      </w:r>
      <w:r w:rsidR="00B61737">
        <w:t>utation Vollzugsmeldung</w:t>
      </w:r>
      <w:r w:rsidR="00A23547">
        <w:t xml:space="preserve"> (GB an AV)</w:t>
      </w:r>
    </w:p>
    <w:p w:rsidR="00A23547" w:rsidRPr="00A23547" w:rsidRDefault="00A23547" w:rsidP="00A23547">
      <w:r>
        <w:t xml:space="preserve">Auf welcher Grundlage </w:t>
      </w:r>
      <w:r w:rsidR="00AB3662">
        <w:t xml:space="preserve">und wie werden bei einer Grundstücksmutation die </w:t>
      </w:r>
      <w:r>
        <w:t>Vollzugsmeldung</w:t>
      </w:r>
      <w:r w:rsidR="00AB3662">
        <w:t xml:space="preserve">en </w:t>
      </w:r>
      <w:r>
        <w:t>vom Grundbuch verarbeitet:</w:t>
      </w:r>
    </w:p>
    <w:tbl>
      <w:tblPr>
        <w:tblStyle w:val="Tabellenraster"/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3827"/>
      </w:tblGrid>
      <w:tr w:rsidR="00AB3662" w:rsidTr="009B17A5">
        <w:tc>
          <w:tcPr>
            <w:tcW w:w="1843" w:type="dxa"/>
            <w:shd w:val="clear" w:color="auto" w:fill="DAEEF3" w:themeFill="accent5" w:themeFillTint="33"/>
          </w:tcPr>
          <w:p w:rsidR="00AB3662" w:rsidRDefault="00AB3662" w:rsidP="006C70A2">
            <w:pPr>
              <w:spacing w:after="0"/>
            </w:pPr>
            <w:r>
              <w:t>Grundlage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AB3662" w:rsidRDefault="002B47D2" w:rsidP="00E300BB">
            <w:pPr>
              <w:spacing w:after="0"/>
              <w:jc w:val="center"/>
            </w:pPr>
            <w:r>
              <w:t>a</w:t>
            </w:r>
            <w:r w:rsidR="00AB3662">
              <w:t>utomatisch</w:t>
            </w:r>
            <w:r w:rsidR="001A5336">
              <w:t>*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AB3662" w:rsidRDefault="00AB3662" w:rsidP="00A23547">
            <w:pPr>
              <w:spacing w:after="0" w:line="240" w:lineRule="auto"/>
            </w:pPr>
            <w:r>
              <w:t>manuell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AB3662" w:rsidRDefault="00AB3662" w:rsidP="006C70A2">
            <w:pPr>
              <w:spacing w:after="0"/>
            </w:pPr>
            <w:r>
              <w:t>Bemerkungen</w:t>
            </w:r>
          </w:p>
        </w:tc>
      </w:tr>
      <w:tr w:rsidR="00AB3662" w:rsidTr="009B17A5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3662" w:rsidRDefault="00AB3662" w:rsidP="008A0EB3">
            <w:pPr>
              <w:spacing w:after="0"/>
            </w:pPr>
            <w:r>
              <w:t xml:space="preserve">AVGBS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3662" w:rsidRDefault="00AB3662" w:rsidP="008A0EB3">
            <w:pPr>
              <w:spacing w:after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3662" w:rsidRDefault="00AB3662" w:rsidP="008A0EB3">
            <w:pPr>
              <w:spacing w:after="0"/>
              <w:ind w:right="151"/>
              <w:jc w:val="right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B3662" w:rsidRDefault="00AB3662" w:rsidP="008A0EB3">
            <w:pPr>
              <w:spacing w:after="0"/>
              <w:ind w:right="151"/>
              <w:jc w:val="right"/>
            </w:pPr>
          </w:p>
        </w:tc>
      </w:tr>
      <w:tr w:rsidR="00AB3662" w:rsidTr="009B17A5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3662" w:rsidRDefault="00AB3662" w:rsidP="006C70A2">
            <w:pPr>
              <w:spacing w:after="0"/>
            </w:pPr>
            <w:r>
              <w:t>Papierdokument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B3662" w:rsidRDefault="00AB3662" w:rsidP="00E300BB">
            <w:pPr>
              <w:spacing w:after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3662" w:rsidRDefault="00AB3662" w:rsidP="006C70A2">
            <w:pPr>
              <w:spacing w:after="0"/>
              <w:ind w:right="151"/>
              <w:jc w:val="right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B3662" w:rsidRDefault="00AB3662" w:rsidP="006C70A2">
            <w:pPr>
              <w:spacing w:after="0"/>
              <w:ind w:right="151"/>
              <w:jc w:val="right"/>
            </w:pPr>
          </w:p>
        </w:tc>
      </w:tr>
    </w:tbl>
    <w:p w:rsidR="00ED5E88" w:rsidRDefault="00ED5E88"/>
    <w:p w:rsidR="00ED5E88" w:rsidRDefault="00A23547" w:rsidP="006C70A2">
      <w:pPr>
        <w:pStyle w:val="berschrift3"/>
      </w:pPr>
      <w:r>
        <w:t>Eigentumsverhältnisse (GB an AV)</w:t>
      </w:r>
    </w:p>
    <w:p w:rsidR="00AB3662" w:rsidRPr="00A23547" w:rsidRDefault="00791D6D" w:rsidP="00AB3662">
      <w:r>
        <w:t>Führt die Nachführungsstelle ein Eigentümerregister? Wenn ja, a</w:t>
      </w:r>
      <w:r w:rsidR="00AB3662">
        <w:t>uf welcher Grundlage und wie werden die Handänderungen (Eigentumsverhältnisse) vom Grundbuch verarbeitet:</w:t>
      </w:r>
    </w:p>
    <w:tbl>
      <w:tblPr>
        <w:tblStyle w:val="Tabellenraster"/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3827"/>
      </w:tblGrid>
      <w:tr w:rsidR="00AB3662" w:rsidTr="009B17A5">
        <w:tc>
          <w:tcPr>
            <w:tcW w:w="1843" w:type="dxa"/>
            <w:shd w:val="clear" w:color="auto" w:fill="DAEEF3" w:themeFill="accent5" w:themeFillTint="33"/>
          </w:tcPr>
          <w:p w:rsidR="00AB3662" w:rsidRDefault="00AB3662" w:rsidP="00AB3662">
            <w:pPr>
              <w:spacing w:after="0"/>
            </w:pPr>
            <w:r>
              <w:t>Grundlage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AB3662" w:rsidRDefault="002B47D2" w:rsidP="00AB3662">
            <w:pPr>
              <w:spacing w:after="0"/>
              <w:jc w:val="center"/>
            </w:pPr>
            <w:r>
              <w:t>a</w:t>
            </w:r>
            <w:r w:rsidR="00AB3662">
              <w:t>utomatisch</w:t>
            </w:r>
            <w:r w:rsidR="001A5336">
              <w:t>*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AB3662" w:rsidRDefault="00AB3662" w:rsidP="00AB3662">
            <w:pPr>
              <w:spacing w:after="0" w:line="240" w:lineRule="auto"/>
            </w:pPr>
            <w:r>
              <w:t>manuell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AB3662" w:rsidRDefault="00AB3662" w:rsidP="00AB3662">
            <w:pPr>
              <w:spacing w:after="0"/>
            </w:pPr>
            <w:r>
              <w:t>Bemerkungen</w:t>
            </w:r>
          </w:p>
        </w:tc>
      </w:tr>
      <w:tr w:rsidR="00AB3662" w:rsidTr="009B17A5">
        <w:tc>
          <w:tcPr>
            <w:tcW w:w="1843" w:type="dxa"/>
            <w:vAlign w:val="center"/>
          </w:tcPr>
          <w:p w:rsidR="00AB3662" w:rsidRDefault="00AB3662" w:rsidP="0081344D">
            <w:pPr>
              <w:spacing w:after="0"/>
            </w:pPr>
            <w:r>
              <w:t xml:space="preserve">AVGBS </w:t>
            </w:r>
            <w:r w:rsidR="0081344D">
              <w:br/>
              <w:t>Teillieferung</w:t>
            </w:r>
          </w:p>
        </w:tc>
        <w:tc>
          <w:tcPr>
            <w:tcW w:w="1418" w:type="dxa"/>
            <w:vAlign w:val="center"/>
          </w:tcPr>
          <w:p w:rsidR="00AB3662" w:rsidRDefault="00AB3662" w:rsidP="00AB3662">
            <w:pPr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:rsidR="00AB3662" w:rsidRDefault="00AB3662" w:rsidP="00AB3662">
            <w:pPr>
              <w:spacing w:after="0"/>
              <w:ind w:right="151"/>
              <w:jc w:val="right"/>
            </w:pPr>
          </w:p>
        </w:tc>
        <w:tc>
          <w:tcPr>
            <w:tcW w:w="3827" w:type="dxa"/>
            <w:vAlign w:val="center"/>
          </w:tcPr>
          <w:p w:rsidR="00AB3662" w:rsidRDefault="00AB3662" w:rsidP="00AB3662">
            <w:pPr>
              <w:spacing w:after="0"/>
              <w:ind w:right="151"/>
              <w:jc w:val="right"/>
            </w:pPr>
          </w:p>
        </w:tc>
      </w:tr>
      <w:tr w:rsidR="00AB3662" w:rsidTr="009B17A5">
        <w:tc>
          <w:tcPr>
            <w:tcW w:w="1843" w:type="dxa"/>
            <w:vAlign w:val="center"/>
          </w:tcPr>
          <w:p w:rsidR="00AB3662" w:rsidRDefault="00AB3662" w:rsidP="0081344D">
            <w:pPr>
              <w:spacing w:after="0"/>
            </w:pPr>
            <w:r>
              <w:t xml:space="preserve">AVGBS </w:t>
            </w:r>
            <w:r w:rsidR="0081344D">
              <w:br/>
              <w:t>Gesamtlieferung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3662" w:rsidRDefault="00AB3662" w:rsidP="00AB3662">
            <w:pPr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:rsidR="00AB3662" w:rsidRDefault="00AB3662" w:rsidP="00AB3662">
            <w:pPr>
              <w:spacing w:after="0"/>
              <w:ind w:right="151"/>
              <w:jc w:val="right"/>
            </w:pPr>
          </w:p>
        </w:tc>
        <w:tc>
          <w:tcPr>
            <w:tcW w:w="3827" w:type="dxa"/>
            <w:vAlign w:val="center"/>
          </w:tcPr>
          <w:p w:rsidR="00AB3662" w:rsidRDefault="00AB3662" w:rsidP="00AB3662">
            <w:pPr>
              <w:spacing w:after="0"/>
              <w:ind w:right="151"/>
              <w:jc w:val="right"/>
            </w:pPr>
          </w:p>
        </w:tc>
      </w:tr>
      <w:tr w:rsidR="007F70B8" w:rsidTr="009B17A5">
        <w:tc>
          <w:tcPr>
            <w:tcW w:w="1843" w:type="dxa"/>
            <w:vAlign w:val="center"/>
          </w:tcPr>
          <w:p w:rsidR="007F70B8" w:rsidRDefault="007F70B8" w:rsidP="007F70B8">
            <w:pPr>
              <w:spacing w:after="0"/>
            </w:pPr>
            <w:r>
              <w:t>Papierdokument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F70B8" w:rsidRDefault="007F70B8" w:rsidP="007F70B8">
            <w:pPr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:rsidR="007F70B8" w:rsidRDefault="007F70B8" w:rsidP="007F70B8">
            <w:pPr>
              <w:spacing w:after="0"/>
              <w:ind w:right="151"/>
              <w:jc w:val="right"/>
            </w:pPr>
          </w:p>
        </w:tc>
        <w:tc>
          <w:tcPr>
            <w:tcW w:w="3827" w:type="dxa"/>
            <w:vAlign w:val="center"/>
          </w:tcPr>
          <w:p w:rsidR="007F70B8" w:rsidRDefault="007F70B8" w:rsidP="007F70B8">
            <w:pPr>
              <w:spacing w:after="0"/>
              <w:ind w:right="151"/>
              <w:jc w:val="right"/>
            </w:pPr>
          </w:p>
        </w:tc>
      </w:tr>
    </w:tbl>
    <w:p w:rsidR="00BC197B" w:rsidRDefault="00BC197B" w:rsidP="00552409">
      <w:pPr>
        <w:pStyle w:val="Grundtext"/>
      </w:pPr>
    </w:p>
    <w:p w:rsidR="007F70B8" w:rsidRDefault="0081344D" w:rsidP="00552409">
      <w:pPr>
        <w:pStyle w:val="Grundtext"/>
      </w:pPr>
      <w:r>
        <w:t>In</w:t>
      </w:r>
      <w:r w:rsidR="007F70B8">
        <w:t xml:space="preserve"> </w:t>
      </w:r>
      <w:r w:rsidR="00791D6D">
        <w:t>was für einem Eigentümerregister</w:t>
      </w:r>
      <w:r>
        <w:t xml:space="preserve"> und auf welcher </w:t>
      </w:r>
      <w:r w:rsidR="007F70B8">
        <w:t xml:space="preserve">Grundlage werden die Adressen der Eigentümer nachgeführt: </w:t>
      </w:r>
    </w:p>
    <w:tbl>
      <w:tblPr>
        <w:tblStyle w:val="Tabellenraster"/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4961"/>
      </w:tblGrid>
      <w:tr w:rsidR="0081344D" w:rsidTr="00BC197B">
        <w:tc>
          <w:tcPr>
            <w:tcW w:w="3544" w:type="dxa"/>
            <w:shd w:val="clear" w:color="auto" w:fill="DAEEF3" w:themeFill="accent5" w:themeFillTint="33"/>
          </w:tcPr>
          <w:p w:rsidR="0081344D" w:rsidRDefault="0081344D" w:rsidP="008B5394">
            <w:pPr>
              <w:spacing w:after="0"/>
            </w:pPr>
            <w:r>
              <w:t>Grundlage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81344D" w:rsidRDefault="0081344D" w:rsidP="008B5394">
            <w:pPr>
              <w:spacing w:after="0"/>
            </w:pPr>
            <w:r>
              <w:t>Beschreibung</w:t>
            </w:r>
          </w:p>
        </w:tc>
      </w:tr>
      <w:tr w:rsidR="0081344D" w:rsidTr="00BC197B">
        <w:tc>
          <w:tcPr>
            <w:tcW w:w="3544" w:type="dxa"/>
            <w:vAlign w:val="center"/>
          </w:tcPr>
          <w:p w:rsidR="0081344D" w:rsidRDefault="00791D6D" w:rsidP="00BC197B">
            <w:pPr>
              <w:spacing w:after="0"/>
            </w:pPr>
            <w:r>
              <w:t>Eigentümer</w:t>
            </w:r>
            <w:r w:rsidR="0081344D">
              <w:t>register</w:t>
            </w:r>
            <w:r w:rsidR="0081344D">
              <w:br/>
              <w:t>(</w:t>
            </w:r>
            <w:proofErr w:type="spellStart"/>
            <w:r w:rsidR="0081344D">
              <w:t>Geospro</w:t>
            </w:r>
            <w:proofErr w:type="spellEnd"/>
            <w:r w:rsidR="0081344D">
              <w:t xml:space="preserve">, </w:t>
            </w:r>
            <w:proofErr w:type="spellStart"/>
            <w:r w:rsidR="0081344D">
              <w:t>Geonis</w:t>
            </w:r>
            <w:proofErr w:type="spellEnd"/>
            <w:r w:rsidR="0081344D">
              <w:t xml:space="preserve">, </w:t>
            </w:r>
            <w:r w:rsidR="00BC197B">
              <w:t>Map3D, andere)</w:t>
            </w:r>
          </w:p>
        </w:tc>
        <w:tc>
          <w:tcPr>
            <w:tcW w:w="4961" w:type="dxa"/>
            <w:vAlign w:val="center"/>
          </w:tcPr>
          <w:p w:rsidR="0081344D" w:rsidRDefault="0081344D" w:rsidP="008B5394">
            <w:pPr>
              <w:spacing w:after="0"/>
              <w:ind w:right="151"/>
              <w:jc w:val="right"/>
            </w:pPr>
          </w:p>
        </w:tc>
      </w:tr>
      <w:tr w:rsidR="0081344D" w:rsidTr="00BC197B">
        <w:tc>
          <w:tcPr>
            <w:tcW w:w="3544" w:type="dxa"/>
            <w:vAlign w:val="center"/>
          </w:tcPr>
          <w:p w:rsidR="0081344D" w:rsidRDefault="002406ED" w:rsidP="009B17A5">
            <w:pPr>
              <w:spacing w:after="0"/>
            </w:pPr>
            <w:r>
              <w:t>Adress</w:t>
            </w:r>
            <w:r w:rsidR="00164443">
              <w:t>grundlage</w:t>
            </w:r>
            <w:r w:rsidR="009B17A5">
              <w:t xml:space="preserve"> </w:t>
            </w:r>
            <w:r w:rsidR="00BC197B">
              <w:t>(</w:t>
            </w:r>
            <w:r w:rsidR="00791D6D">
              <w:t>Einwohnerregister</w:t>
            </w:r>
            <w:r w:rsidR="00BC197B">
              <w:t xml:space="preserve">, </w:t>
            </w:r>
            <w:r w:rsidR="009B17A5">
              <w:t>GWR</w:t>
            </w:r>
            <w:r w:rsidR="009B17A5">
              <w:t xml:space="preserve">, </w:t>
            </w:r>
            <w:r w:rsidR="00BC197B">
              <w:t>GVZ, andere)</w:t>
            </w:r>
          </w:p>
        </w:tc>
        <w:tc>
          <w:tcPr>
            <w:tcW w:w="4961" w:type="dxa"/>
            <w:vAlign w:val="center"/>
          </w:tcPr>
          <w:p w:rsidR="0081344D" w:rsidRDefault="0081344D" w:rsidP="008B5394">
            <w:pPr>
              <w:spacing w:after="0"/>
              <w:ind w:right="151"/>
              <w:jc w:val="right"/>
            </w:pPr>
          </w:p>
        </w:tc>
      </w:tr>
    </w:tbl>
    <w:p w:rsidR="007F70B8" w:rsidRDefault="007F70B8" w:rsidP="00552409">
      <w:pPr>
        <w:pStyle w:val="berschrift4"/>
      </w:pPr>
    </w:p>
    <w:p w:rsidR="00BC197B" w:rsidRPr="00BC197B" w:rsidRDefault="001A5336" w:rsidP="00BC197B">
      <w:r>
        <w:t xml:space="preserve">* Automatische Verarbeitung der </w:t>
      </w:r>
      <w:r w:rsidR="005011AB">
        <w:t xml:space="preserve">AVGBS </w:t>
      </w:r>
      <w:bookmarkStart w:id="0" w:name="_GoBack"/>
      <w:bookmarkEnd w:id="0"/>
      <w:r>
        <w:t>XML-Daten</w:t>
      </w:r>
    </w:p>
    <w:p w:rsidR="00A23547" w:rsidRDefault="00A23547" w:rsidP="00A23547">
      <w:pPr>
        <w:pStyle w:val="ListeBindestrich"/>
        <w:numPr>
          <w:ilvl w:val="0"/>
          <w:numId w:val="0"/>
        </w:numPr>
        <w:ind w:left="284" w:hanging="284"/>
      </w:pPr>
    </w:p>
    <w:p w:rsidR="00ED5E88" w:rsidRPr="00552409" w:rsidRDefault="00ED5E88" w:rsidP="00552409">
      <w:pPr>
        <w:pStyle w:val="Grundtext"/>
      </w:pPr>
      <w:r w:rsidRPr="00552409">
        <w:t>Datum:</w:t>
      </w:r>
    </w:p>
    <w:p w:rsidR="00ED5E88" w:rsidRPr="006C70A2" w:rsidRDefault="00ED5E88" w:rsidP="006C70A2">
      <w:pPr>
        <w:rPr>
          <w:rStyle w:val="Fett"/>
        </w:rPr>
      </w:pPr>
      <w:r w:rsidRPr="006C70A2">
        <w:rPr>
          <w:rStyle w:val="Fett"/>
        </w:rPr>
        <w:t>Der</w:t>
      </w:r>
      <w:r w:rsidR="000508AB">
        <w:rPr>
          <w:rStyle w:val="Fett"/>
        </w:rPr>
        <w:t>/Die</w:t>
      </w:r>
      <w:r w:rsidRPr="006C70A2">
        <w:rPr>
          <w:rStyle w:val="Fett"/>
        </w:rPr>
        <w:t xml:space="preserve"> Nachführungsgeometer</w:t>
      </w:r>
      <w:r w:rsidR="000508AB">
        <w:rPr>
          <w:rStyle w:val="Fett"/>
        </w:rPr>
        <w:t>/in</w:t>
      </w:r>
    </w:p>
    <w:p w:rsidR="00ED5E88" w:rsidRPr="00552409" w:rsidRDefault="00ED5E88" w:rsidP="00552409">
      <w:pPr>
        <w:pStyle w:val="Grundtext"/>
      </w:pPr>
    </w:p>
    <w:sectPr w:rsidR="00ED5E88" w:rsidRPr="00552409" w:rsidSect="00E300BB">
      <w:headerReference w:type="default" r:id="rId12"/>
      <w:headerReference w:type="first" r:id="rId13"/>
      <w:footerReference w:type="first" r:id="rId14"/>
      <w:pgSz w:w="11906" w:h="16838"/>
      <w:pgMar w:top="3062" w:right="936" w:bottom="851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5C" w:rsidRDefault="00F2545C" w:rsidP="005F4621">
      <w:pPr>
        <w:spacing w:after="0"/>
      </w:pPr>
      <w:r>
        <w:separator/>
      </w:r>
    </w:p>
  </w:endnote>
  <w:endnote w:type="continuationSeparator" w:id="0">
    <w:p w:rsidR="00F2545C" w:rsidRDefault="00F2545C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8" w:rsidRPr="0043357A" w:rsidRDefault="00690608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ED5E88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ED5E88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5C" w:rsidRDefault="00F2545C" w:rsidP="005F4621">
      <w:pPr>
        <w:spacing w:after="0"/>
      </w:pPr>
      <w:r>
        <w:separator/>
      </w:r>
    </w:p>
  </w:footnote>
  <w:footnote w:type="continuationSeparator" w:id="0">
    <w:p w:rsidR="00F2545C" w:rsidRDefault="00F2545C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8" w:rsidRPr="00A82904" w:rsidRDefault="00690608" w:rsidP="00A82904">
    <w:r>
      <w:pict>
        <v:shapetype id="_s3" o:spid="_x0000_m2453" coordsize="21600,21600" o:spt="202" path="m,l,21600r21600,l21600,xe">
          <v:stroke joinstyle="miter"/>
          <v:path gradientshapeok="t" o:connecttype="rect"/>
        </v:shapetype>
      </w:pict>
    </w:r>
    <w:r>
      <w:pict>
        <v:shape id="_s5" o:spid="_x0000_s2427" type="#_s3" style="position:absolute;margin-left:0;margin-top:0;width:50pt;height:50pt;z-index:25164697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9" type="#_x0000_t202" style="position:absolute;margin-left:0;margin-top:0;width:50pt;height:50pt;z-index:251649024;visibility:hidden">
          <o:lock v:ext="edit" selection="t"/>
        </v:shape>
      </w:pict>
    </w:r>
    <w:r>
      <w:pict>
        <v:shape id="_s4" o:spid="_x0000_s2426" type="#_x0000_t202" style="position:absolute;margin-left:0;margin-top:0;width:50pt;height:50pt;z-index:251645952;visibility:hidden">
          <o:lock v:ext="edit" selection="t"/>
        </v:shape>
      </w:pict>
    </w:r>
    <w:r>
      <w:pict>
        <v:shape id="_x0000_s2431" type="#_x0000_t202" style="position:absolute;margin-left:0;margin-top:0;width:50pt;height:50pt;z-index:251651072;visibility:hidden">
          <o:lock v:ext="edit" selection="t"/>
        </v:shape>
      </w:pict>
    </w:r>
    <w:r>
      <w:pict>
        <v:shape id="_x0000_s2430" type="#_x0000_t202" style="position:absolute;margin-left:0;margin-top:0;width:50pt;height:50pt;z-index:251650048;visibility:hidden">
          <o:lock v:ext="edit" selection="t"/>
        </v:shape>
      </w:pict>
    </w:r>
    <w:r>
      <w:pict>
        <v:shape id="_x0000_s2433" type="#_x0000_t202" style="position:absolute;margin-left:8273.95pt;margin-top:55.3pt;width:209.75pt;height:22.7pt;z-index:251653120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ED5E88" w:rsidRDefault="00ED5E88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428" type="#_x0000_t202" style="position:absolute;margin-left:0;margin-top:0;width:50pt;height:50pt;z-index:251648000;visibility:hidden">
          <o:lock v:ext="edit" selection="t"/>
        </v:shape>
      </w:pict>
    </w:r>
    <w:r>
      <w:pict>
        <v:shape id="_x0000_s2432" style="position:absolute;margin-left:0;margin-top:0;width:50pt;height:50pt;z-index:25165209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34" type="#_x0000_t202" style="position:absolute;margin-left:7126.6pt;margin-top:0;width:184.8pt;height:130.5pt;z-index:251654144;mso-position-horizontal:right;mso-position-horizontal-relative:page;mso-position-vertical-relative:page;mso-width-relative:margin;mso-height-relative:margin" filled="f" stroked="f">
          <v:textbox style="mso-next-textbox:#_x0000_s2434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ED5E88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:rsidR="00ED5E88" w:rsidRDefault="00ED5E88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ED5E88" w:rsidRDefault="00ED5E88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C197B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BC197B"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:rsidR="00ED5E88" w:rsidRDefault="00ED5E88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8" w:rsidRPr="00EA59F1" w:rsidRDefault="00690608" w:rsidP="00EA59F1">
    <w:pPr>
      <w:pStyle w:val="Neutral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7" type="#_x0000_t202" style="position:absolute;margin-left:0;margin-top:0;width:50pt;height:50pt;z-index:251655168;visibility:hidden">
          <o:lock v:ext="edit" selection="t"/>
        </v:shape>
      </w:pict>
    </w:r>
    <w:r>
      <w:rPr>
        <w:noProof/>
        <w:lang w:eastAsia="de-CH"/>
      </w:rPr>
      <w:pict>
        <v:shape id="_s8" o:spid="_x0000_s2439" type="#_x0000_t202" style="position:absolute;margin-left:0;margin-top:0;width:50pt;height:50pt;z-index:251657216;visibility:hidden">
          <o:lock v:ext="edit" selection="t"/>
        </v:shape>
      </w:pict>
    </w:r>
    <w:r>
      <w:rPr>
        <w:noProof/>
        <w:lang w:eastAsia="de-CH"/>
      </w:rPr>
      <w:pict>
        <v:shape id="_x0000_s2442" type="#_x0000_t202" style="position:absolute;margin-left:0;margin-top:0;width:50pt;height:50pt;z-index:251660288;visibility:hidden">
          <o:lock v:ext="edit" selection="t"/>
        </v:shape>
      </w:pict>
    </w:r>
    <w:r>
      <w:pict>
        <v:shape id="_s9" o:spid="_x0000_s2440" type="#_x0000_t202" style="position:absolute;margin-left:0;margin-top:0;width:50pt;height:50pt;z-index:251658240;visibility:hidden">
          <o:lock v:ext="edit" selection="t"/>
        </v:shape>
      </w:pict>
    </w:r>
    <w:r>
      <w:pict>
        <v:shape id="_x0000_s2447" type="#_x0000_t202" style="position:absolute;margin-left:0;margin-top:0;width:50pt;height:50pt;z-index:251665408;visibility:hidden">
          <o:lock v:ext="edit" selection="t"/>
        </v:shape>
      </w:pict>
    </w:r>
    <w:r>
      <w:pict>
        <v:shape id="_s10" o:spid="_x0000_s2441" type="#_x0000_t202" style="position:absolute;margin-left:0;margin-top:0;width:50pt;height:50pt;z-index:251659264;visibility:hidden">
          <o:lock v:ext="edit" selection="t"/>
        </v:shape>
      </w:pict>
    </w:r>
    <w:r>
      <w:pict>
        <v:shape id="_x0000_s2449" type="#_x0000_t202" style="position:absolute;margin-left:0;margin-top:0;width:50pt;height:50pt;z-index:251667456;visibility:hidden">
          <o:lock v:ext="edit" selection="t"/>
        </v:shape>
      </w:pict>
    </w:r>
    <w:r>
      <w:pict>
        <v:shape id="_s2" o:spid="_x0000_s2438" type="#_x0000_t202" style="position:absolute;margin-left:0;margin-top:0;width:50pt;height:50pt;z-index:251656192;visibility:hidden">
          <o:lock v:ext="edit" selection="t"/>
        </v:shape>
      </w:pict>
    </w:r>
    <w:r>
      <w:pict>
        <v:shape id="_x0000_s2443" style="position:absolute;margin-left:0;margin-top:0;width:50pt;height:50pt;z-index:25166131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50" type="#_x0000_t202" alt="off" style="position:absolute;margin-left:-1026.5pt;margin-top:-1584.2pt;width:83.35pt;height:20.85pt;z-index:251668480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ED5E88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D5E88" w:rsidRDefault="00ED5E88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ED5E88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14-12-11T15:34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ED5E88" w:rsidRDefault="00ED5E88">
                          <w:pPr>
                            <w:pStyle w:val="BriefKopf"/>
                          </w:pPr>
                          <w:r>
                            <w:t>11. Dezember 2014</w:t>
                          </w:r>
                        </w:p>
                      </w:tc>
                    </w:sdtContent>
                  </w:sdt>
                </w:tr>
              </w:tbl>
              <w:p w:rsidR="00ED5E88" w:rsidRPr="002F1C35" w:rsidRDefault="00ED5E88" w:rsidP="00322C68"/>
            </w:txbxContent>
          </v:textbox>
          <w10:wrap anchory="page"/>
        </v:shape>
      </w:pict>
    </w:r>
    <w:r>
      <w:pict>
        <v:shape id="_x0000_s2444" type="#_x0000_t202" style="position:absolute;margin-left:0;margin-top:0;width:50pt;height:50pt;z-index:251662336;visibility:hidden">
          <o:lock v:ext="edit" selection="t"/>
        </v:shape>
      </w:pict>
    </w:r>
    <w:r>
      <w:pict>
        <v:shape id="_x0000_s2451" type="#_x0000_t202" style="position:absolute;margin-left:27.15pt;margin-top:21.25pt;width:91.8pt;height:87.85pt;z-index:251669504;mso-position-horizontal-relative:page;mso-position-vertical-relative:page" stroked="f">
          <v:textbox inset="0,0,0,0">
            <w:txbxContent>
              <w:p w:rsidR="00ED5E88" w:rsidRPr="00B00301" w:rsidRDefault="00ED5E88" w:rsidP="00B00301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2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445" type="#_x0000_t202" style="position:absolute;margin-left:0;margin-top:0;width:50pt;height:50pt;z-index:251663360;visibility:hidden">
          <o:lock v:ext="edit" selection="t"/>
        </v:shape>
      </w:pict>
    </w:r>
    <w:r>
      <w:pict>
        <v:shape id="_x0000_s2448" style="position:absolute;margin-left:0;margin-top:0;width:50pt;height:50pt;z-index:25166643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46" type="#_x0000_t202" style="position:absolute;margin-left:0;margin-top:0;width:50pt;height:50pt;z-index:251664384;visibility:hidden">
          <o:lock v:ext="edit" selection="t"/>
        </v:shape>
      </w:pict>
    </w:r>
    <w:r w:rsidR="00791D6D">
      <w:pict>
        <v:shape id="_x0000_s2452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52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ED5E88" w:rsidTr="00C57ADE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ED5E88" w:rsidRPr="0085033C" w:rsidRDefault="00ED5E88" w:rsidP="0085033C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ED5E88" w:rsidTr="00C57ADE">
                  <w:trPr>
                    <w:trHeight w:val="227"/>
                  </w:trPr>
                  <w:tc>
                    <w:tcPr>
                      <w:tcW w:w="8505" w:type="dxa"/>
                    </w:tcPr>
                    <w:p w:rsidR="00ED5E88" w:rsidRPr="00F2545C" w:rsidRDefault="00522D6A" w:rsidP="00522D6A">
                      <w:pPr>
                        <w:pStyle w:val="MMKopfgross"/>
                      </w:pPr>
                      <w:r>
                        <w:t xml:space="preserve">AVGBS Datenverarbeitung </w:t>
                      </w:r>
                      <w:r w:rsidR="00ED5E88">
                        <w:t xml:space="preserve"> </w:t>
                      </w:r>
                      <w:r w:rsidR="00ED5E88">
                        <w:br/>
                        <w:t>in der amtlich</w:t>
                      </w:r>
                      <w:r>
                        <w:t>en Vermessung</w:t>
                      </w:r>
                    </w:p>
                  </w:tc>
                </w:tr>
                <w:tr w:rsidR="00ED5E88" w:rsidTr="00F2545C">
                  <w:trPr>
                    <w:trHeight w:val="908"/>
                  </w:trPr>
                  <w:tc>
                    <w:tcPr>
                      <w:tcW w:w="8505" w:type="dxa"/>
                    </w:tcPr>
                    <w:p w:rsidR="00ED5E88" w:rsidRDefault="00ED5E88" w:rsidP="0085033C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ED5E88" w:rsidRDefault="00ED5E88" w:rsidP="0085033C">
                      <w:pPr>
                        <w:pStyle w:val="BriefKopf"/>
                      </w:pPr>
                    </w:p>
                    <w:p w:rsidR="00ED5E88" w:rsidRDefault="00ED5E88" w:rsidP="0079799C">
                      <w:pPr>
                        <w:pStyle w:val="BriefKopf"/>
                      </w:pPr>
                    </w:p>
                  </w:tc>
                </w:tr>
              </w:tbl>
              <w:p w:rsidR="00ED5E88" w:rsidRPr="000262EB" w:rsidRDefault="00ED5E88" w:rsidP="00F2545C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56424C2"/>
    <w:multiLevelType w:val="hybridMultilevel"/>
    <w:tmpl w:val="C1E28EAC"/>
    <w:lvl w:ilvl="0" w:tplc="4F12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C6400"/>
    <w:multiLevelType w:val="multilevel"/>
    <w:tmpl w:val="D11A67A6"/>
    <w:numStyleLink w:val="ListeNummernArabischEinfach"/>
  </w:abstractNum>
  <w:num w:numId="1">
    <w:abstractNumId w:val="16"/>
  </w:num>
  <w:num w:numId="2">
    <w:abstractNumId w:val="20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13"/>
  </w:num>
  <w:num w:numId="26">
    <w:abstractNumId w:val="21"/>
  </w:num>
  <w:num w:numId="27">
    <w:abstractNumId w:val="17"/>
  </w:num>
  <w:num w:numId="28">
    <w:abstractNumId w:val="18"/>
  </w:num>
  <w:num w:numId="29">
    <w:abstractNumId w:val="13"/>
  </w:num>
  <w:num w:numId="30">
    <w:abstractNumId w:val="23"/>
  </w:num>
  <w:num w:numId="31">
    <w:abstractNumId w:val="26"/>
  </w:num>
  <w:num w:numId="32">
    <w:abstractNumId w:val="12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409"/>
    <w:rsid w:val="00026EB5"/>
    <w:rsid w:val="000508AB"/>
    <w:rsid w:val="000E594D"/>
    <w:rsid w:val="00164443"/>
    <w:rsid w:val="001A5336"/>
    <w:rsid w:val="002406ED"/>
    <w:rsid w:val="0025502B"/>
    <w:rsid w:val="0026164C"/>
    <w:rsid w:val="002A27E0"/>
    <w:rsid w:val="002B47D2"/>
    <w:rsid w:val="00325BC6"/>
    <w:rsid w:val="003316E0"/>
    <w:rsid w:val="00425045"/>
    <w:rsid w:val="00494141"/>
    <w:rsid w:val="004C6E28"/>
    <w:rsid w:val="004E66EA"/>
    <w:rsid w:val="005011AB"/>
    <w:rsid w:val="00522D6A"/>
    <w:rsid w:val="00552409"/>
    <w:rsid w:val="00577787"/>
    <w:rsid w:val="005D06E2"/>
    <w:rsid w:val="005D10CE"/>
    <w:rsid w:val="005F4621"/>
    <w:rsid w:val="005F7084"/>
    <w:rsid w:val="00690608"/>
    <w:rsid w:val="006B17D5"/>
    <w:rsid w:val="006C70A2"/>
    <w:rsid w:val="006C724F"/>
    <w:rsid w:val="00743DD7"/>
    <w:rsid w:val="00791D6D"/>
    <w:rsid w:val="00797B43"/>
    <w:rsid w:val="007F70B8"/>
    <w:rsid w:val="0081344D"/>
    <w:rsid w:val="0081640E"/>
    <w:rsid w:val="008804AB"/>
    <w:rsid w:val="008F52AF"/>
    <w:rsid w:val="009025AE"/>
    <w:rsid w:val="00975937"/>
    <w:rsid w:val="009B17A5"/>
    <w:rsid w:val="00A23547"/>
    <w:rsid w:val="00A247AB"/>
    <w:rsid w:val="00A34983"/>
    <w:rsid w:val="00A35A0D"/>
    <w:rsid w:val="00A43308"/>
    <w:rsid w:val="00AB0E39"/>
    <w:rsid w:val="00AB3662"/>
    <w:rsid w:val="00AE0DB8"/>
    <w:rsid w:val="00AE63AC"/>
    <w:rsid w:val="00B42CCA"/>
    <w:rsid w:val="00B61737"/>
    <w:rsid w:val="00BC197B"/>
    <w:rsid w:val="00C860D7"/>
    <w:rsid w:val="00CA0920"/>
    <w:rsid w:val="00CC4EF2"/>
    <w:rsid w:val="00CF2C9D"/>
    <w:rsid w:val="00D6147F"/>
    <w:rsid w:val="00D7103D"/>
    <w:rsid w:val="00E300BB"/>
    <w:rsid w:val="00E350BA"/>
    <w:rsid w:val="00E9053C"/>
    <w:rsid w:val="00E95947"/>
    <w:rsid w:val="00EA7AC9"/>
    <w:rsid w:val="00EB088A"/>
    <w:rsid w:val="00ED5E88"/>
    <w:rsid w:val="00EE4B7F"/>
    <w:rsid w:val="00F2545C"/>
    <w:rsid w:val="00FA1913"/>
    <w:rsid w:val="00FA27A1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6"/>
    <o:shapelayout v:ext="edit">
      <o:idmap v:ext="edit" data="1"/>
    </o:shapelayout>
  </w:shapeDefaults>
  <w:decimalSymbol w:val="."/>
  <w:listSeparator w:val=";"/>
  <w14:docId w14:val="352AE10D"/>
  <w15:docId w15:val="{BAD3F9E9-6B28-4980-8AA9-1CA85AFA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45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552409"/>
    <w:pPr>
      <w:spacing w:after="0" w:line="360" w:lineRule="auto"/>
      <w:ind w:firstLine="142"/>
      <w:jc w:val="both"/>
    </w:pPr>
    <w:rPr>
      <w:rFonts w:eastAsia="Times New Roman" w:cs="Times New Roman"/>
      <w:sz w:val="24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52409"/>
    <w:rPr>
      <w:rFonts w:ascii="Arial" w:eastAsia="Times New Roman" w:hAnsi="Arial" w:cs="Times New Roman"/>
      <w:sz w:val="24"/>
      <w:szCs w:val="20"/>
      <w:lang w:eastAsia="de-CH"/>
    </w:rPr>
  </w:style>
  <w:style w:type="paragraph" w:styleId="Listenabsatz">
    <w:name w:val="List Paragraph"/>
    <w:basedOn w:val="Standard"/>
    <w:uiPriority w:val="34"/>
    <w:rsid w:val="001A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a5616410-3ef6-4812-aae5-7227074d4f99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4 b c 6 7 a a - e 0 f 0 - 4 f e e - 9 3 8 0 - 9 3 7 6 1 e 8 8 5 0 a d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5 \ N r _ 1 _ H o n o r a r e _ N a c h f � h r u n g \ S t a t i s t i k _ D a t e n a b g a b e _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S t a t i s t i k _ D a t e n a b g a b e _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 2 0 1 4 - 1 2 - 1 1 T 1 6 : 1 0 : 2 9 . 4 9 5 3 7 6 4 Z 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 2 0 1 6 - 1 2 - 0 1 T 0 0 : 0 0 : 0 0 Z 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 2 0 1 4 - 1 2 - 1 1 T 1 4 : 3 4 : 3 0 . 7 5 8 5 3 2 1 Z 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S t a t i s t i s c h e   A n g a b e n   � b e r   d i e   D a t e n a b g a b e n   i n   d e r   a m t l i c h e n   V e r m e s s u n g  
 E r h e b u n g s j a h r   2 0 1 6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1B11-2830-443B-9C1E-4840163FD1BB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C7F02EF4-DFC1-4881-9179-9F3D34AD8AFE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9308EE4C-CA4A-4087-910F-792EFA75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a5616410-3ef6-4812-aae5-7227074d4f99.dotx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Frei Marcel</cp:lastModifiedBy>
  <cp:revision>22</cp:revision>
  <cp:lastPrinted>2014-12-11T16:10:00Z</cp:lastPrinted>
  <dcterms:created xsi:type="dcterms:W3CDTF">2014-12-11T14:35:00Z</dcterms:created>
  <dcterms:modified xsi:type="dcterms:W3CDTF">2017-12-13T13:17:00Z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Betreff">
    <vt:lpwstr>Statistische Angaben über die Datenabgaben in der amtlichen Vermessung Erhebungsjahr 2016</vt:lpwstr>
  </property>
</Properties>
</file>