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C25A" w14:textId="77777777" w:rsidR="00373A38" w:rsidRDefault="00B82135" w:rsidP="0074518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noProof/>
          <w:spacing w:val="-4"/>
          <w:sz w:val="36"/>
          <w:szCs w:val="36"/>
        </w:rPr>
        <w:pict w14:anchorId="7E5B9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5pt;height:254.85pt">
            <v:imagedata r:id="rId7" o:title="EB-Vorschul_Gender"/>
          </v:shape>
        </w:pict>
      </w:r>
    </w:p>
    <w:p w14:paraId="3553F83F" w14:textId="77777777" w:rsidR="00373A38" w:rsidRPr="00745188" w:rsidRDefault="00373A38" w:rsidP="00373A38">
      <w:pPr>
        <w:ind w:left="1843" w:hanging="1843"/>
        <w:outlineLvl w:val="0"/>
        <w:rPr>
          <w:rFonts w:ascii="Arial Black" w:hAnsi="Arial Black" w:cs="Arial"/>
          <w:spacing w:val="-4"/>
          <w:sz w:val="8"/>
          <w:szCs w:val="20"/>
          <w:lang w:val="de-DE"/>
        </w:rPr>
      </w:pPr>
    </w:p>
    <w:p w14:paraId="716764F9" w14:textId="77777777" w:rsidR="00373A38" w:rsidRDefault="0040181B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 w:rsidRPr="0040181B">
        <w:rPr>
          <w:rFonts w:ascii="Arial Black" w:hAnsi="Arial Black" w:cs="Arial"/>
          <w:spacing w:val="-4"/>
          <w:sz w:val="20"/>
          <w:szCs w:val="20"/>
          <w:lang w:val="de-DE"/>
        </w:rPr>
        <w:t>Geschlecht und Gender in der Erziehung</w:t>
      </w:r>
    </w:p>
    <w:p w14:paraId="2699875D" w14:textId="23E12037" w:rsidR="00373A38" w:rsidRDefault="0040181B" w:rsidP="0040181B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 w:rsidRPr="0040181B">
        <w:rPr>
          <w:rFonts w:ascii="Arial Black" w:hAnsi="Arial Black" w:cs="Arial"/>
          <w:spacing w:val="-4"/>
          <w:sz w:val="36"/>
          <w:szCs w:val="36"/>
          <w:lang w:val="de-DE"/>
        </w:rPr>
        <w:t>«Alles nur rosa</w:t>
      </w:r>
      <w:r w:rsidR="008F5000">
        <w:rPr>
          <w:rFonts w:ascii="Arial Black" w:hAnsi="Arial Black" w:cs="Arial"/>
          <w:spacing w:val="-4"/>
          <w:sz w:val="36"/>
          <w:szCs w:val="36"/>
          <w:lang w:val="de-DE"/>
        </w:rPr>
        <w:t>b</w:t>
      </w:r>
      <w:r w:rsidRPr="0040181B">
        <w:rPr>
          <w:rFonts w:ascii="Arial Black" w:hAnsi="Arial Black" w:cs="Arial"/>
          <w:spacing w:val="-4"/>
          <w:sz w:val="36"/>
          <w:szCs w:val="36"/>
          <w:lang w:val="de-DE"/>
        </w:rPr>
        <w:t>lau?»</w:t>
      </w:r>
    </w:p>
    <w:p w14:paraId="6AEACBA1" w14:textId="1DC36463" w:rsidR="00655A0B" w:rsidRDefault="0040181B" w:rsidP="0040181B">
      <w:pPr>
        <w:spacing w:after="120"/>
      </w:pPr>
      <w:r w:rsidRPr="0040181B">
        <w:rPr>
          <w:rFonts w:ascii="Arial" w:hAnsi="Arial" w:cs="Arial"/>
          <w:sz w:val="20"/>
          <w:szCs w:val="20"/>
        </w:rPr>
        <w:t xml:space="preserve">Kinder erhalten früh Botschaften </w:t>
      </w:r>
      <w:r w:rsidR="000D761A">
        <w:rPr>
          <w:rFonts w:ascii="Arial" w:hAnsi="Arial" w:cs="Arial"/>
          <w:sz w:val="20"/>
          <w:szCs w:val="20"/>
        </w:rPr>
        <w:t>dazu, wie ein Mädchen oder ein Junge sein sollte.</w:t>
      </w:r>
      <w:r w:rsidRPr="0040181B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 xml:space="preserve"> </w:t>
      </w:r>
      <w:r w:rsidRPr="0040181B">
        <w:rPr>
          <w:rFonts w:ascii="Arial" w:hAnsi="Arial" w:cs="Arial"/>
          <w:sz w:val="20"/>
          <w:szCs w:val="20"/>
        </w:rPr>
        <w:t>gesellschaftlichen Veränderungen in Bezug auf Geschlechterrollen,</w:t>
      </w:r>
      <w:r>
        <w:rPr>
          <w:rFonts w:ascii="Arial" w:hAnsi="Arial" w:cs="Arial"/>
          <w:sz w:val="20"/>
          <w:szCs w:val="20"/>
        </w:rPr>
        <w:t xml:space="preserve"> </w:t>
      </w:r>
      <w:r w:rsidRPr="0040181B">
        <w:rPr>
          <w:rFonts w:ascii="Arial" w:hAnsi="Arial" w:cs="Arial"/>
          <w:sz w:val="20"/>
          <w:szCs w:val="20"/>
        </w:rPr>
        <w:t>Geschlechter- und Familienvielfalt fordern Eltern und Erziehungsberechtigte</w:t>
      </w:r>
      <w:r>
        <w:rPr>
          <w:rFonts w:ascii="Arial" w:hAnsi="Arial" w:cs="Arial"/>
          <w:sz w:val="20"/>
          <w:szCs w:val="20"/>
        </w:rPr>
        <w:t xml:space="preserve"> </w:t>
      </w:r>
      <w:r w:rsidRPr="0040181B">
        <w:rPr>
          <w:rFonts w:ascii="Arial" w:hAnsi="Arial" w:cs="Arial"/>
          <w:sz w:val="20"/>
          <w:szCs w:val="20"/>
        </w:rPr>
        <w:t xml:space="preserve">heraus. </w:t>
      </w:r>
      <w:r w:rsidR="008F5000">
        <w:t>An dieser Veranstaltung wird über Erziehungsfragen gesprochen: Sie hören unterschiedliche Meinungen und diskutieren diese mit anderen Eltern.</w:t>
      </w:r>
    </w:p>
    <w:p w14:paraId="510B0F2C" w14:textId="77777777" w:rsidR="008F5000" w:rsidRPr="00655A0B" w:rsidRDefault="008F5000" w:rsidP="0040181B">
      <w:pPr>
        <w:spacing w:after="120"/>
        <w:rPr>
          <w:rFonts w:ascii="Arial" w:hAnsi="Arial" w:cs="Arial"/>
          <w:sz w:val="20"/>
          <w:szCs w:val="20"/>
        </w:rPr>
      </w:pPr>
    </w:p>
    <w:p w14:paraId="4C92DF51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</w:p>
    <w:p w14:paraId="398DFBC5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14:paraId="17008A23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14:paraId="0AC024D4" w14:textId="77777777" w:rsidR="00373A38" w:rsidRDefault="00373A38" w:rsidP="00373A38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0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0"/>
    </w:p>
    <w:p w14:paraId="085190C4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14:paraId="3C2B6813" w14:textId="77777777" w:rsidR="00373A38" w:rsidRPr="00735F9E" w:rsidRDefault="00373A38" w:rsidP="00373A38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14:paraId="255F459F" w14:textId="131F9F35" w:rsidR="00373A38" w:rsidRPr="00735F9E" w:rsidRDefault="00373A38" w:rsidP="00373A38">
      <w:pPr>
        <w:spacing w:before="60" w:after="240"/>
        <w:ind w:left="1985" w:hanging="1985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883A33">
        <w:rPr>
          <w:rFonts w:ascii="Arial" w:hAnsi="Arial" w:cs="Arial"/>
          <w:b/>
          <w:sz w:val="20"/>
          <w:szCs w:val="20"/>
        </w:rPr>
        <w:t xml:space="preserve">Referat </w:t>
      </w:r>
      <w:bookmarkStart w:id="1" w:name="Text9"/>
      <w:r w:rsidR="000D761A">
        <w:rPr>
          <w:rFonts w:ascii="Arial" w:hAnsi="Arial" w:cs="Arial"/>
          <w:b/>
          <w:sz w:val="20"/>
          <w:szCs w:val="20"/>
        </w:rPr>
        <w:t>Geschlecht und Gender in der Erzie</w:t>
      </w:r>
      <w:bookmarkStart w:id="2" w:name="_GoBack"/>
      <w:bookmarkEnd w:id="2"/>
      <w:r w:rsidR="000D761A">
        <w:rPr>
          <w:rFonts w:ascii="Arial" w:hAnsi="Arial" w:cs="Arial"/>
          <w:b/>
          <w:sz w:val="20"/>
          <w:szCs w:val="20"/>
        </w:rPr>
        <w:t>hung</w:t>
      </w:r>
      <w:r w:rsidR="00B82135">
        <w:rPr>
          <w:rFonts w:ascii="Arial" w:hAnsi="Arial" w:cs="Arial"/>
          <w:b/>
          <w:sz w:val="20"/>
          <w:szCs w:val="20"/>
        </w:rPr>
        <w:t>,</w:t>
      </w:r>
      <w:r w:rsidR="008F5000">
        <w:rPr>
          <w:rFonts w:ascii="Arial" w:hAnsi="Arial" w:cs="Arial"/>
          <w:b/>
          <w:sz w:val="20"/>
          <w:szCs w:val="20"/>
        </w:rPr>
        <w:t xml:space="preserve"> </w:t>
      </w:r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2FEA799" w14:textId="77777777" w:rsidR="00373A38" w:rsidRPr="00735F9E" w:rsidRDefault="00373A38" w:rsidP="00373A38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0E707353" w14:textId="77777777" w:rsidR="00373A38" w:rsidRPr="00735F9E" w:rsidRDefault="00373A38" w:rsidP="00373A38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B82135">
        <w:rPr>
          <w:rFonts w:ascii="Arial" w:hAnsi="Arial" w:cs="Arial"/>
          <w:sz w:val="20"/>
          <w:szCs w:val="20"/>
        </w:rPr>
      </w:r>
      <w:r w:rsidR="00B82135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B82135">
        <w:rPr>
          <w:rFonts w:ascii="Arial" w:hAnsi="Arial" w:cs="Arial"/>
          <w:sz w:val="20"/>
          <w:szCs w:val="20"/>
        </w:rPr>
      </w:r>
      <w:r w:rsidR="00B82135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14:paraId="0B04E95C" w14:textId="77777777" w:rsidR="00373A38" w:rsidRPr="00E60EF6" w:rsidRDefault="00373A38" w:rsidP="00373A38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p w14:paraId="5679165C" w14:textId="77777777" w:rsidR="00577CF3" w:rsidRPr="00373A38" w:rsidRDefault="00577CF3" w:rsidP="00373A38"/>
    <w:sectPr w:rsidR="00577CF3" w:rsidRPr="00373A38" w:rsidSect="00B322C9">
      <w:headerReference w:type="first" r:id="rId8"/>
      <w:footerReference w:type="first" r:id="rId9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65E5" w14:textId="77777777" w:rsidR="00DC625B" w:rsidRDefault="00DC625B">
      <w:r>
        <w:separator/>
      </w:r>
    </w:p>
  </w:endnote>
  <w:endnote w:type="continuationSeparator" w:id="0">
    <w:p w14:paraId="5C6E6AC6" w14:textId="77777777" w:rsidR="00DC625B" w:rsidRDefault="00D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1F66" w14:textId="77777777" w:rsidR="000E2B4E" w:rsidRPr="00E0282B" w:rsidRDefault="00921148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4F70EA86" wp14:editId="39E1FE62">
              <wp:simplePos x="0" y="0"/>
              <wp:positionH relativeFrom="column">
                <wp:posOffset>4279265</wp:posOffset>
              </wp:positionH>
              <wp:positionV relativeFrom="paragraph">
                <wp:posOffset>56515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A555A" w14:textId="77777777"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6.95pt;margin-top:4.4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2DE8B810" wp14:editId="53EA1C12">
          <wp:simplePos x="0" y="0"/>
          <wp:positionH relativeFrom="column">
            <wp:posOffset>4304665</wp:posOffset>
          </wp:positionH>
          <wp:positionV relativeFrom="paragraph">
            <wp:posOffset>342900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BD2">
      <w:rPr>
        <w:noProof/>
      </w:rPr>
      <w:drawing>
        <wp:anchor distT="0" distB="0" distL="114300" distR="114300" simplePos="0" relativeHeight="251662848" behindDoc="1" locked="0" layoutInCell="1" allowOverlap="1" wp14:anchorId="5743CBB5" wp14:editId="5EEAD18B">
          <wp:simplePos x="0" y="0"/>
          <wp:positionH relativeFrom="column">
            <wp:posOffset>88265</wp:posOffset>
          </wp:positionH>
          <wp:positionV relativeFrom="paragraph">
            <wp:posOffset>69850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7175A5D3" wp14:editId="496771CF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DD801" w14:textId="77777777"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14:paraId="01E48C83" w14:textId="77777777"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6846CE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6846CE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 wp14:anchorId="2085EA3E" wp14:editId="4C781068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F01F" w14:textId="77777777" w:rsidR="00DC625B" w:rsidRDefault="00DC625B">
      <w:r>
        <w:separator/>
      </w:r>
    </w:p>
  </w:footnote>
  <w:footnote w:type="continuationSeparator" w:id="0">
    <w:p w14:paraId="484D2C1D" w14:textId="77777777" w:rsidR="00DC625B" w:rsidRDefault="00D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CC82" w14:textId="77777777"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14:paraId="0322952F" w14:textId="77777777"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8080B"/>
    <w:rsid w:val="00090794"/>
    <w:rsid w:val="00096731"/>
    <w:rsid w:val="000B2390"/>
    <w:rsid w:val="000D761A"/>
    <w:rsid w:val="000E2B4E"/>
    <w:rsid w:val="001327F9"/>
    <w:rsid w:val="00142785"/>
    <w:rsid w:val="00150481"/>
    <w:rsid w:val="00192B96"/>
    <w:rsid w:val="001E0110"/>
    <w:rsid w:val="001F65BA"/>
    <w:rsid w:val="002526EC"/>
    <w:rsid w:val="00276268"/>
    <w:rsid w:val="00296C7B"/>
    <w:rsid w:val="002B2A8B"/>
    <w:rsid w:val="002D7A09"/>
    <w:rsid w:val="002F4351"/>
    <w:rsid w:val="00316268"/>
    <w:rsid w:val="003271C3"/>
    <w:rsid w:val="00373A38"/>
    <w:rsid w:val="00375809"/>
    <w:rsid w:val="003A3646"/>
    <w:rsid w:val="003B3D83"/>
    <w:rsid w:val="0040181B"/>
    <w:rsid w:val="004056B7"/>
    <w:rsid w:val="00430E5E"/>
    <w:rsid w:val="004373F3"/>
    <w:rsid w:val="00454F30"/>
    <w:rsid w:val="00475503"/>
    <w:rsid w:val="00493CAE"/>
    <w:rsid w:val="004B021C"/>
    <w:rsid w:val="004D7F9A"/>
    <w:rsid w:val="004E12FA"/>
    <w:rsid w:val="00536415"/>
    <w:rsid w:val="00577CF3"/>
    <w:rsid w:val="005D14D6"/>
    <w:rsid w:val="005D444A"/>
    <w:rsid w:val="005E21F9"/>
    <w:rsid w:val="005F528E"/>
    <w:rsid w:val="00655A0B"/>
    <w:rsid w:val="006846CE"/>
    <w:rsid w:val="00745188"/>
    <w:rsid w:val="00775CB1"/>
    <w:rsid w:val="007954DC"/>
    <w:rsid w:val="007D3548"/>
    <w:rsid w:val="007E2C5E"/>
    <w:rsid w:val="007F250C"/>
    <w:rsid w:val="00865023"/>
    <w:rsid w:val="00883A33"/>
    <w:rsid w:val="008B5637"/>
    <w:rsid w:val="008C77DB"/>
    <w:rsid w:val="008F5000"/>
    <w:rsid w:val="00921148"/>
    <w:rsid w:val="009773BE"/>
    <w:rsid w:val="00982E62"/>
    <w:rsid w:val="00992001"/>
    <w:rsid w:val="009D761D"/>
    <w:rsid w:val="00A61058"/>
    <w:rsid w:val="00A90482"/>
    <w:rsid w:val="00AA7A8C"/>
    <w:rsid w:val="00AC1B4B"/>
    <w:rsid w:val="00AD7C1D"/>
    <w:rsid w:val="00B322C9"/>
    <w:rsid w:val="00B472B1"/>
    <w:rsid w:val="00B7287A"/>
    <w:rsid w:val="00B81B63"/>
    <w:rsid w:val="00B82135"/>
    <w:rsid w:val="00BA5EE1"/>
    <w:rsid w:val="00BC6EFD"/>
    <w:rsid w:val="00CE6663"/>
    <w:rsid w:val="00D07BB4"/>
    <w:rsid w:val="00D4762B"/>
    <w:rsid w:val="00D623BD"/>
    <w:rsid w:val="00D95BD2"/>
    <w:rsid w:val="00DC625B"/>
    <w:rsid w:val="00E0282B"/>
    <w:rsid w:val="00E60EF6"/>
    <w:rsid w:val="00E9151A"/>
    <w:rsid w:val="00EA641E"/>
    <w:rsid w:val="00F020DD"/>
    <w:rsid w:val="00F04812"/>
    <w:rsid w:val="00F92450"/>
    <w:rsid w:val="00F94BD8"/>
    <w:rsid w:val="00F96787"/>
    <w:rsid w:val="00FC0C25"/>
    <w:rsid w:val="00FC444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206DD299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  <w:style w:type="character" w:styleId="Kommentarzeichen">
    <w:name w:val="annotation reference"/>
    <w:basedOn w:val="Absatz-Standardschriftart"/>
    <w:rsid w:val="003162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6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16268"/>
    <w:rPr>
      <w:rFonts w:ascii="Meta" w:eastAsia="Meta" w:hAnsi="Meta" w:cs="Meta"/>
    </w:rPr>
  </w:style>
  <w:style w:type="paragraph" w:styleId="Kommentarthema">
    <w:name w:val="annotation subject"/>
    <w:basedOn w:val="Kommentartext"/>
    <w:next w:val="Kommentartext"/>
    <w:link w:val="KommentarthemaZchn"/>
    <w:rsid w:val="00316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16268"/>
    <w:rPr>
      <w:rFonts w:ascii="Meta" w:eastAsia="Meta" w:hAnsi="Meta" w:cs="Met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107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Scheuchzer Julia</cp:lastModifiedBy>
  <cp:revision>7</cp:revision>
  <cp:lastPrinted>2019-01-11T10:53:00Z</cp:lastPrinted>
  <dcterms:created xsi:type="dcterms:W3CDTF">2022-04-27T12:48:00Z</dcterms:created>
  <dcterms:modified xsi:type="dcterms:W3CDTF">2022-05-09T07:56:00Z</dcterms:modified>
</cp:coreProperties>
</file>